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9E766" w14:textId="098F3157" w:rsidR="00560657" w:rsidRPr="006261A8" w:rsidRDefault="00560657">
      <w:pPr>
        <w:rPr>
          <w:lang w:val="en-US"/>
        </w:rPr>
      </w:pPr>
      <w:bookmarkStart w:id="0" w:name="_GoBack"/>
      <w:bookmarkEnd w:id="0"/>
    </w:p>
    <w:p w14:paraId="55647EB1" w14:textId="0B5D2CF6" w:rsidR="00560657" w:rsidRDefault="00560657"/>
    <w:p w14:paraId="109298FC" w14:textId="28FF7D8B" w:rsidR="00560657" w:rsidRDefault="00560657"/>
    <w:p w14:paraId="6C7FFD08" w14:textId="40C6DEA3" w:rsidR="00560657" w:rsidRDefault="00560657"/>
    <w:p w14:paraId="2857D8C0" w14:textId="77777777" w:rsidR="00560657" w:rsidRDefault="00560657"/>
    <w:tbl>
      <w:tblPr>
        <w:tblStyle w:val="a6"/>
        <w:tblW w:w="9634" w:type="dxa"/>
        <w:tblInd w:w="-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0"/>
      </w:tblGrid>
      <w:tr w:rsidR="002B722C" w:rsidRPr="005D446D" w14:paraId="5499B98F" w14:textId="77777777" w:rsidTr="00BF0961">
        <w:tc>
          <w:tcPr>
            <w:tcW w:w="4814" w:type="dxa"/>
            <w:shd w:val="clear" w:color="auto" w:fill="auto"/>
          </w:tcPr>
          <w:p w14:paraId="3496F088" w14:textId="3BE3B37D" w:rsidR="002B722C" w:rsidRPr="00862D6D" w:rsidRDefault="002B722C" w:rsidP="00AD6F2E">
            <w:pPr>
              <w:widowControl w:val="0"/>
              <w:ind w:right="-58"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3751B501" w14:textId="5B753E4B" w:rsidR="002B722C" w:rsidRPr="00862D6D" w:rsidRDefault="002B722C" w:rsidP="00AD6F2E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14:paraId="3F1685A4" w14:textId="77777777" w:rsidR="00C41639" w:rsidRDefault="00C41639" w:rsidP="009B3226">
      <w:pPr>
        <w:jc w:val="left"/>
        <w:rPr>
          <w:rStyle w:val="a7"/>
          <w:rFonts w:eastAsiaTheme="minorHAnsi"/>
          <w:sz w:val="36"/>
        </w:rPr>
      </w:pPr>
    </w:p>
    <w:p w14:paraId="5E11ACF5" w14:textId="77777777" w:rsidR="00C41639" w:rsidRDefault="00C41639" w:rsidP="009B3226">
      <w:pPr>
        <w:jc w:val="left"/>
        <w:rPr>
          <w:rStyle w:val="a7"/>
          <w:rFonts w:eastAsiaTheme="minorHAnsi"/>
          <w:sz w:val="36"/>
        </w:rPr>
      </w:pPr>
    </w:p>
    <w:p w14:paraId="67251EAC" w14:textId="77777777" w:rsidR="00C41639" w:rsidRDefault="00C41639" w:rsidP="009B3226">
      <w:pPr>
        <w:jc w:val="left"/>
        <w:rPr>
          <w:rStyle w:val="a7"/>
          <w:rFonts w:eastAsiaTheme="minorHAnsi"/>
          <w:sz w:val="36"/>
        </w:rPr>
      </w:pPr>
    </w:p>
    <w:p w14:paraId="1616AD5D" w14:textId="77777777" w:rsidR="002512D0" w:rsidRDefault="002512D0" w:rsidP="009B3226">
      <w:pPr>
        <w:jc w:val="left"/>
        <w:rPr>
          <w:rStyle w:val="a7"/>
          <w:rFonts w:eastAsiaTheme="minorHAnsi"/>
          <w:sz w:val="36"/>
        </w:rPr>
      </w:pPr>
    </w:p>
    <w:p w14:paraId="2E46ED04" w14:textId="31D85DDE" w:rsidR="00C41639" w:rsidRPr="00353E73" w:rsidRDefault="009B3226" w:rsidP="005E0C5C">
      <w:pPr>
        <w:jc w:val="center"/>
        <w:rPr>
          <w:rStyle w:val="a7"/>
          <w:rFonts w:eastAsiaTheme="minorHAnsi"/>
        </w:rPr>
      </w:pPr>
      <w:r w:rsidRPr="00353E73">
        <w:rPr>
          <w:rStyle w:val="a7"/>
          <w:rFonts w:eastAsiaTheme="minorHAnsi"/>
        </w:rPr>
        <w:t>АИС «УПРАВЛЕНИЕ ЧБС»</w:t>
      </w:r>
    </w:p>
    <w:p w14:paraId="71FF6C72" w14:textId="1DFB3833" w:rsidR="00C41639" w:rsidRDefault="009B3226" w:rsidP="005E0C5C">
      <w:pPr>
        <w:jc w:val="center"/>
        <w:rPr>
          <w:rStyle w:val="a7"/>
          <w:rFonts w:eastAsiaTheme="minorHAnsi"/>
        </w:rPr>
      </w:pPr>
      <w:r w:rsidRPr="00353E73">
        <w:rPr>
          <w:rStyle w:val="a7"/>
          <w:rFonts w:eastAsiaTheme="minorHAnsi"/>
        </w:rPr>
        <w:t>РУКОВОДСТВО ПОЛЬЗОВАТЕЛЯ</w:t>
      </w:r>
    </w:p>
    <w:p w14:paraId="49A7B7F2" w14:textId="326C5435" w:rsidR="009B3226" w:rsidRPr="00CC7FDD" w:rsidRDefault="009B3226" w:rsidP="00CC7FDD">
      <w:pPr>
        <w:jc w:val="left"/>
        <w:rPr>
          <w:rStyle w:val="a7"/>
          <w:rFonts w:eastAsiaTheme="minorHAnsi"/>
          <w:sz w:val="28"/>
          <w:szCs w:val="28"/>
        </w:rPr>
      </w:pPr>
    </w:p>
    <w:p w14:paraId="60A10A24" w14:textId="77777777" w:rsidR="00CC7FDD" w:rsidRDefault="00CC7FDD" w:rsidP="00CC7FDD">
      <w:pPr>
        <w:jc w:val="left"/>
        <w:rPr>
          <w:rStyle w:val="a7"/>
          <w:rFonts w:eastAsiaTheme="minorHAnsi"/>
          <w:b w:val="0"/>
          <w:sz w:val="28"/>
          <w:szCs w:val="28"/>
        </w:rPr>
      </w:pPr>
    </w:p>
    <w:p w14:paraId="2B0FB7AB" w14:textId="5A01D9D0" w:rsidR="009B3226" w:rsidRDefault="009B3226" w:rsidP="0087698B">
      <w:pPr>
        <w:jc w:val="left"/>
        <w:rPr>
          <w:rStyle w:val="a7"/>
          <w:rFonts w:eastAsiaTheme="minorHAnsi"/>
          <w:b w:val="0"/>
          <w:sz w:val="28"/>
          <w:szCs w:val="28"/>
        </w:rPr>
      </w:pPr>
    </w:p>
    <w:p w14:paraId="140DF767" w14:textId="73F79A4C" w:rsidR="00560657" w:rsidRDefault="00560657" w:rsidP="0087698B">
      <w:pPr>
        <w:jc w:val="left"/>
        <w:rPr>
          <w:rStyle w:val="a7"/>
          <w:rFonts w:eastAsiaTheme="minorHAnsi"/>
          <w:b w:val="0"/>
          <w:sz w:val="28"/>
          <w:szCs w:val="28"/>
        </w:rPr>
      </w:pPr>
    </w:p>
    <w:p w14:paraId="7CE74254" w14:textId="4EE87FEF" w:rsidR="00560657" w:rsidRDefault="00560657" w:rsidP="0087698B">
      <w:pPr>
        <w:jc w:val="left"/>
        <w:rPr>
          <w:rStyle w:val="a7"/>
          <w:rFonts w:eastAsiaTheme="minorHAnsi"/>
          <w:b w:val="0"/>
          <w:sz w:val="28"/>
          <w:szCs w:val="28"/>
        </w:rPr>
      </w:pPr>
    </w:p>
    <w:p w14:paraId="4880D18F" w14:textId="77777777" w:rsidR="00560657" w:rsidRDefault="00560657" w:rsidP="0087698B">
      <w:pPr>
        <w:jc w:val="left"/>
        <w:rPr>
          <w:rStyle w:val="a7"/>
          <w:rFonts w:eastAsiaTheme="minorHAnsi"/>
          <w:b w:val="0"/>
          <w:sz w:val="28"/>
          <w:szCs w:val="28"/>
        </w:rPr>
      </w:pPr>
    </w:p>
    <w:p w14:paraId="71C1316E" w14:textId="1B922C9E" w:rsidR="009B3226" w:rsidRDefault="009B3226" w:rsidP="0087698B">
      <w:pPr>
        <w:jc w:val="left"/>
        <w:rPr>
          <w:rStyle w:val="a7"/>
          <w:rFonts w:eastAsiaTheme="minorHAnsi"/>
          <w:b w:val="0"/>
          <w:sz w:val="28"/>
          <w:szCs w:val="28"/>
        </w:rPr>
      </w:pPr>
    </w:p>
    <w:p w14:paraId="51C6735A" w14:textId="45442840" w:rsidR="009B3226" w:rsidRDefault="009B3226" w:rsidP="0087698B">
      <w:pPr>
        <w:jc w:val="left"/>
        <w:rPr>
          <w:rStyle w:val="a7"/>
          <w:rFonts w:eastAsiaTheme="minorHAnsi"/>
          <w:b w:val="0"/>
          <w:sz w:val="28"/>
          <w:szCs w:val="28"/>
        </w:rPr>
      </w:pPr>
    </w:p>
    <w:p w14:paraId="3446BEF8" w14:textId="77777777" w:rsidR="009B3226" w:rsidRPr="009B3226" w:rsidRDefault="009B3226" w:rsidP="0087698B">
      <w:pPr>
        <w:jc w:val="left"/>
        <w:rPr>
          <w:rStyle w:val="a7"/>
          <w:rFonts w:eastAsiaTheme="minorHAnsi"/>
          <w:b w:val="0"/>
          <w:sz w:val="28"/>
          <w:szCs w:val="28"/>
        </w:rPr>
      </w:pPr>
    </w:p>
    <w:p w14:paraId="4500505D" w14:textId="5DC79678" w:rsidR="009B3226" w:rsidRPr="005B4BBE" w:rsidRDefault="00C41639" w:rsidP="005E0C5C">
      <w:pPr>
        <w:jc w:val="center"/>
        <w:rPr>
          <w:rStyle w:val="a7"/>
          <w:rFonts w:eastAsiaTheme="minorHAnsi"/>
          <w:b w:val="0"/>
          <w:sz w:val="28"/>
          <w:szCs w:val="28"/>
        </w:rPr>
      </w:pPr>
      <w:r w:rsidRPr="003E6442">
        <w:rPr>
          <w:rStyle w:val="a7"/>
          <w:rFonts w:eastAsiaTheme="minorHAnsi"/>
          <w:b w:val="0"/>
          <w:sz w:val="28"/>
          <w:szCs w:val="28"/>
        </w:rPr>
        <w:t xml:space="preserve">Количество страниц </w:t>
      </w:r>
      <w:r w:rsidR="00BF33FF" w:rsidRPr="006261A8">
        <w:rPr>
          <w:rStyle w:val="a7"/>
          <w:rFonts w:eastAsiaTheme="minorHAnsi"/>
          <w:b w:val="0"/>
          <w:sz w:val="28"/>
          <w:szCs w:val="28"/>
        </w:rPr>
        <w:fldChar w:fldCharType="begin"/>
      </w:r>
      <w:r w:rsidR="00BF33FF" w:rsidRPr="006261A8">
        <w:rPr>
          <w:rStyle w:val="a7"/>
          <w:rFonts w:eastAsiaTheme="minorHAnsi"/>
          <w:b w:val="0"/>
          <w:sz w:val="28"/>
          <w:szCs w:val="28"/>
        </w:rPr>
        <w:instrText xml:space="preserve"> NUMPAGES   \* MERGEFORMAT </w:instrText>
      </w:r>
      <w:r w:rsidR="00BF33FF" w:rsidRPr="006261A8">
        <w:rPr>
          <w:rStyle w:val="a7"/>
          <w:rFonts w:eastAsiaTheme="minorHAnsi"/>
          <w:b w:val="0"/>
          <w:sz w:val="28"/>
          <w:szCs w:val="28"/>
        </w:rPr>
        <w:fldChar w:fldCharType="separate"/>
      </w:r>
      <w:r w:rsidR="006261A8" w:rsidRPr="006261A8">
        <w:rPr>
          <w:rStyle w:val="a7"/>
          <w:rFonts w:eastAsiaTheme="minorHAnsi"/>
          <w:b w:val="0"/>
          <w:noProof/>
          <w:sz w:val="28"/>
          <w:szCs w:val="28"/>
        </w:rPr>
        <w:t>25</w:t>
      </w:r>
      <w:r w:rsidR="00BF33FF" w:rsidRPr="006261A8">
        <w:rPr>
          <w:rStyle w:val="a7"/>
          <w:rFonts w:eastAsiaTheme="minorHAnsi"/>
          <w:b w:val="0"/>
          <w:sz w:val="28"/>
          <w:szCs w:val="28"/>
        </w:rPr>
        <w:fldChar w:fldCharType="end"/>
      </w:r>
    </w:p>
    <w:p w14:paraId="29D1F673" w14:textId="3FCB2B04" w:rsidR="00C41639" w:rsidRDefault="00C41639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703E0E51" w14:textId="17B83FC6" w:rsidR="00560657" w:rsidRDefault="00560657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12735CA2" w14:textId="391624D1" w:rsidR="00560657" w:rsidRDefault="00560657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218F3534" w14:textId="2DEAB8A3" w:rsidR="00560657" w:rsidRDefault="00560657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20BA2101" w14:textId="77777777" w:rsidR="00560657" w:rsidRDefault="00560657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0088CB76" w14:textId="1A437D9F" w:rsidR="005B4BBE" w:rsidRDefault="005B4BBE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5EB2FF88" w14:textId="6ED4936A" w:rsidR="005B4BBE" w:rsidRPr="005B4BBE" w:rsidRDefault="005B4BBE" w:rsidP="005B4BBE">
      <w:pPr>
        <w:jc w:val="left"/>
        <w:rPr>
          <w:rStyle w:val="a7"/>
          <w:rFonts w:eastAsiaTheme="minorHAnsi"/>
          <w:sz w:val="28"/>
          <w:szCs w:val="28"/>
        </w:rPr>
      </w:pPr>
    </w:p>
    <w:p w14:paraId="1ED89EE3" w14:textId="77777777" w:rsidR="005B4BBE" w:rsidRDefault="00976278" w:rsidP="00475178">
      <w:pPr>
        <w:jc w:val="center"/>
        <w:rPr>
          <w:rStyle w:val="a7"/>
          <w:rFonts w:eastAsiaTheme="minorHAnsi"/>
          <w:sz w:val="28"/>
          <w:szCs w:val="28"/>
        </w:rPr>
      </w:pPr>
      <w:r w:rsidRPr="003E6442">
        <w:rPr>
          <w:rStyle w:val="a7"/>
          <w:rFonts w:eastAsiaTheme="minorHAnsi"/>
          <w:sz w:val="28"/>
          <w:szCs w:val="28"/>
        </w:rPr>
        <w:t>Москва</w:t>
      </w:r>
      <w:r w:rsidR="00475178" w:rsidRPr="003E6442">
        <w:rPr>
          <w:rStyle w:val="a7"/>
          <w:rFonts w:eastAsiaTheme="minorHAnsi"/>
          <w:sz w:val="28"/>
          <w:szCs w:val="28"/>
        </w:rPr>
        <w:t xml:space="preserve">, </w:t>
      </w:r>
      <w:r w:rsidR="00C41639" w:rsidRPr="003E6442">
        <w:rPr>
          <w:rStyle w:val="a7"/>
          <w:rFonts w:eastAsiaTheme="minorHAnsi"/>
          <w:sz w:val="28"/>
          <w:szCs w:val="28"/>
        </w:rPr>
        <w:t>202</w:t>
      </w:r>
      <w:r w:rsidR="00E032A5" w:rsidRPr="003E6442">
        <w:rPr>
          <w:rStyle w:val="a7"/>
          <w:rFonts w:eastAsiaTheme="minorHAnsi"/>
          <w:sz w:val="28"/>
          <w:szCs w:val="28"/>
        </w:rPr>
        <w:t>4</w:t>
      </w:r>
      <w:r w:rsidR="00475178" w:rsidRPr="003E6442">
        <w:rPr>
          <w:rStyle w:val="a7"/>
          <w:rFonts w:eastAsiaTheme="minorHAnsi"/>
          <w:sz w:val="28"/>
          <w:szCs w:val="28"/>
        </w:rPr>
        <w:t xml:space="preserve"> г.</w:t>
      </w:r>
    </w:p>
    <w:sdt>
      <w:sdtPr>
        <w:rPr>
          <w:rFonts w:eastAsia="Times New Roman"/>
          <w:b/>
          <w:bCs/>
          <w:iCs/>
          <w:spacing w:val="5"/>
          <w:sz w:val="22"/>
          <w:szCs w:val="22"/>
          <w:lang w:eastAsia="en-US"/>
        </w:rPr>
        <w:id w:val="-1044361493"/>
        <w:docPartObj>
          <w:docPartGallery w:val="Table of Contents"/>
          <w:docPartUnique/>
        </w:docPartObj>
      </w:sdtPr>
      <w:sdtEndPr>
        <w:rPr>
          <w:rFonts w:eastAsiaTheme="minorHAnsi"/>
          <w:b w:val="0"/>
          <w:bCs w:val="0"/>
          <w:iCs w:val="0"/>
          <w:spacing w:val="0"/>
        </w:rPr>
      </w:sdtEndPr>
      <w:sdtContent>
        <w:p w14:paraId="5523803C" w14:textId="5A7E3C5E" w:rsidR="00C41639" w:rsidRPr="00AF5B69" w:rsidRDefault="00C41639" w:rsidP="00560657">
          <w:pPr>
            <w:pStyle w:val="ad"/>
            <w:rPr>
              <w:sz w:val="28"/>
              <w:szCs w:val="22"/>
            </w:rPr>
          </w:pPr>
          <w:r w:rsidRPr="00AF5B69">
            <w:rPr>
              <w:sz w:val="28"/>
              <w:szCs w:val="22"/>
            </w:rPr>
            <w:t>Содержание</w:t>
          </w:r>
        </w:p>
        <w:p w14:paraId="30B6C155" w14:textId="72F50D48" w:rsidR="008977B7" w:rsidRDefault="005F3F3C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AF5B69">
            <w:rPr>
              <w:sz w:val="22"/>
              <w:szCs w:val="22"/>
            </w:rPr>
            <w:fldChar w:fldCharType="begin"/>
          </w:r>
          <w:r w:rsidRPr="00AF5B69">
            <w:rPr>
              <w:sz w:val="22"/>
              <w:szCs w:val="22"/>
            </w:rPr>
            <w:instrText xml:space="preserve"> TOC \o "1-3" \h \z \u </w:instrText>
          </w:r>
          <w:r w:rsidRPr="00AF5B69">
            <w:rPr>
              <w:sz w:val="22"/>
              <w:szCs w:val="22"/>
            </w:rPr>
            <w:fldChar w:fldCharType="separate"/>
          </w:r>
          <w:hyperlink w:anchor="_Toc195528089" w:history="1">
            <w:r w:rsidR="008977B7" w:rsidRPr="001432C1">
              <w:rPr>
                <w:rStyle w:val="af3"/>
                <w:noProof/>
              </w:rPr>
              <w:t>Обозначения и сокращения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_Toc195528089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4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6E23985E" w14:textId="50DD7D01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090" w:history="1">
            <w:r w:rsidR="008977B7" w:rsidRPr="001432C1">
              <w:rPr>
                <w:rStyle w:val="af3"/>
                <w:noProof/>
              </w:rPr>
              <w:t>1. Общие положения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_Toc195528090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4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66993AB8" w14:textId="15768C93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091" w:history="1">
            <w:r w:rsidR="008977B7" w:rsidRPr="001432C1">
              <w:rPr>
                <w:rStyle w:val="af3"/>
                <w:noProof/>
              </w:rPr>
              <w:t>1.1. Краткое описание системы и ее возможности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_Toc195528091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4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1F6E8654" w14:textId="1E26A27B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092" w:history="1">
            <w:r w:rsidR="008977B7" w:rsidRPr="001432C1">
              <w:rPr>
                <w:rStyle w:val="af3"/>
                <w:noProof/>
              </w:rPr>
              <w:t>1.2. Пользователи системы и разграничение их прав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_Toc195528092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5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6E24040D" w14:textId="687A828A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093" w:history="1">
            <w:r w:rsidR="008977B7" w:rsidRPr="001432C1">
              <w:rPr>
                <w:rStyle w:val="af3"/>
                <w:noProof/>
              </w:rPr>
              <w:t>1.3. Уровень подготовки пользователей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_Toc195528093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5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76BC681F" w14:textId="7D97992B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094" w:history="1">
            <w:r w:rsidR="008977B7" w:rsidRPr="001432C1">
              <w:rPr>
                <w:rStyle w:val="af3"/>
                <w:noProof/>
              </w:rPr>
              <w:t>2. Начало работы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_Toc195528094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5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34F361C7" w14:textId="2F648AA5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095" w:history="1">
            <w:r w:rsidR="008977B7" w:rsidRPr="001432C1">
              <w:rPr>
                <w:rStyle w:val="af3"/>
                <w:noProof/>
              </w:rPr>
              <w:t>2.1. Вход в систему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_Toc195528095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5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77FAD426" w14:textId="6B5A45C1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096" w:history="1">
            <w:r w:rsidR="008977B7" w:rsidRPr="001432C1">
              <w:rPr>
                <w:rStyle w:val="af3"/>
                <w:noProof/>
              </w:rPr>
              <w:t>2.2. Главное меню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_Toc195528096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6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6CA9B33B" w14:textId="7F6B4EF3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097" w:history="1">
            <w:r w:rsidR="008977B7" w:rsidRPr="001432C1">
              <w:rPr>
                <w:rStyle w:val="af3"/>
                <w:noProof/>
              </w:rPr>
              <w:t>2.3. Интерфейс списков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_Toc195528097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7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454DE155" w14:textId="5FEDD008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098" w:history="1">
            <w:r w:rsidR="008977B7" w:rsidRPr="001432C1">
              <w:rPr>
                <w:rStyle w:val="af3"/>
                <w:noProof/>
              </w:rPr>
              <w:t>2.4. Поиск/фильтрация списка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_Toc195528098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8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57CA604E" w14:textId="4CDEB1F4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099" w:history="1">
            <w:r w:rsidR="008977B7" w:rsidRPr="001432C1">
              <w:rPr>
                <w:rStyle w:val="af3"/>
                <w:noProof/>
              </w:rPr>
              <w:t>3. Создание нового ручного списка с помощью конфигуратора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_Toc195528099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9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09DD75CB" w14:textId="35B57638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00" w:history="1">
            <w:r w:rsidR="008977B7" w:rsidRPr="001432C1">
              <w:rPr>
                <w:rStyle w:val="af3"/>
                <w:noProof/>
              </w:rPr>
              <w:t>4. Работа с ручными списками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_Toc195528100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10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0FFC9DFA" w14:textId="1E7F1432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01" w:history="1">
            <w:r w:rsidR="008977B7" w:rsidRPr="001432C1">
              <w:rPr>
                <w:rStyle w:val="af3"/>
                <w:noProof/>
              </w:rPr>
              <w:t>4.1. Добавление нового диапазона в ручной список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_Toc195528101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10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69454042" w14:textId="7C35054F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02" w:history="1">
            <w:r w:rsidR="008977B7" w:rsidRPr="001432C1">
              <w:rPr>
                <w:rStyle w:val="af3"/>
                <w:noProof/>
              </w:rPr>
              <w:t>4.2. Добавление записей из файла в ручной список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_Toc195528102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10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20BF05E9" w14:textId="5BB00682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03" w:history="1">
            <w:r w:rsidR="008977B7" w:rsidRPr="001432C1">
              <w:rPr>
                <w:rStyle w:val="af3"/>
                <w:noProof/>
              </w:rPr>
              <w:t>4.3. Добавление записей в ручной список посредством конфигуратора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_Toc195528103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12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5B527EA1" w14:textId="0319884B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04" w:history="1">
            <w:r w:rsidR="008977B7" w:rsidRPr="001432C1">
              <w:rPr>
                <w:rStyle w:val="af3"/>
                <w:noProof/>
              </w:rPr>
              <w:t>4.4. Редактирование единичной записи в ручном списке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_Toc195528104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13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06D0CF2B" w14:textId="07A6DE0C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05" w:history="1">
            <w:r w:rsidR="008977B7" w:rsidRPr="001432C1">
              <w:rPr>
                <w:rStyle w:val="af3"/>
                <w:noProof/>
              </w:rPr>
              <w:t>4.5. Удаление записи в ручном списке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_Toc195528105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13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13A84E95" w14:textId="579B91C3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06" w:history="1">
            <w:r w:rsidR="008977B7" w:rsidRPr="001432C1">
              <w:rPr>
                <w:rStyle w:val="af3"/>
                <w:noProof/>
              </w:rPr>
              <w:t xml:space="preserve">4.6. Выгрузка ручного списка на временную блокировку в формате </w:t>
            </w:r>
            <w:r w:rsidR="008977B7" w:rsidRPr="001432C1">
              <w:rPr>
                <w:rStyle w:val="af3"/>
                <w:noProof/>
                <w:lang w:val="en-US"/>
              </w:rPr>
              <w:t>csv</w:t>
            </w:r>
            <w:r w:rsidR="008977B7" w:rsidRPr="001432C1">
              <w:rPr>
                <w:rStyle w:val="af3"/>
                <w:noProof/>
              </w:rPr>
              <w:t xml:space="preserve"> файла со сроком действия записей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_Toc195528106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14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3ADB792E" w14:textId="18852002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07" w:history="1">
            <w:r w:rsidR="008977B7" w:rsidRPr="001432C1">
              <w:rPr>
                <w:rStyle w:val="af3"/>
                <w:noProof/>
              </w:rPr>
              <w:t>4.7. Отправка уведомлений пользователю за сутки до окончания срока действия записей в ручном списке на временную блокировку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_Toc195528107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15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10C4A564" w14:textId="23B431C6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08" w:history="1">
            <w:r w:rsidR="008977B7" w:rsidRPr="001432C1">
              <w:rPr>
                <w:rStyle w:val="af3"/>
                <w:noProof/>
              </w:rPr>
              <w:t>5. Работа со справочниками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_Toc195528108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15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6309B256" w14:textId="7E414BEC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09" w:history="1">
            <w:r w:rsidR="008977B7" w:rsidRPr="001432C1">
              <w:rPr>
                <w:rStyle w:val="af3"/>
                <w:noProof/>
              </w:rPr>
              <w:t>5.1. Работа со справочниками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_Toc195528109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15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060B7240" w14:textId="2C3EB0CA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10" w:history="1">
            <w:r w:rsidR="008977B7" w:rsidRPr="001432C1">
              <w:rPr>
                <w:rStyle w:val="af3"/>
                <w:noProof/>
              </w:rPr>
              <w:t>5.2. Синхронизация справочников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_Toc195528110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16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002AAF09" w14:textId="1E65CED8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11" w:history="1">
            <w:r w:rsidR="008977B7" w:rsidRPr="001432C1">
              <w:rPr>
                <w:rStyle w:val="af3"/>
                <w:noProof/>
              </w:rPr>
              <w:t>5.3. Работа со вспомогательными справочниками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_Toc195528111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16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00899F13" w14:textId="7129127A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12" w:history="1">
            <w:r w:rsidR="008977B7" w:rsidRPr="001432C1">
              <w:rPr>
                <w:rStyle w:val="af3"/>
                <w:noProof/>
              </w:rPr>
              <w:t>6. Создание автоматических списков с помощью конфигуратора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_Toc195528112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16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3AA85539" w14:textId="0D19D5BC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13" w:history="1">
            <w:r w:rsidR="008977B7" w:rsidRPr="001432C1">
              <w:rPr>
                <w:rStyle w:val="af3"/>
                <w:noProof/>
              </w:rPr>
              <w:t>7. Работа с автоматическими списками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_Toc195528113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18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66DA5232" w14:textId="703013AC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14" w:history="1">
            <w:r w:rsidR="008977B7" w:rsidRPr="001432C1">
              <w:rPr>
                <w:rStyle w:val="af3"/>
                <w:noProof/>
              </w:rPr>
              <w:t>7.1. Редактирование содержимого автоматических списков в системе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_Toc195528114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18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60902932" w14:textId="3FC5E4C5" w:rsidR="008977B7" w:rsidRDefault="005363B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15" w:history="1">
            <w:r w:rsidR="008977B7" w:rsidRPr="001432C1">
              <w:rPr>
                <w:rStyle w:val="af3"/>
                <w:noProof/>
              </w:rPr>
              <w:t>7.2. Актуализация содержания автоматических списков в системе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_Toc195528115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19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1589459F" w14:textId="06EFE10B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16" w:history="1">
            <w:r w:rsidR="008977B7" w:rsidRPr="001432C1">
              <w:rPr>
                <w:rStyle w:val="af3"/>
                <w:noProof/>
              </w:rPr>
              <w:t>8. Согласование в списке единичной записи / всего списка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_Toc195528116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19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4E40B229" w14:textId="6F92944A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17" w:history="1">
            <w:r w:rsidR="008977B7" w:rsidRPr="001432C1">
              <w:rPr>
                <w:rStyle w:val="af3"/>
                <w:noProof/>
              </w:rPr>
              <w:t>9. Отмена согласования в списке единичной записи / всего списка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_Toc195528117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20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22FFC116" w14:textId="207D6214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18" w:history="1">
            <w:r w:rsidR="008977B7" w:rsidRPr="001432C1">
              <w:rPr>
                <w:rStyle w:val="af3"/>
                <w:noProof/>
              </w:rPr>
              <w:t>10. Выгрузка списка в формате для ТЗУС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_Toc195528118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20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489F3BF0" w14:textId="2029EEF1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19" w:history="1">
            <w:r w:rsidR="008977B7" w:rsidRPr="001432C1">
              <w:rPr>
                <w:rStyle w:val="af3"/>
                <w:noProof/>
              </w:rPr>
              <w:t>11. Формирование файла списка в формате для внешней системы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_Toc195528119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21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1FCB42F3" w14:textId="04A1F487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20" w:history="1">
            <w:r w:rsidR="008977B7" w:rsidRPr="001432C1">
              <w:rPr>
                <w:rStyle w:val="af3"/>
                <w:noProof/>
              </w:rPr>
              <w:t xml:space="preserve">12. Просмотр и выгрузка списка в формате </w:t>
            </w:r>
            <w:r w:rsidR="008977B7" w:rsidRPr="001432C1">
              <w:rPr>
                <w:rStyle w:val="af3"/>
                <w:noProof/>
                <w:lang w:val="en-US"/>
              </w:rPr>
              <w:t>csv</w:t>
            </w:r>
            <w:r w:rsidR="008977B7" w:rsidRPr="001432C1">
              <w:rPr>
                <w:rStyle w:val="af3"/>
                <w:noProof/>
              </w:rPr>
              <w:t xml:space="preserve"> файла для внешней системы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_Toc195528120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21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53D4392C" w14:textId="327CC4CB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21" w:history="1">
            <w:r w:rsidR="008977B7" w:rsidRPr="001432C1">
              <w:rPr>
                <w:rStyle w:val="af3"/>
                <w:noProof/>
              </w:rPr>
              <w:t>13. Отправка списков с присвоенной мнемоникой на сторону внешней системы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_Toc195528121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21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0FA21F1C" w14:textId="404A85AC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22" w:history="1">
            <w:r w:rsidR="008977B7" w:rsidRPr="001432C1">
              <w:rPr>
                <w:rStyle w:val="af3"/>
                <w:noProof/>
              </w:rPr>
              <w:t>14. Работа с заявками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_Toc195528122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22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59902BA5" w14:textId="42F6C13D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23" w:history="1">
            <w:r w:rsidR="008977B7" w:rsidRPr="001432C1">
              <w:rPr>
                <w:rStyle w:val="af3"/>
                <w:noProof/>
              </w:rPr>
              <w:t>15. Работа в разделе «Архив»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_Toc195528123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23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0AE734CF" w14:textId="3CCA418C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24" w:history="1">
            <w:r w:rsidR="008977B7" w:rsidRPr="001432C1">
              <w:rPr>
                <w:rStyle w:val="af3"/>
                <w:noProof/>
              </w:rPr>
              <w:t>16. Удаление списка из системы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_Toc195528124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23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62E190D6" w14:textId="5EC99880" w:rsidR="008977B7" w:rsidRDefault="005363B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5528125" w:history="1">
            <w:r w:rsidR="008977B7" w:rsidRPr="001432C1">
              <w:rPr>
                <w:rStyle w:val="af3"/>
                <w:noProof/>
              </w:rPr>
              <w:t>17. Поиск профилей в АИС ЧБС и на стороне внешней системы</w:t>
            </w:r>
            <w:r w:rsidR="008977B7">
              <w:rPr>
                <w:noProof/>
                <w:webHidden/>
              </w:rPr>
              <w:tab/>
            </w:r>
            <w:r w:rsidR="008977B7">
              <w:rPr>
                <w:noProof/>
                <w:webHidden/>
              </w:rPr>
              <w:fldChar w:fldCharType="begin"/>
            </w:r>
            <w:r w:rsidR="008977B7">
              <w:rPr>
                <w:noProof/>
                <w:webHidden/>
              </w:rPr>
              <w:instrText xml:space="preserve"> PAGEREF _Toc195528125 \h </w:instrText>
            </w:r>
            <w:r w:rsidR="008977B7">
              <w:rPr>
                <w:noProof/>
                <w:webHidden/>
              </w:rPr>
            </w:r>
            <w:r w:rsidR="008977B7">
              <w:rPr>
                <w:noProof/>
                <w:webHidden/>
              </w:rPr>
              <w:fldChar w:fldCharType="separate"/>
            </w:r>
            <w:r w:rsidR="008977B7">
              <w:rPr>
                <w:noProof/>
                <w:webHidden/>
              </w:rPr>
              <w:t>23</w:t>
            </w:r>
            <w:r w:rsidR="008977B7">
              <w:rPr>
                <w:noProof/>
                <w:webHidden/>
              </w:rPr>
              <w:fldChar w:fldCharType="end"/>
            </w:r>
          </w:hyperlink>
        </w:p>
        <w:p w14:paraId="55DE07DC" w14:textId="62F37405" w:rsidR="00C41639" w:rsidRPr="00AF5B69" w:rsidRDefault="005F3F3C" w:rsidP="008C119A">
          <w:pPr>
            <w:ind w:firstLine="0"/>
            <w:rPr>
              <w:sz w:val="22"/>
              <w:szCs w:val="22"/>
            </w:rPr>
          </w:pPr>
          <w:r w:rsidRPr="00AF5B69">
            <w:rPr>
              <w:noProof/>
              <w:sz w:val="22"/>
              <w:szCs w:val="22"/>
            </w:rPr>
            <w:fldChar w:fldCharType="end"/>
          </w:r>
        </w:p>
      </w:sdtContent>
    </w:sdt>
    <w:p w14:paraId="1ADB457A" w14:textId="3E34BE08" w:rsidR="0085232E" w:rsidRPr="00AF5B69" w:rsidRDefault="00C41639" w:rsidP="00560657">
      <w:pPr>
        <w:rPr>
          <w:sz w:val="22"/>
          <w:szCs w:val="22"/>
          <w:lang w:val="en-US"/>
        </w:rPr>
      </w:pPr>
      <w:r w:rsidRPr="00AF5B69">
        <w:rPr>
          <w:sz w:val="22"/>
          <w:szCs w:val="22"/>
        </w:rPr>
        <w:br w:type="page"/>
      </w:r>
    </w:p>
    <w:p w14:paraId="690526B8" w14:textId="77777777" w:rsidR="006B08F2" w:rsidRPr="00B4799E" w:rsidRDefault="006B08F2" w:rsidP="00B701AB">
      <w:pPr>
        <w:pStyle w:val="1"/>
      </w:pPr>
      <w:bookmarkStart w:id="1" w:name="_Toc67477786"/>
      <w:bookmarkStart w:id="2" w:name="_Toc195528089"/>
      <w:r>
        <w:lastRenderedPageBreak/>
        <w:t>Обозначения</w:t>
      </w:r>
      <w:r w:rsidRPr="00B4799E">
        <w:t xml:space="preserve"> и сокращения</w:t>
      </w:r>
      <w:bookmarkEnd w:id="1"/>
      <w:bookmarkEnd w:id="2"/>
    </w:p>
    <w:p w14:paraId="05AB530A" w14:textId="77777777" w:rsidR="006B08F2" w:rsidRPr="0084111E" w:rsidRDefault="006B08F2" w:rsidP="001A60C8">
      <w:r w:rsidRPr="0084111E">
        <w:t>В настоящем документе используются следующие обозначения и сокращения:</w:t>
      </w:r>
    </w:p>
    <w:tbl>
      <w:tblPr>
        <w:tblStyle w:val="a6"/>
        <w:tblW w:w="9487" w:type="dxa"/>
        <w:tblLook w:val="04A0" w:firstRow="1" w:lastRow="0" w:firstColumn="1" w:lastColumn="0" w:noHBand="0" w:noVBand="1"/>
      </w:tblPr>
      <w:tblGrid>
        <w:gridCol w:w="2237"/>
        <w:gridCol w:w="7250"/>
      </w:tblGrid>
      <w:tr w:rsidR="006B08F2" w:rsidRPr="0038753B" w14:paraId="254D0B7F" w14:textId="77777777" w:rsidTr="00DA3677">
        <w:trPr>
          <w:trHeight w:val="340"/>
          <w:tblHeader/>
        </w:trPr>
        <w:tc>
          <w:tcPr>
            <w:tcW w:w="2237" w:type="dxa"/>
            <w:shd w:val="clear" w:color="auto" w:fill="D5DCE4" w:themeFill="text2" w:themeFillTint="33"/>
            <w:vAlign w:val="center"/>
          </w:tcPr>
          <w:p w14:paraId="189D5338" w14:textId="77777777" w:rsidR="006B08F2" w:rsidRPr="00B9392A" w:rsidRDefault="006B08F2" w:rsidP="009A4469">
            <w:pPr>
              <w:pStyle w:val="ae"/>
              <w:rPr>
                <w:sz w:val="22"/>
              </w:rPr>
            </w:pPr>
            <w:r w:rsidRPr="00B9392A">
              <w:rPr>
                <w:sz w:val="22"/>
              </w:rPr>
              <w:t>Термин/</w:t>
            </w:r>
          </w:p>
          <w:p w14:paraId="668E41BD" w14:textId="77777777" w:rsidR="006B08F2" w:rsidRPr="00B9392A" w:rsidRDefault="006B08F2" w:rsidP="009A4469">
            <w:pPr>
              <w:pStyle w:val="ae"/>
              <w:rPr>
                <w:sz w:val="22"/>
              </w:rPr>
            </w:pPr>
            <w:r w:rsidRPr="00B9392A">
              <w:rPr>
                <w:sz w:val="22"/>
              </w:rPr>
              <w:t>сокращение</w:t>
            </w:r>
          </w:p>
        </w:tc>
        <w:tc>
          <w:tcPr>
            <w:tcW w:w="7250" w:type="dxa"/>
            <w:shd w:val="clear" w:color="auto" w:fill="D5DCE4" w:themeFill="text2" w:themeFillTint="33"/>
            <w:vAlign w:val="center"/>
          </w:tcPr>
          <w:p w14:paraId="7A7CEAEA" w14:textId="77777777" w:rsidR="006B08F2" w:rsidRPr="00B9392A" w:rsidRDefault="006B08F2" w:rsidP="009A4469">
            <w:pPr>
              <w:pStyle w:val="ae"/>
              <w:rPr>
                <w:sz w:val="22"/>
              </w:rPr>
            </w:pPr>
            <w:r w:rsidRPr="00B9392A">
              <w:rPr>
                <w:sz w:val="22"/>
              </w:rPr>
              <w:t>Пояснение</w:t>
            </w:r>
          </w:p>
        </w:tc>
      </w:tr>
      <w:tr w:rsidR="00D94D71" w:rsidRPr="0038753B" w14:paraId="517E86C5" w14:textId="77777777" w:rsidTr="00D94D71">
        <w:tc>
          <w:tcPr>
            <w:tcW w:w="0" w:type="auto"/>
          </w:tcPr>
          <w:p w14:paraId="17BEBD9D" w14:textId="77777777" w:rsidR="00D94D71" w:rsidRPr="00B9392A" w:rsidRDefault="00D94D71" w:rsidP="0038753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>Автоматические списки</w:t>
            </w:r>
          </w:p>
        </w:tc>
        <w:tc>
          <w:tcPr>
            <w:tcW w:w="0" w:type="auto"/>
          </w:tcPr>
          <w:p w14:paraId="0B7CE58A" w14:textId="545B100A" w:rsidR="00D94D71" w:rsidRPr="00B9392A" w:rsidRDefault="00D94D71" w:rsidP="0038753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>Списки, формирующиеся в системе по заданному алгоритму, источником данных для которых являются справо</w:t>
            </w:r>
            <w:r w:rsidR="00B9392A" w:rsidRPr="00B9392A">
              <w:rPr>
                <w:sz w:val="22"/>
                <w:szCs w:val="22"/>
              </w:rPr>
              <w:t>чники АИС ЧБС и справочники</w:t>
            </w:r>
            <w:r w:rsidRPr="00B9392A">
              <w:rPr>
                <w:sz w:val="22"/>
                <w:szCs w:val="22"/>
              </w:rPr>
              <w:t>.</w:t>
            </w:r>
          </w:p>
        </w:tc>
      </w:tr>
      <w:tr w:rsidR="00D94D71" w:rsidRPr="0038753B" w14:paraId="6DAA78AF" w14:textId="77777777" w:rsidTr="00DA3677">
        <w:trPr>
          <w:trHeight w:val="340"/>
        </w:trPr>
        <w:tc>
          <w:tcPr>
            <w:tcW w:w="2237" w:type="dxa"/>
            <w:vAlign w:val="center"/>
          </w:tcPr>
          <w:p w14:paraId="7E0510C6" w14:textId="77777777" w:rsidR="00D94D71" w:rsidRPr="00B9392A" w:rsidRDefault="00D94D7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АИС</w:t>
            </w:r>
          </w:p>
        </w:tc>
        <w:tc>
          <w:tcPr>
            <w:tcW w:w="7250" w:type="dxa"/>
            <w:vAlign w:val="center"/>
          </w:tcPr>
          <w:p w14:paraId="23617AA3" w14:textId="77777777" w:rsidR="00D94D71" w:rsidRPr="00B9392A" w:rsidRDefault="00D94D7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Автоматизированная информационная система</w:t>
            </w:r>
          </w:p>
        </w:tc>
      </w:tr>
      <w:tr w:rsidR="00BF0961" w:rsidRPr="0038753B" w14:paraId="02A4F961" w14:textId="77777777" w:rsidTr="00DA3677">
        <w:trPr>
          <w:trHeight w:val="340"/>
        </w:trPr>
        <w:tc>
          <w:tcPr>
            <w:tcW w:w="2237" w:type="dxa"/>
            <w:vAlign w:val="center"/>
          </w:tcPr>
          <w:p w14:paraId="5CC27FB1" w14:textId="2535F16B" w:rsidR="00BF0961" w:rsidRPr="004F1359" w:rsidRDefault="00BF096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4F1359">
              <w:rPr>
                <w:rFonts w:cs="Times New Roman"/>
                <w:sz w:val="22"/>
                <w:szCs w:val="22"/>
              </w:rPr>
              <w:t>АОН</w:t>
            </w:r>
          </w:p>
        </w:tc>
        <w:tc>
          <w:tcPr>
            <w:tcW w:w="7250" w:type="dxa"/>
            <w:vAlign w:val="center"/>
          </w:tcPr>
          <w:p w14:paraId="2CA9A17D" w14:textId="2CB51D6A" w:rsidR="00BF0961" w:rsidRPr="004F1359" w:rsidRDefault="00BF096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4F1359">
              <w:rPr>
                <w:rFonts w:cs="Times New Roman"/>
                <w:sz w:val="22"/>
                <w:szCs w:val="22"/>
              </w:rPr>
              <w:t>Абонентский номер</w:t>
            </w:r>
          </w:p>
        </w:tc>
      </w:tr>
      <w:tr w:rsidR="00D94D71" w:rsidRPr="0038753B" w14:paraId="045DA693" w14:textId="77777777" w:rsidTr="00DA3677">
        <w:trPr>
          <w:trHeight w:val="340"/>
        </w:trPr>
        <w:tc>
          <w:tcPr>
            <w:tcW w:w="2237" w:type="dxa"/>
            <w:vAlign w:val="center"/>
          </w:tcPr>
          <w:p w14:paraId="72114980" w14:textId="77777777" w:rsidR="00D94D71" w:rsidRPr="00B9392A" w:rsidRDefault="00D94D7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БС</w:t>
            </w:r>
          </w:p>
        </w:tc>
        <w:tc>
          <w:tcPr>
            <w:tcW w:w="7250" w:type="dxa"/>
          </w:tcPr>
          <w:p w14:paraId="1C3DA7DE" w14:textId="77777777" w:rsidR="00D94D71" w:rsidRPr="00B9392A" w:rsidRDefault="00D94D71" w:rsidP="0038753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>Белый список – список нумерации, трафик с которой считается легитимным и подлежит пропуску на сети Общества.</w:t>
            </w:r>
          </w:p>
        </w:tc>
      </w:tr>
      <w:tr w:rsidR="00231F60" w:rsidRPr="0038753B" w14:paraId="3D260BD8" w14:textId="77777777" w:rsidTr="00D94D71">
        <w:tc>
          <w:tcPr>
            <w:tcW w:w="0" w:type="auto"/>
          </w:tcPr>
          <w:p w14:paraId="70EC0CB2" w14:textId="70AC0C45" w:rsidR="00231F60" w:rsidRPr="00B9392A" w:rsidRDefault="00231F60" w:rsidP="0038753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>Вспомогательные справочники</w:t>
            </w:r>
          </w:p>
        </w:tc>
        <w:tc>
          <w:tcPr>
            <w:tcW w:w="0" w:type="auto"/>
          </w:tcPr>
          <w:p w14:paraId="2AB00113" w14:textId="648D040E" w:rsidR="00231F60" w:rsidRPr="00B9392A" w:rsidRDefault="00DC75AC" w:rsidP="0038753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>Вид регулярных ручных списков</w:t>
            </w:r>
            <w:r w:rsidR="00231F60" w:rsidRPr="00B9392A">
              <w:rPr>
                <w:sz w:val="22"/>
                <w:szCs w:val="22"/>
              </w:rPr>
              <w:t xml:space="preserve"> без присвоенной мнемоники, которые хранятся в системе в разделе «</w:t>
            </w:r>
            <w:r w:rsidR="00447366" w:rsidRPr="00B9392A">
              <w:rPr>
                <w:sz w:val="22"/>
                <w:szCs w:val="22"/>
              </w:rPr>
              <w:t>Справочники» → «Вспомогательные справочники» и служат в качестве дополнительных источников данных для формирования других списков в системе.</w:t>
            </w:r>
          </w:p>
        </w:tc>
      </w:tr>
      <w:tr w:rsidR="00D94D71" w:rsidRPr="0038753B" w14:paraId="5BCFB66A" w14:textId="77777777" w:rsidTr="00DA3677">
        <w:trPr>
          <w:trHeight w:val="340"/>
        </w:trPr>
        <w:tc>
          <w:tcPr>
            <w:tcW w:w="2237" w:type="dxa"/>
            <w:vAlign w:val="center"/>
          </w:tcPr>
          <w:p w14:paraId="51936BD6" w14:textId="77777777" w:rsidR="00D94D71" w:rsidRPr="00B9392A" w:rsidRDefault="00D94D7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Общество</w:t>
            </w:r>
          </w:p>
        </w:tc>
        <w:tc>
          <w:tcPr>
            <w:tcW w:w="7250" w:type="dxa"/>
            <w:vAlign w:val="center"/>
          </w:tcPr>
          <w:p w14:paraId="1F9CC21E" w14:textId="77777777" w:rsidR="00D94D71" w:rsidRPr="00B9392A" w:rsidRDefault="00D94D7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ПАО «Ростелеком»</w:t>
            </w:r>
          </w:p>
        </w:tc>
      </w:tr>
      <w:tr w:rsidR="00D94D71" w:rsidRPr="0038753B" w14:paraId="76578ABF" w14:textId="77777777" w:rsidTr="00D94D71">
        <w:tc>
          <w:tcPr>
            <w:tcW w:w="0" w:type="auto"/>
          </w:tcPr>
          <w:p w14:paraId="0E6D862C" w14:textId="77777777" w:rsidR="00D94D71" w:rsidRPr="00B9392A" w:rsidRDefault="00D94D71" w:rsidP="0038753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>Ручные списки</w:t>
            </w:r>
          </w:p>
        </w:tc>
        <w:tc>
          <w:tcPr>
            <w:tcW w:w="0" w:type="auto"/>
          </w:tcPr>
          <w:p w14:paraId="1AC0ED2D" w14:textId="17F31B1B" w:rsidR="00D94D71" w:rsidRPr="00B9392A" w:rsidRDefault="00D94D71" w:rsidP="0038753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>Списки, формируемые пользователем вручную вне системы АИС ЧБС по заданному алгоритму, имеющие один или несколько источников данных. Данные списки могут загружаться пользовате</w:t>
            </w:r>
            <w:r w:rsidR="00DA3677">
              <w:rPr>
                <w:sz w:val="22"/>
                <w:szCs w:val="22"/>
              </w:rPr>
              <w:t xml:space="preserve">лем в АИС ЧБС посредством табличных </w:t>
            </w:r>
            <w:r w:rsidRPr="00B9392A">
              <w:rPr>
                <w:sz w:val="22"/>
                <w:szCs w:val="22"/>
              </w:rPr>
              <w:t>файлов установленного формата или добавляться посредством конфигурирования данных.</w:t>
            </w:r>
          </w:p>
        </w:tc>
      </w:tr>
      <w:tr w:rsidR="00231F60" w:rsidRPr="0038753B" w14:paraId="07FF2A38" w14:textId="77777777" w:rsidTr="00D94D71">
        <w:tc>
          <w:tcPr>
            <w:tcW w:w="0" w:type="auto"/>
          </w:tcPr>
          <w:p w14:paraId="3FDBCE5D" w14:textId="0F27E2E1" w:rsidR="00231F60" w:rsidRPr="00B9392A" w:rsidRDefault="00231F60" w:rsidP="0038753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>Ручные списки на временную блокировку</w:t>
            </w:r>
          </w:p>
        </w:tc>
        <w:tc>
          <w:tcPr>
            <w:tcW w:w="0" w:type="auto"/>
          </w:tcPr>
          <w:p w14:paraId="6E888FBD" w14:textId="1C97AF35" w:rsidR="00231F60" w:rsidRPr="00B9392A" w:rsidRDefault="00231F60" w:rsidP="00333E4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 xml:space="preserve">Вид ручных списков, </w:t>
            </w:r>
            <w:r w:rsidR="00333E43" w:rsidRPr="00B9392A">
              <w:rPr>
                <w:sz w:val="22"/>
                <w:szCs w:val="22"/>
              </w:rPr>
              <w:t xml:space="preserve">для записей в </w:t>
            </w:r>
            <w:r w:rsidRPr="00B9392A">
              <w:rPr>
                <w:sz w:val="22"/>
                <w:szCs w:val="22"/>
              </w:rPr>
              <w:t xml:space="preserve">которых </w:t>
            </w:r>
            <w:r w:rsidR="00333E43" w:rsidRPr="00B9392A">
              <w:rPr>
                <w:sz w:val="22"/>
                <w:szCs w:val="22"/>
              </w:rPr>
              <w:t>пользователь дополнительно задает</w:t>
            </w:r>
            <w:r w:rsidRPr="00B9392A">
              <w:rPr>
                <w:sz w:val="22"/>
                <w:szCs w:val="22"/>
              </w:rPr>
              <w:t xml:space="preserve"> дату начала и дату </w:t>
            </w:r>
            <w:r w:rsidR="00333E43" w:rsidRPr="00B9392A">
              <w:rPr>
                <w:sz w:val="22"/>
                <w:szCs w:val="22"/>
              </w:rPr>
              <w:t>окончания срока действия</w:t>
            </w:r>
            <w:r w:rsidRPr="00B9392A">
              <w:rPr>
                <w:sz w:val="22"/>
                <w:szCs w:val="22"/>
              </w:rPr>
              <w:t>.</w:t>
            </w:r>
          </w:p>
        </w:tc>
      </w:tr>
      <w:tr w:rsidR="00231F60" w:rsidRPr="0038753B" w14:paraId="36FF71C1" w14:textId="77777777" w:rsidTr="00D94D71">
        <w:tc>
          <w:tcPr>
            <w:tcW w:w="0" w:type="auto"/>
          </w:tcPr>
          <w:p w14:paraId="3D3BCF4C" w14:textId="3D6C0335" w:rsidR="00231F60" w:rsidRPr="00B9392A" w:rsidRDefault="00231F60" w:rsidP="0038753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 xml:space="preserve">Ручные списки регулярные </w:t>
            </w:r>
          </w:p>
        </w:tc>
        <w:tc>
          <w:tcPr>
            <w:tcW w:w="0" w:type="auto"/>
          </w:tcPr>
          <w:p w14:paraId="3A8C64AF" w14:textId="71C0FE65" w:rsidR="00231F60" w:rsidRPr="00B9392A" w:rsidRDefault="00231F60" w:rsidP="00231F6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>Вид ручных списков, записи в которых действуют бессрочно.</w:t>
            </w:r>
          </w:p>
        </w:tc>
      </w:tr>
      <w:tr w:rsidR="00D94D71" w:rsidRPr="0038753B" w14:paraId="28CF4627" w14:textId="77777777" w:rsidTr="00DA3677">
        <w:trPr>
          <w:trHeight w:val="340"/>
        </w:trPr>
        <w:tc>
          <w:tcPr>
            <w:tcW w:w="2237" w:type="dxa"/>
            <w:vAlign w:val="center"/>
          </w:tcPr>
          <w:p w14:paraId="44CC43B3" w14:textId="77777777" w:rsidR="00D94D71" w:rsidRPr="00B9392A" w:rsidRDefault="00D94D7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ТМнУС/ТМгУС/ ТЗУС</w:t>
            </w:r>
          </w:p>
        </w:tc>
        <w:tc>
          <w:tcPr>
            <w:tcW w:w="7250" w:type="dxa"/>
            <w:vAlign w:val="center"/>
          </w:tcPr>
          <w:p w14:paraId="6B4DF57A" w14:textId="04FC4742" w:rsidR="00D94D71" w:rsidRPr="00B9392A" w:rsidRDefault="00D94D7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Транзитный международный/ междугородный/</w:t>
            </w:r>
            <w:r w:rsidR="00FC2CC3" w:rsidRPr="00B9392A">
              <w:rPr>
                <w:rFonts w:cs="Times New Roman"/>
                <w:sz w:val="22"/>
                <w:szCs w:val="22"/>
              </w:rPr>
              <w:t xml:space="preserve"> </w:t>
            </w:r>
            <w:r w:rsidRPr="00B9392A">
              <w:rPr>
                <w:rFonts w:cs="Times New Roman"/>
                <w:sz w:val="22"/>
                <w:szCs w:val="22"/>
              </w:rPr>
              <w:t>зоновый узел связи</w:t>
            </w:r>
          </w:p>
        </w:tc>
      </w:tr>
      <w:tr w:rsidR="00D94D71" w:rsidRPr="0038753B" w14:paraId="7E4AA167" w14:textId="77777777" w:rsidTr="00D94D71">
        <w:tc>
          <w:tcPr>
            <w:tcW w:w="0" w:type="auto"/>
          </w:tcPr>
          <w:p w14:paraId="383703E6" w14:textId="77777777" w:rsidR="00D94D71" w:rsidRPr="00B9392A" w:rsidRDefault="00D94D71" w:rsidP="0038753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>Фродовый трафик (Фрод)</w:t>
            </w:r>
          </w:p>
        </w:tc>
        <w:tc>
          <w:tcPr>
            <w:tcW w:w="0" w:type="auto"/>
          </w:tcPr>
          <w:p w14:paraId="319D6579" w14:textId="77777777" w:rsidR="00D94D71" w:rsidRPr="00B9392A" w:rsidRDefault="00D94D71" w:rsidP="0038753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9392A">
              <w:rPr>
                <w:sz w:val="22"/>
                <w:szCs w:val="22"/>
              </w:rPr>
              <w:t>Трафик в Сетях связи Общества, направление которого на сеть Общества недопустимо в соответствии с действующим законодательством Российской Федерации и/или заключенными Договорами о присоединения сетей телефонной связи/передачи данных и их взаимодействии/договорами на оказание услуг телефонной связи Абонентам.</w:t>
            </w:r>
          </w:p>
        </w:tc>
      </w:tr>
      <w:tr w:rsidR="00D94D71" w:rsidRPr="0038753B" w14:paraId="7C6F3F6D" w14:textId="77777777" w:rsidTr="00DA3677">
        <w:trPr>
          <w:trHeight w:val="340"/>
        </w:trPr>
        <w:tc>
          <w:tcPr>
            <w:tcW w:w="2237" w:type="dxa"/>
            <w:vAlign w:val="center"/>
          </w:tcPr>
          <w:p w14:paraId="535E68F0" w14:textId="77777777" w:rsidR="00D94D71" w:rsidRPr="00B9392A" w:rsidRDefault="00D94D7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ЧБС</w:t>
            </w:r>
          </w:p>
        </w:tc>
        <w:tc>
          <w:tcPr>
            <w:tcW w:w="7250" w:type="dxa"/>
            <w:vAlign w:val="center"/>
          </w:tcPr>
          <w:p w14:paraId="67ECA47D" w14:textId="77777777" w:rsidR="00D94D71" w:rsidRPr="00B9392A" w:rsidRDefault="00D94D7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Черные и белые списки</w:t>
            </w:r>
          </w:p>
        </w:tc>
      </w:tr>
      <w:tr w:rsidR="00D94D71" w:rsidRPr="0038753B" w14:paraId="6C95859C" w14:textId="77777777" w:rsidTr="00DA3677">
        <w:trPr>
          <w:trHeight w:val="340"/>
        </w:trPr>
        <w:tc>
          <w:tcPr>
            <w:tcW w:w="2237" w:type="dxa"/>
            <w:vAlign w:val="center"/>
          </w:tcPr>
          <w:p w14:paraId="52E127A4" w14:textId="77777777" w:rsidR="00D94D71" w:rsidRPr="00B9392A" w:rsidRDefault="00D94D7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ЧС</w:t>
            </w:r>
          </w:p>
        </w:tc>
        <w:tc>
          <w:tcPr>
            <w:tcW w:w="7250" w:type="dxa"/>
            <w:vAlign w:val="center"/>
          </w:tcPr>
          <w:p w14:paraId="22BA9FE9" w14:textId="77777777" w:rsidR="00D94D71" w:rsidRPr="00B9392A" w:rsidRDefault="00D94D71" w:rsidP="0038753B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Черный список – список нумерации, пропуск трафика с которой считается фродовым и запрещен на сети Общества.</w:t>
            </w:r>
          </w:p>
        </w:tc>
      </w:tr>
      <w:tr w:rsidR="008C119A" w:rsidRPr="0038753B" w14:paraId="58238880" w14:textId="77777777" w:rsidTr="00DA3677">
        <w:trPr>
          <w:trHeight w:val="340"/>
        </w:trPr>
        <w:tc>
          <w:tcPr>
            <w:tcW w:w="2237" w:type="dxa"/>
          </w:tcPr>
          <w:p w14:paraId="6328584C" w14:textId="77777777" w:rsidR="008C119A" w:rsidRPr="00B9392A" w:rsidRDefault="008C119A" w:rsidP="0008470E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Web-интерфейс</w:t>
            </w:r>
          </w:p>
        </w:tc>
        <w:tc>
          <w:tcPr>
            <w:tcW w:w="7250" w:type="dxa"/>
          </w:tcPr>
          <w:p w14:paraId="1DD038E6" w14:textId="5714B321" w:rsidR="008C119A" w:rsidRPr="00B9392A" w:rsidRDefault="008C119A" w:rsidP="0008470E">
            <w:pPr>
              <w:pStyle w:val="TableBodyText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B9392A">
              <w:rPr>
                <w:rFonts w:cs="Times New Roman"/>
                <w:sz w:val="22"/>
                <w:szCs w:val="22"/>
              </w:rPr>
              <w:t>Пользовательский интерфейс сервиса на основе протокола HTTP и предоставляющий доступ к сервису через веб-браузер</w:t>
            </w:r>
            <w:r w:rsidR="00DC75AC" w:rsidRPr="00B9392A">
              <w:rPr>
                <w:rFonts w:cs="Times New Roman"/>
                <w:sz w:val="22"/>
                <w:szCs w:val="22"/>
              </w:rPr>
              <w:t>.</w:t>
            </w:r>
          </w:p>
        </w:tc>
      </w:tr>
    </w:tbl>
    <w:p w14:paraId="1D97E990" w14:textId="6F915064" w:rsidR="00167B59" w:rsidRDefault="002512D0" w:rsidP="005B3A62">
      <w:pPr>
        <w:pStyle w:val="1"/>
      </w:pPr>
      <w:bookmarkStart w:id="3" w:name="_Toc195528090"/>
      <w:r w:rsidRPr="002512D0">
        <w:t>1.</w:t>
      </w:r>
      <w:r w:rsidR="001A32BB">
        <w:t xml:space="preserve"> Общие положения</w:t>
      </w:r>
      <w:bookmarkEnd w:id="3"/>
    </w:p>
    <w:p w14:paraId="67E7EA2A" w14:textId="6FAEBFBE" w:rsidR="0034069D" w:rsidRPr="0034069D" w:rsidRDefault="0034069D" w:rsidP="006A2F95">
      <w:pPr>
        <w:ind w:firstLine="709"/>
      </w:pPr>
      <w:r w:rsidRPr="00C04D3D">
        <w:t xml:space="preserve">Настоящий документ является руководством пользователя по эксплуатации </w:t>
      </w:r>
      <w:r w:rsidR="00AB126D">
        <w:t>АИС</w:t>
      </w:r>
      <w:r w:rsidRPr="00F04680">
        <w:t xml:space="preserve"> «Управление </w:t>
      </w:r>
      <w:r w:rsidRPr="00BC310D">
        <w:t>ЧБС</w:t>
      </w:r>
      <w:r w:rsidRPr="00F04680">
        <w:t>»</w:t>
      </w:r>
      <w:r>
        <w:t>.</w:t>
      </w:r>
    </w:p>
    <w:p w14:paraId="470F3795" w14:textId="77777777" w:rsidR="00167B59" w:rsidRDefault="00B701AB" w:rsidP="00FA0546">
      <w:pPr>
        <w:pStyle w:val="2"/>
      </w:pPr>
      <w:bookmarkStart w:id="4" w:name="_Toc195528091"/>
      <w:r>
        <w:t>1.1.</w:t>
      </w:r>
      <w:r w:rsidR="00C85855">
        <w:t xml:space="preserve"> </w:t>
      </w:r>
      <w:r w:rsidR="00167B59" w:rsidRPr="00167B59">
        <w:t>Краткое описание системы и ее возможности</w:t>
      </w:r>
      <w:bookmarkEnd w:id="4"/>
    </w:p>
    <w:p w14:paraId="5AFFCED7" w14:textId="3F83444C" w:rsidR="00BF0961" w:rsidRDefault="0034069D" w:rsidP="00C236FA">
      <w:pPr>
        <w:ind w:firstLine="709"/>
      </w:pPr>
      <w:r>
        <w:t>АИС «Управление ЧБС» предназначена для</w:t>
      </w:r>
      <w:r w:rsidRPr="00F04680">
        <w:t xml:space="preserve"> </w:t>
      </w:r>
      <w:r w:rsidR="00230D85">
        <w:t xml:space="preserve">формирования пользователем с помощью конфигуратора и последующего </w:t>
      </w:r>
      <w:r w:rsidR="00442D49">
        <w:t>ведения ручных, ручных на временную блокировку и</w:t>
      </w:r>
      <w:r w:rsidRPr="00F04680">
        <w:t xml:space="preserve"> </w:t>
      </w:r>
      <w:r w:rsidR="00230D85">
        <w:t>автоматическ</w:t>
      </w:r>
      <w:r w:rsidR="00442D49">
        <w:t xml:space="preserve">их </w:t>
      </w:r>
      <w:r w:rsidR="00230D85">
        <w:t>черных и белых списков</w:t>
      </w:r>
      <w:r w:rsidR="00560657">
        <w:t xml:space="preserve"> (далее – ЧБС) </w:t>
      </w:r>
      <w:r>
        <w:t xml:space="preserve">для последующей </w:t>
      </w:r>
      <w:r>
        <w:lastRenderedPageBreak/>
        <w:t>выгрузки, а</w:t>
      </w:r>
      <w:r w:rsidRPr="00FF60ED">
        <w:t xml:space="preserve"> </w:t>
      </w:r>
      <w:r>
        <w:t xml:space="preserve">также передачи </w:t>
      </w:r>
      <w:r w:rsidR="00BA5448">
        <w:t xml:space="preserve">на </w:t>
      </w:r>
      <w:r w:rsidR="00560657">
        <w:t xml:space="preserve">сторону внешней системы </w:t>
      </w:r>
      <w:r w:rsidRPr="0095712E">
        <w:t xml:space="preserve">для реализации потребностей бизнеса </w:t>
      </w:r>
      <w:r>
        <w:t xml:space="preserve">в </w:t>
      </w:r>
      <w:r w:rsidRPr="000F1750">
        <w:t>ограничени</w:t>
      </w:r>
      <w:r>
        <w:t>и</w:t>
      </w:r>
      <w:r w:rsidR="00BA5448">
        <w:t>/ управлении</w:t>
      </w:r>
      <w:r w:rsidRPr="000F1750">
        <w:t xml:space="preserve"> трафик</w:t>
      </w:r>
      <w:r w:rsidR="00BA5448">
        <w:t>ом</w:t>
      </w:r>
      <w:r w:rsidRPr="000F1750">
        <w:t xml:space="preserve"> по ЧБС</w:t>
      </w:r>
      <w:r>
        <w:t>.</w:t>
      </w:r>
      <w:r w:rsidRPr="00AF5F05">
        <w:t xml:space="preserve"> </w:t>
      </w:r>
    </w:p>
    <w:p w14:paraId="2DD41F4E" w14:textId="53B0A6E9" w:rsidR="0034069D" w:rsidRDefault="00BF0961" w:rsidP="00C236FA">
      <w:pPr>
        <w:ind w:firstLine="709"/>
      </w:pPr>
      <w:r w:rsidRPr="00560657">
        <w:t xml:space="preserve">Также АИС «Управление ЧБС» обеспечивает пользователю возможность осуществлять поиск </w:t>
      </w:r>
      <w:r w:rsidR="00687018" w:rsidRPr="00560657">
        <w:t xml:space="preserve">информации </w:t>
      </w:r>
      <w:r w:rsidRPr="00560657">
        <w:t>по абонентскому номеру внутри всех списков и справочн</w:t>
      </w:r>
      <w:r w:rsidR="00560657" w:rsidRPr="00560657">
        <w:t>иков в системе и на стороне внешней системы – по интеграции.</w:t>
      </w:r>
    </w:p>
    <w:p w14:paraId="0353EFD1" w14:textId="77777777" w:rsidR="006B08F2" w:rsidRDefault="00B701AB" w:rsidP="00BE2725">
      <w:pPr>
        <w:pStyle w:val="2"/>
      </w:pPr>
      <w:bookmarkStart w:id="5" w:name="_Пользователи_системы_и"/>
      <w:bookmarkStart w:id="6" w:name="_1.2._Пользователи_системы"/>
      <w:bookmarkStart w:id="7" w:name="_Ref69318638"/>
      <w:bookmarkStart w:id="8" w:name="_Ref69318647"/>
      <w:bookmarkStart w:id="9" w:name="_Ref69318667"/>
      <w:bookmarkStart w:id="10" w:name="_Ref69318670"/>
      <w:bookmarkStart w:id="11" w:name="_Ref69318676"/>
      <w:bookmarkStart w:id="12" w:name="_Toc195528092"/>
      <w:bookmarkEnd w:id="5"/>
      <w:bookmarkEnd w:id="6"/>
      <w:r>
        <w:t xml:space="preserve">1.2. </w:t>
      </w:r>
      <w:r w:rsidR="006B08F2" w:rsidRPr="00167B59">
        <w:t>Пользователи системы и разграничение их пра</w:t>
      </w:r>
      <w:r w:rsidR="00167B59" w:rsidRPr="00167B59">
        <w:t>в</w:t>
      </w:r>
      <w:bookmarkEnd w:id="7"/>
      <w:bookmarkEnd w:id="8"/>
      <w:bookmarkEnd w:id="9"/>
      <w:bookmarkEnd w:id="10"/>
      <w:bookmarkEnd w:id="11"/>
      <w:bookmarkEnd w:id="12"/>
    </w:p>
    <w:p w14:paraId="4623D734" w14:textId="338C7D8D" w:rsidR="003071C3" w:rsidRDefault="003071C3" w:rsidP="00CE3D70">
      <w:pPr>
        <w:ind w:firstLine="709"/>
      </w:pPr>
      <w:r>
        <w:t>В АИС «Управление ЧБС» предусмотрены следующие роли пользователей:</w:t>
      </w:r>
      <w:r w:rsidR="00CC24E5">
        <w:t xml:space="preserve"> «Гость», «Чтение», «Владелец».</w:t>
      </w:r>
    </w:p>
    <w:p w14:paraId="7FEDDD23" w14:textId="05796A23" w:rsidR="00CC24E5" w:rsidRDefault="005F3F3C" w:rsidP="004E3042">
      <w:pPr>
        <w:ind w:firstLine="709"/>
      </w:pPr>
      <w:r w:rsidRPr="00DF47A7">
        <w:t xml:space="preserve">Перечень </w:t>
      </w:r>
      <w:r w:rsidR="0033160E" w:rsidRPr="00DF47A7">
        <w:t>доступных списков для каждой роли</w:t>
      </w:r>
      <w:r w:rsidRPr="00DF47A7">
        <w:t xml:space="preserve"> представлен в</w:t>
      </w:r>
      <w:r w:rsidR="00977137" w:rsidRPr="00DF47A7">
        <w:t xml:space="preserve"> </w:t>
      </w:r>
      <w:r w:rsidR="00977137">
        <w:fldChar w:fldCharType="begin"/>
      </w:r>
      <w:r w:rsidR="00977137" w:rsidRPr="00DF47A7">
        <w:instrText xml:space="preserve"> REF _Ref157075693 \h </w:instrText>
      </w:r>
      <w:r w:rsidR="00DF47A7" w:rsidRPr="00DF47A7">
        <w:instrText xml:space="preserve"> \* MERGEFORMAT </w:instrText>
      </w:r>
      <w:r w:rsidR="00977137">
        <w:fldChar w:fldCharType="separate"/>
      </w:r>
      <w:r w:rsidR="00CC24E5">
        <w:t xml:space="preserve">Таблице 1. Роли и </w:t>
      </w:r>
      <w:r w:rsidR="00977137">
        <w:fldChar w:fldCharType="end"/>
      </w:r>
      <w:r w:rsidR="00CC24E5">
        <w:t>права пользователей</w:t>
      </w:r>
      <w:r>
        <w:t>.</w:t>
      </w:r>
      <w:bookmarkStart w:id="13" w:name="_Ref64622240"/>
      <w:bookmarkStart w:id="14" w:name="_Ref69318523"/>
    </w:p>
    <w:p w14:paraId="1DE9867A" w14:textId="77777777" w:rsidR="004E3042" w:rsidRPr="00CC24E5" w:rsidRDefault="004E3042" w:rsidP="004E3042">
      <w:pPr>
        <w:ind w:firstLine="709"/>
      </w:pPr>
    </w:p>
    <w:p w14:paraId="4D3F01AA" w14:textId="4F4DF1C0" w:rsidR="000E6A73" w:rsidRDefault="000E6A73" w:rsidP="006072FC">
      <w:pPr>
        <w:pStyle w:val="afa"/>
        <w:jc w:val="right"/>
      </w:pPr>
      <w:bookmarkStart w:id="15" w:name="_Ref157075693"/>
      <w:r>
        <w:t xml:space="preserve">Таблица </w:t>
      </w:r>
      <w:r w:rsidR="005363BB">
        <w:fldChar w:fldCharType="begin"/>
      </w:r>
      <w:r w:rsidR="005363BB">
        <w:instrText xml:space="preserve"> SEQ Таблица \* ARABIC </w:instrText>
      </w:r>
      <w:r w:rsidR="005363BB">
        <w:fldChar w:fldCharType="separate"/>
      </w:r>
      <w:r w:rsidR="005241B0">
        <w:rPr>
          <w:noProof/>
        </w:rPr>
        <w:t>1</w:t>
      </w:r>
      <w:r w:rsidR="005363BB">
        <w:rPr>
          <w:noProof/>
        </w:rPr>
        <w:fldChar w:fldCharType="end"/>
      </w:r>
      <w:bookmarkEnd w:id="13"/>
      <w:r>
        <w:t xml:space="preserve">. </w:t>
      </w:r>
      <w:r w:rsidR="00B4416A">
        <w:t xml:space="preserve">Роли и </w:t>
      </w:r>
      <w:bookmarkEnd w:id="14"/>
      <w:bookmarkEnd w:id="15"/>
      <w:r w:rsidR="00CC24E5">
        <w:t>права пользователей</w:t>
      </w:r>
    </w:p>
    <w:tbl>
      <w:tblPr>
        <w:tblStyle w:val="a6"/>
        <w:tblW w:w="906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163"/>
        <w:gridCol w:w="7904"/>
      </w:tblGrid>
      <w:tr w:rsidR="00CC24E5" w:rsidRPr="00A8123B" w14:paraId="466A860C" w14:textId="77777777" w:rsidTr="00CC24E5">
        <w:trPr>
          <w:tblHeader/>
          <w:jc w:val="center"/>
        </w:trPr>
        <w:tc>
          <w:tcPr>
            <w:tcW w:w="1163" w:type="dxa"/>
            <w:shd w:val="clear" w:color="auto" w:fill="FFFFFF" w:themeFill="background1"/>
            <w:vAlign w:val="center"/>
          </w:tcPr>
          <w:p w14:paraId="052FAD14" w14:textId="77777777" w:rsidR="00CC24E5" w:rsidRPr="0066721B" w:rsidRDefault="00CC24E5" w:rsidP="003A5EB6">
            <w:pPr>
              <w:pStyle w:val="ae"/>
              <w:rPr>
                <w:sz w:val="22"/>
              </w:rPr>
            </w:pPr>
            <w:r w:rsidRPr="0066721B">
              <w:rPr>
                <w:sz w:val="22"/>
              </w:rPr>
              <w:t>Роль</w:t>
            </w:r>
          </w:p>
        </w:tc>
        <w:tc>
          <w:tcPr>
            <w:tcW w:w="7904" w:type="dxa"/>
            <w:shd w:val="clear" w:color="auto" w:fill="FFFFFF" w:themeFill="background1"/>
            <w:vAlign w:val="center"/>
          </w:tcPr>
          <w:p w14:paraId="0C698045" w14:textId="77777777" w:rsidR="00CC24E5" w:rsidRPr="0066721B" w:rsidRDefault="00CC24E5" w:rsidP="003A5EB6">
            <w:pPr>
              <w:pStyle w:val="ae"/>
              <w:rPr>
                <w:sz w:val="22"/>
              </w:rPr>
            </w:pPr>
            <w:r w:rsidRPr="0066721B">
              <w:rPr>
                <w:sz w:val="22"/>
              </w:rPr>
              <w:t>Права</w:t>
            </w:r>
          </w:p>
        </w:tc>
      </w:tr>
      <w:tr w:rsidR="00CC24E5" w:rsidRPr="00A8123B" w14:paraId="37850731" w14:textId="77777777" w:rsidTr="00CC24E5">
        <w:trPr>
          <w:jc w:val="center"/>
        </w:trPr>
        <w:tc>
          <w:tcPr>
            <w:tcW w:w="1163" w:type="dxa"/>
            <w:shd w:val="clear" w:color="auto" w:fill="FFFFFF" w:themeFill="background1"/>
          </w:tcPr>
          <w:p w14:paraId="7FA54FED" w14:textId="77777777" w:rsidR="00CC24E5" w:rsidRPr="0066721B" w:rsidRDefault="00CC24E5" w:rsidP="001A60C8">
            <w:pPr>
              <w:pStyle w:val="TableBodyText"/>
              <w:rPr>
                <w:sz w:val="22"/>
              </w:rPr>
            </w:pPr>
            <w:r w:rsidRPr="0066721B">
              <w:rPr>
                <w:sz w:val="22"/>
              </w:rPr>
              <w:t>Гость</w:t>
            </w:r>
          </w:p>
        </w:tc>
        <w:tc>
          <w:tcPr>
            <w:tcW w:w="7904" w:type="dxa"/>
            <w:shd w:val="clear" w:color="auto" w:fill="FFFFFF" w:themeFill="background1"/>
          </w:tcPr>
          <w:p w14:paraId="0C3DBCEA" w14:textId="5ED3870E" w:rsidR="00CC24E5" w:rsidRPr="0066721B" w:rsidRDefault="00CC24E5" w:rsidP="001A60C8">
            <w:pPr>
              <w:pStyle w:val="TableBodyText"/>
              <w:rPr>
                <w:sz w:val="22"/>
              </w:rPr>
            </w:pPr>
            <w:r w:rsidRPr="0066721B">
              <w:rPr>
                <w:sz w:val="22"/>
              </w:rPr>
              <w:t>Просмотр</w:t>
            </w:r>
          </w:p>
        </w:tc>
      </w:tr>
      <w:tr w:rsidR="00CC24E5" w:rsidRPr="00A8123B" w14:paraId="1A66DF68" w14:textId="77777777" w:rsidTr="00CC24E5">
        <w:trPr>
          <w:jc w:val="center"/>
        </w:trPr>
        <w:tc>
          <w:tcPr>
            <w:tcW w:w="1163" w:type="dxa"/>
            <w:shd w:val="clear" w:color="auto" w:fill="FFFFFF" w:themeFill="background1"/>
          </w:tcPr>
          <w:p w14:paraId="0571C6C2" w14:textId="77777777" w:rsidR="00CC24E5" w:rsidRPr="0066721B" w:rsidRDefault="00CC24E5" w:rsidP="001A60C8">
            <w:pPr>
              <w:pStyle w:val="TableBodyText"/>
              <w:rPr>
                <w:sz w:val="22"/>
              </w:rPr>
            </w:pPr>
            <w:r w:rsidRPr="0066721B">
              <w:rPr>
                <w:sz w:val="22"/>
              </w:rPr>
              <w:t>Чтение</w:t>
            </w:r>
          </w:p>
        </w:tc>
        <w:tc>
          <w:tcPr>
            <w:tcW w:w="7904" w:type="dxa"/>
            <w:shd w:val="clear" w:color="auto" w:fill="FFFFFF" w:themeFill="background1"/>
          </w:tcPr>
          <w:p w14:paraId="3530562D" w14:textId="57B1E11E" w:rsidR="00CC24E5" w:rsidRPr="0066721B" w:rsidRDefault="00AB126D" w:rsidP="001A60C8">
            <w:pPr>
              <w:pStyle w:val="TableBodyText"/>
              <w:rPr>
                <w:sz w:val="22"/>
              </w:rPr>
            </w:pPr>
            <w:r>
              <w:rPr>
                <w:sz w:val="22"/>
              </w:rPr>
              <w:t>Просмотр и выгрузка в формате файлов</w:t>
            </w:r>
          </w:p>
        </w:tc>
      </w:tr>
      <w:tr w:rsidR="00CC24E5" w:rsidRPr="00A8123B" w14:paraId="619DA4EF" w14:textId="77777777" w:rsidTr="00CC24E5">
        <w:trPr>
          <w:trHeight w:val="619"/>
          <w:jc w:val="center"/>
        </w:trPr>
        <w:tc>
          <w:tcPr>
            <w:tcW w:w="1163" w:type="dxa"/>
            <w:shd w:val="clear" w:color="auto" w:fill="FFFFFF" w:themeFill="background1"/>
          </w:tcPr>
          <w:p w14:paraId="782719F0" w14:textId="77777777" w:rsidR="00CC24E5" w:rsidRPr="0066721B" w:rsidRDefault="00CC24E5" w:rsidP="001A60C8">
            <w:pPr>
              <w:pStyle w:val="TableBodyText"/>
              <w:rPr>
                <w:sz w:val="22"/>
              </w:rPr>
            </w:pPr>
            <w:r w:rsidRPr="0066721B">
              <w:rPr>
                <w:sz w:val="22"/>
              </w:rPr>
              <w:t>Владелец</w:t>
            </w:r>
          </w:p>
          <w:p w14:paraId="77955133" w14:textId="2BDB896A" w:rsidR="00CC24E5" w:rsidRPr="0066721B" w:rsidRDefault="00CC24E5" w:rsidP="001E015B">
            <w:pPr>
              <w:pStyle w:val="TableBodyText"/>
              <w:rPr>
                <w:sz w:val="22"/>
              </w:rPr>
            </w:pPr>
          </w:p>
        </w:tc>
        <w:tc>
          <w:tcPr>
            <w:tcW w:w="79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BDF646" w14:textId="4947D816" w:rsidR="00CC24E5" w:rsidRPr="0066721B" w:rsidRDefault="00CC24E5" w:rsidP="003F1653">
            <w:pPr>
              <w:pStyle w:val="TableBodyText"/>
              <w:rPr>
                <w:sz w:val="22"/>
              </w:rPr>
            </w:pPr>
            <w:r w:rsidRPr="0066721B">
              <w:rPr>
                <w:sz w:val="22"/>
              </w:rPr>
              <w:t>Полный доступ (просмотр, редактирование, согласование, включение в заявку, выгрузка, обновление справочников)</w:t>
            </w:r>
          </w:p>
        </w:tc>
      </w:tr>
    </w:tbl>
    <w:p w14:paraId="3E72E7A2" w14:textId="4BC7F275" w:rsidR="00195C6E" w:rsidRDefault="00195C6E" w:rsidP="00195C6E">
      <w:pPr>
        <w:ind w:firstLine="0"/>
      </w:pPr>
    </w:p>
    <w:p w14:paraId="1DC98D8A" w14:textId="3E5B93D7" w:rsidR="00195C6E" w:rsidRPr="00CC24E5" w:rsidRDefault="00A55A64" w:rsidP="004E3042">
      <w:pPr>
        <w:ind w:firstLine="709"/>
      </w:pPr>
      <w:r w:rsidRPr="00CC24E5">
        <w:t xml:space="preserve">Помимо </w:t>
      </w:r>
      <w:r w:rsidR="004E3042">
        <w:t xml:space="preserve">указанных в таблице 1 прав, для </w:t>
      </w:r>
      <w:r w:rsidRPr="00CC24E5">
        <w:t>ролей «Влад</w:t>
      </w:r>
      <w:r w:rsidR="00F25FEF">
        <w:t>елец» и «Чтение» также доступны</w:t>
      </w:r>
      <w:r w:rsidR="00195C6E" w:rsidRPr="00CC24E5">
        <w:t xml:space="preserve"> поиск информации по АОНу </w:t>
      </w:r>
      <w:r w:rsidR="00F25FEF">
        <w:t xml:space="preserve">и </w:t>
      </w:r>
      <w:r w:rsidR="00195C6E" w:rsidRPr="00CC24E5">
        <w:t xml:space="preserve">просмотр </w:t>
      </w:r>
      <w:r w:rsidR="00F25FEF">
        <w:t xml:space="preserve">его </w:t>
      </w:r>
      <w:r w:rsidR="00195C6E" w:rsidRPr="00CC24E5">
        <w:t>результатов.</w:t>
      </w:r>
    </w:p>
    <w:p w14:paraId="1AA979D4" w14:textId="77777777" w:rsidR="000E6A73" w:rsidRPr="003071C3" w:rsidRDefault="00B701AB" w:rsidP="00BE2725">
      <w:pPr>
        <w:pStyle w:val="2"/>
      </w:pPr>
      <w:bookmarkStart w:id="16" w:name="_Toc195528093"/>
      <w:r>
        <w:t xml:space="preserve">1.3. </w:t>
      </w:r>
      <w:r w:rsidR="000E6A73">
        <w:t>Уровень подготовки пользователей</w:t>
      </w:r>
      <w:bookmarkEnd w:id="16"/>
    </w:p>
    <w:p w14:paraId="72B37E1F" w14:textId="77777777" w:rsidR="0021475E" w:rsidRPr="001A34FE" w:rsidRDefault="0021475E" w:rsidP="00947E43">
      <w:pPr>
        <w:ind w:firstLine="709"/>
      </w:pPr>
      <w:r w:rsidRPr="001A34FE">
        <w:t xml:space="preserve">Все пользователи </w:t>
      </w:r>
      <w:r w:rsidR="00BA5399">
        <w:t>АИС «Управление ЧБС»</w:t>
      </w:r>
      <w:r w:rsidRPr="001A34FE">
        <w:t xml:space="preserve"> должны обладать следующей квалификацией:</w:t>
      </w:r>
    </w:p>
    <w:p w14:paraId="6AFA6FBC" w14:textId="77777777" w:rsidR="0021475E" w:rsidRPr="001A34FE" w:rsidRDefault="0021475E" w:rsidP="004E3042">
      <w:pPr>
        <w:pStyle w:val="af0"/>
        <w:numPr>
          <w:ilvl w:val="2"/>
          <w:numId w:val="6"/>
        </w:numPr>
        <w:tabs>
          <w:tab w:val="clear" w:pos="1559"/>
        </w:tabs>
        <w:ind w:left="851"/>
      </w:pPr>
      <w:r w:rsidRPr="001A34FE">
        <w:t>Пользовательские навыки работы с операционными системами семейства Microsoft Windows.</w:t>
      </w:r>
    </w:p>
    <w:p w14:paraId="249D5E88" w14:textId="71E2268A" w:rsidR="0021475E" w:rsidRPr="001A34FE" w:rsidRDefault="0021475E" w:rsidP="004E3042">
      <w:pPr>
        <w:pStyle w:val="af0"/>
        <w:numPr>
          <w:ilvl w:val="2"/>
          <w:numId w:val="6"/>
        </w:numPr>
        <w:ind w:left="851"/>
      </w:pPr>
      <w:r w:rsidRPr="001A34FE">
        <w:t>По</w:t>
      </w:r>
      <w:r>
        <w:t xml:space="preserve">льзовательские навыки работы с </w:t>
      </w:r>
      <w:r w:rsidRPr="001A34FE">
        <w:t xml:space="preserve">одним из следующих web–браузеров: </w:t>
      </w:r>
      <w:r w:rsidR="00436805">
        <w:t>Яндекс Браузер</w:t>
      </w:r>
      <w:r w:rsidRPr="001A34FE">
        <w:t>, Google Chrome.</w:t>
      </w:r>
    </w:p>
    <w:p w14:paraId="44405C26" w14:textId="77777777" w:rsidR="00086DDC" w:rsidRDefault="0021475E" w:rsidP="004E3042">
      <w:pPr>
        <w:pStyle w:val="af0"/>
        <w:numPr>
          <w:ilvl w:val="2"/>
          <w:numId w:val="6"/>
        </w:numPr>
        <w:ind w:left="851"/>
      </w:pPr>
      <w:r w:rsidRPr="001A34FE">
        <w:t>Знание предметной области и знакомство с Руководством пользователя.</w:t>
      </w:r>
    </w:p>
    <w:p w14:paraId="727949C5" w14:textId="118EEC7C" w:rsidR="006B08F2" w:rsidRDefault="00B701AB" w:rsidP="0066721B">
      <w:pPr>
        <w:pStyle w:val="1"/>
      </w:pPr>
      <w:bookmarkStart w:id="17" w:name="_Toc195528094"/>
      <w:r>
        <w:t xml:space="preserve">2. </w:t>
      </w:r>
      <w:r w:rsidR="001A32BB">
        <w:t>Начало работы</w:t>
      </w:r>
      <w:bookmarkEnd w:id="17"/>
    </w:p>
    <w:p w14:paraId="32100C1E" w14:textId="77777777" w:rsidR="001A32BB" w:rsidRPr="001A32BB" w:rsidRDefault="001A32BB" w:rsidP="001A32BB">
      <w:pPr>
        <w:pStyle w:val="2"/>
      </w:pPr>
      <w:bookmarkStart w:id="18" w:name="_Toc195528095"/>
      <w:r>
        <w:t>2.1. Вход в систему</w:t>
      </w:r>
      <w:bookmarkEnd w:id="18"/>
    </w:p>
    <w:p w14:paraId="2CADB6FD" w14:textId="6FCD1610" w:rsidR="00361A1E" w:rsidRDefault="00167B59" w:rsidP="00947E43">
      <w:pPr>
        <w:ind w:firstLine="709"/>
      </w:pPr>
      <w:r w:rsidRPr="00167B59">
        <w:t>Работа осуществл</w:t>
      </w:r>
      <w:r w:rsidR="00AB126D">
        <w:t>яется посредством web-браузера.</w:t>
      </w:r>
    </w:p>
    <w:p w14:paraId="1F51C474" w14:textId="649340CB" w:rsidR="00B126C0" w:rsidRPr="0095075C" w:rsidRDefault="00ED511C" w:rsidP="00947E43">
      <w:pPr>
        <w:ind w:firstLine="709"/>
      </w:pPr>
      <w:r w:rsidRPr="00B126C0">
        <w:t xml:space="preserve">Для получения доступа в </w:t>
      </w:r>
      <w:r w:rsidR="009A4469" w:rsidRPr="0095075C">
        <w:t>АИС «Управление ЧБС»</w:t>
      </w:r>
      <w:r w:rsidRPr="0095075C">
        <w:t xml:space="preserve"> необходимо </w:t>
      </w:r>
      <w:r w:rsidR="006261A8">
        <w:t>подать заявку администратору системы для запроса предоставления доступа к АИС «Управление ЧБС</w:t>
      </w:r>
      <w:r w:rsidR="002320A5" w:rsidRPr="0095075C">
        <w:t>»</w:t>
      </w:r>
      <w:r w:rsidR="00B126C0" w:rsidRPr="0095075C">
        <w:t>.</w:t>
      </w:r>
    </w:p>
    <w:p w14:paraId="1EEA66FE" w14:textId="52BF8EE9" w:rsidR="00ED511C" w:rsidRPr="0095075C" w:rsidRDefault="00ED511C" w:rsidP="00947E43">
      <w:pPr>
        <w:ind w:firstLine="709"/>
      </w:pPr>
      <w:r w:rsidRPr="0095075C">
        <w:t xml:space="preserve">Для осуществления входа в </w:t>
      </w:r>
      <w:r w:rsidR="009A4469" w:rsidRPr="0095075C">
        <w:t xml:space="preserve">АИС «Управление ЧБС» </w:t>
      </w:r>
      <w:r w:rsidRPr="0095075C">
        <w:t>необходимо:</w:t>
      </w:r>
    </w:p>
    <w:p w14:paraId="72D62511" w14:textId="192BC895" w:rsidR="009A4469" w:rsidRPr="0095075C" w:rsidRDefault="00AB126D" w:rsidP="00AB126D">
      <w:pPr>
        <w:pStyle w:val="af0"/>
        <w:numPr>
          <w:ilvl w:val="0"/>
          <w:numId w:val="3"/>
        </w:numPr>
        <w:ind w:left="709" w:hanging="425"/>
      </w:pPr>
      <w:r>
        <w:lastRenderedPageBreak/>
        <w:t>Запустить браузер, у</w:t>
      </w:r>
      <w:r w:rsidR="00ED511C" w:rsidRPr="0095075C">
        <w:t xml:space="preserve">казать адрес начальной страницы: </w:t>
      </w:r>
      <w:hyperlink r:id="rId8" w:history="1">
        <w:r w:rsidR="009A4469" w:rsidRPr="00AB126D">
          <w:rPr>
            <w:rStyle w:val="af3"/>
            <w:color w:val="auto"/>
          </w:rPr>
          <w:t>https://bwl.rt.ru</w:t>
        </w:r>
      </w:hyperlink>
      <w:r w:rsidR="004E1348" w:rsidRPr="0095075C">
        <w:t>.</w:t>
      </w:r>
    </w:p>
    <w:p w14:paraId="49C7C27E" w14:textId="7686A5F0" w:rsidR="00A90662" w:rsidRDefault="00ED511C" w:rsidP="00374D7F">
      <w:pPr>
        <w:pStyle w:val="af0"/>
        <w:numPr>
          <w:ilvl w:val="0"/>
          <w:numId w:val="3"/>
        </w:numPr>
        <w:ind w:left="709" w:hanging="425"/>
      </w:pPr>
      <w:r w:rsidRPr="009A4469">
        <w:t xml:space="preserve">В открывшемся окне </w:t>
      </w:r>
      <w:r w:rsidRPr="007A3B31">
        <w:t xml:space="preserve">авторизации </w:t>
      </w:r>
      <w:r w:rsidRPr="009A4469">
        <w:t>ввести</w:t>
      </w:r>
      <w:r w:rsidR="00F30084">
        <w:t xml:space="preserve"> учетные данные пользователя:</w:t>
      </w:r>
      <w:r w:rsidRPr="009A4469">
        <w:t xml:space="preserve"> логин и пароль.</w:t>
      </w:r>
    </w:p>
    <w:p w14:paraId="2B60D539" w14:textId="6F2CE38C" w:rsidR="00361A1E" w:rsidRDefault="008936D9" w:rsidP="0008470E">
      <w:pPr>
        <w:pStyle w:val="af0"/>
        <w:numPr>
          <w:ilvl w:val="0"/>
          <w:numId w:val="3"/>
        </w:numPr>
        <w:ind w:left="709" w:hanging="425"/>
      </w:pPr>
      <w:r>
        <w:t>Нажать на кнопку</w:t>
      </w:r>
      <w:r w:rsidR="00374D7F">
        <w:t xml:space="preserve"> «Войти»</w:t>
      </w:r>
      <w:r w:rsidR="008111A0">
        <w:t>.</w:t>
      </w:r>
    </w:p>
    <w:p w14:paraId="3CE0C339" w14:textId="5C59B72F" w:rsidR="003071C3" w:rsidRDefault="007C0A1E" w:rsidP="00947E43">
      <w:pPr>
        <w:ind w:firstLine="709"/>
      </w:pPr>
      <w:r w:rsidRPr="00B45D8A">
        <w:t xml:space="preserve">В случае успешной аутентификации </w:t>
      </w:r>
      <w:r w:rsidR="00B90E2F">
        <w:t xml:space="preserve">появится всплывающее уведомление </w:t>
      </w:r>
      <w:r w:rsidR="00374D7F">
        <w:t>«Успешный вход»</w:t>
      </w:r>
      <w:r w:rsidR="00B90E2F">
        <w:t xml:space="preserve">, </w:t>
      </w:r>
      <w:r w:rsidR="00AB126D">
        <w:t xml:space="preserve">откроется </w:t>
      </w:r>
      <w:r w:rsidR="00F30084" w:rsidRPr="00B45D8A">
        <w:t>страница</w:t>
      </w:r>
      <w:r w:rsidRPr="00B45D8A">
        <w:t>, вид которой определяется ролью пользователя</w:t>
      </w:r>
      <w:r w:rsidR="00F25FEF">
        <w:t xml:space="preserve"> в системе</w:t>
      </w:r>
      <w:r w:rsidR="00B45D8A" w:rsidRPr="00B45D8A">
        <w:t xml:space="preserve"> </w:t>
      </w:r>
      <w:r w:rsidR="00192F9B">
        <w:t xml:space="preserve">(см. </w:t>
      </w:r>
      <w:hyperlink w:anchor="_1.2._Пользователи_системы" w:history="1">
        <w:r w:rsidR="00192F9B" w:rsidRPr="00192F9B">
          <w:rPr>
            <w:rStyle w:val="af3"/>
            <w:color w:val="auto"/>
          </w:rPr>
          <w:t>раздел 1.2.</w:t>
        </w:r>
      </w:hyperlink>
      <w:r w:rsidR="00192F9B">
        <w:t>)</w:t>
      </w:r>
      <w:r w:rsidR="00B45D8A" w:rsidRPr="00B45D8A">
        <w:t xml:space="preserve">. </w:t>
      </w:r>
    </w:p>
    <w:p w14:paraId="78694CF8" w14:textId="00C504D5" w:rsidR="00BD0E5B" w:rsidRPr="007A3B31" w:rsidRDefault="00963359" w:rsidP="00F25FEF">
      <w:pPr>
        <w:ind w:firstLine="709"/>
      </w:pPr>
      <w:r w:rsidRPr="00802EE9">
        <w:t xml:space="preserve">При подтверждении регистрационных данных (кнопка </w:t>
      </w:r>
      <w:r w:rsidR="00374D7F">
        <w:rPr>
          <w:noProof/>
          <w:lang w:eastAsia="ru-RU"/>
        </w:rPr>
        <w:t>«Войти»</w:t>
      </w:r>
      <w:r w:rsidRPr="00802EE9">
        <w:t xml:space="preserve">) осуществляется проверка </w:t>
      </w:r>
      <w:r w:rsidR="006D149C" w:rsidRPr="00E666B5">
        <w:t>учетной записи</w:t>
      </w:r>
      <w:r w:rsidRPr="00802EE9">
        <w:t xml:space="preserve"> зарегистрированного пользователя системы и соответствие пары логин/пароль. </w:t>
      </w:r>
      <w:r w:rsidR="00BD0E5B" w:rsidRPr="007A3B31">
        <w:t xml:space="preserve">При </w:t>
      </w:r>
      <w:r w:rsidR="00A4594F" w:rsidRPr="007A3B31">
        <w:t>вводе несуществующего в системе логина появится всплывающее уведомление</w:t>
      </w:r>
      <w:r w:rsidR="00AB126D">
        <w:t>:</w:t>
      </w:r>
      <w:r w:rsidR="00374D7F">
        <w:t xml:space="preserve"> «Пользователь не найден. Обратитесь к администратору»</w:t>
      </w:r>
      <w:r w:rsidR="00A4594F" w:rsidRPr="007A3B31">
        <w:t>. При ошибке ввод</w:t>
      </w:r>
      <w:r w:rsidR="00CA7EE0" w:rsidRPr="007A3B31">
        <w:t>а</w:t>
      </w:r>
      <w:r w:rsidR="00A4594F" w:rsidRPr="007A3B31">
        <w:t xml:space="preserve"> </w:t>
      </w:r>
      <w:r w:rsidR="00466D13" w:rsidRPr="007A3B31">
        <w:t xml:space="preserve">логина/ </w:t>
      </w:r>
      <w:r w:rsidR="00A4594F" w:rsidRPr="007A3B31">
        <w:t>пароля</w:t>
      </w:r>
      <w:r w:rsidR="00466D13" w:rsidRPr="007A3B31">
        <w:t xml:space="preserve"> </w:t>
      </w:r>
      <w:r w:rsidR="00A4594F" w:rsidRPr="007A3B31">
        <w:t>появится уведомление</w:t>
      </w:r>
      <w:r w:rsidR="00AB126D">
        <w:t>:</w:t>
      </w:r>
      <w:r w:rsidR="00374D7F">
        <w:t xml:space="preserve"> «Неверный логин/пароль»</w:t>
      </w:r>
      <w:r w:rsidR="00BD0E5B" w:rsidRPr="007A3B31">
        <w:t xml:space="preserve">. </w:t>
      </w:r>
    </w:p>
    <w:p w14:paraId="0D56D58F" w14:textId="6BC224A6" w:rsidR="001A32BB" w:rsidRDefault="00AB126D" w:rsidP="00374D7F">
      <w:r>
        <w:t xml:space="preserve">При </w:t>
      </w:r>
      <w:r w:rsidR="001A32BB">
        <w:t xml:space="preserve">успешной аутентификации пользователю с </w:t>
      </w:r>
      <w:r w:rsidR="008571E4">
        <w:t xml:space="preserve">любой </w:t>
      </w:r>
      <w:r w:rsidR="001A32BB">
        <w:t>ролью откроется</w:t>
      </w:r>
      <w:r w:rsidR="001A32BB" w:rsidRPr="00FE1DE1">
        <w:t xml:space="preserve"> главн</w:t>
      </w:r>
      <w:r w:rsidR="001A32BB">
        <w:t>ая</w:t>
      </w:r>
      <w:r w:rsidR="001A32BB" w:rsidRPr="00FE1DE1">
        <w:t xml:space="preserve"> страниц</w:t>
      </w:r>
      <w:r w:rsidR="001A32BB">
        <w:t>а</w:t>
      </w:r>
      <w:r w:rsidR="00D23BE0">
        <w:t xml:space="preserve">, с которой можно осуществить переход в главное меню в левом </w:t>
      </w:r>
      <w:r w:rsidR="00D23BE0" w:rsidRPr="007A3B31">
        <w:t>верхнем угл</w:t>
      </w:r>
      <w:r w:rsidR="00D23BE0" w:rsidRPr="00374D7F">
        <w:t>у</w:t>
      </w:r>
      <w:r w:rsidR="00466D13" w:rsidRPr="00374D7F">
        <w:t xml:space="preserve">. </w:t>
      </w:r>
    </w:p>
    <w:p w14:paraId="74D995BB" w14:textId="7AAD682D" w:rsidR="00466D13" w:rsidRPr="007A3B31" w:rsidRDefault="00466D13" w:rsidP="00466D13">
      <w:r w:rsidRPr="007A3B31">
        <w:t xml:space="preserve">Помимо этого, на главной странице есть кнопка </w:t>
      </w:r>
      <w:r w:rsidRPr="007A3B31">
        <w:rPr>
          <w:noProof/>
          <w:lang w:eastAsia="ru-RU"/>
        </w:rPr>
        <w:drawing>
          <wp:inline distT="0" distB="0" distL="0" distR="0" wp14:anchorId="5918D4A4" wp14:editId="783327C1">
            <wp:extent cx="222341" cy="180975"/>
            <wp:effectExtent l="0" t="0" r="6350" b="0"/>
            <wp:docPr id="1073741889" name="Рисунок 1073741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864" cy="18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3B31">
        <w:t xml:space="preserve"> – </w:t>
      </w:r>
      <w:r w:rsidR="00374D7F">
        <w:t>«</w:t>
      </w:r>
      <w:r w:rsidR="00374D7F" w:rsidRPr="00374D7F">
        <w:t>Подсказки»</w:t>
      </w:r>
      <w:r w:rsidR="00AB126D">
        <w:t xml:space="preserve">, </w:t>
      </w:r>
      <w:r w:rsidRPr="007A3B31">
        <w:t>доступна</w:t>
      </w:r>
      <w:r w:rsidR="00AB126D">
        <w:t>я</w:t>
      </w:r>
      <w:r w:rsidRPr="007A3B31">
        <w:t xml:space="preserve"> для пользователей с ролью «Владелец» при переходе на вкладки с отображением </w:t>
      </w:r>
      <w:r w:rsidR="00AB126D">
        <w:t xml:space="preserve">всех типов </w:t>
      </w:r>
      <w:r w:rsidRPr="007A3B31">
        <w:t xml:space="preserve">списков и справочников. Для пользователей с ролями «Гость» и «Чтение» </w:t>
      </w:r>
      <w:r w:rsidR="00AB126D">
        <w:t>она</w:t>
      </w:r>
      <w:r w:rsidRPr="007A3B31">
        <w:t xml:space="preserve"> неактивна. </w:t>
      </w:r>
    </w:p>
    <w:p w14:paraId="2FD8B6C1" w14:textId="78C8CCCD" w:rsidR="00196792" w:rsidRPr="007A3B31" w:rsidRDefault="00196792" w:rsidP="00F246C8">
      <w:r w:rsidRPr="007A3B31">
        <w:t xml:space="preserve">После нажатия на кнопку </w:t>
      </w:r>
      <w:r w:rsidRPr="007A3B31">
        <w:rPr>
          <w:noProof/>
          <w:lang w:eastAsia="ru-RU"/>
        </w:rPr>
        <w:drawing>
          <wp:inline distT="0" distB="0" distL="0" distR="0" wp14:anchorId="7AAB1244" wp14:editId="5512E5F6">
            <wp:extent cx="238125" cy="193822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778" cy="19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3B31">
        <w:t xml:space="preserve"> система открывает режим отображения подсказок и выводит комментарии к функционалу каждой из кнопок на панели действий выбранного списка</w:t>
      </w:r>
      <w:r w:rsidR="007755BB" w:rsidRPr="007A3B31">
        <w:t xml:space="preserve"> </w:t>
      </w:r>
      <w:r w:rsidRPr="007A3B31">
        <w:t>или справочника</w:t>
      </w:r>
      <w:r w:rsidR="00374D7F">
        <w:t>.</w:t>
      </w:r>
      <w:r w:rsidR="00F246C8">
        <w:t xml:space="preserve"> </w:t>
      </w:r>
      <w:r w:rsidR="00B84958" w:rsidRPr="007A3B31">
        <w:t xml:space="preserve">Для перехода к </w:t>
      </w:r>
      <w:r w:rsidR="007755BB" w:rsidRPr="007A3B31">
        <w:t xml:space="preserve">подсказке, </w:t>
      </w:r>
      <w:r w:rsidR="00B84958" w:rsidRPr="007A3B31">
        <w:t>которая описывает</w:t>
      </w:r>
      <w:r w:rsidR="007755BB" w:rsidRPr="007A3B31">
        <w:t xml:space="preserve"> функционал следующей слева направо кнопки</w:t>
      </w:r>
      <w:r w:rsidR="00B84958" w:rsidRPr="007A3B31">
        <w:t>,</w:t>
      </w:r>
      <w:r w:rsidR="007755BB" w:rsidRPr="007A3B31">
        <w:t xml:space="preserve"> необходимо нажать на кнопку </w:t>
      </w:r>
      <w:r w:rsidR="00374D7F">
        <w:t>«Следующий шаг»</w:t>
      </w:r>
      <w:r w:rsidR="007755BB" w:rsidRPr="007A3B31">
        <w:t>.</w:t>
      </w:r>
    </w:p>
    <w:p w14:paraId="6D40C3D7" w14:textId="2DE11517" w:rsidR="007755BB" w:rsidRPr="007A3B31" w:rsidRDefault="007755BB" w:rsidP="007755BB">
      <w:r w:rsidRPr="007A3B31">
        <w:t>Для выхода из режима просмотра подсказок нужно нажать на кнопку</w:t>
      </w:r>
      <w:r w:rsidR="00374D7F">
        <w:t xml:space="preserve"> «Закрыть»</w:t>
      </w:r>
      <w:r w:rsidRPr="007A3B31">
        <w:t xml:space="preserve"> в правом верхнем углу экрана.</w:t>
      </w:r>
    </w:p>
    <w:p w14:paraId="0DCAC157" w14:textId="2AF63357" w:rsidR="00466D13" w:rsidRPr="004B05B3" w:rsidRDefault="00466D13" w:rsidP="00374D7F">
      <w:pPr>
        <w:rPr>
          <w:noProof/>
          <w:lang w:eastAsia="ru-RU"/>
        </w:rPr>
      </w:pPr>
      <w:r w:rsidRPr="007A3B31">
        <w:t>Также на главной странице системы пользователь с любой ролью может настроить отображение интерфейса системы</w:t>
      </w:r>
      <w:r w:rsidR="0056379E" w:rsidRPr="007A3B31">
        <w:t xml:space="preserve"> на текущий сеанс работы в ней</w:t>
      </w:r>
      <w:r w:rsidRPr="007A3B31">
        <w:t>: светлая тема или темная тема.</w:t>
      </w:r>
      <w:r w:rsidR="00AB126D">
        <w:t xml:space="preserve"> Для этого</w:t>
      </w:r>
      <w:r w:rsidR="00F85B2C" w:rsidRPr="007A3B31">
        <w:t xml:space="preserve"> нужно нажать на кнопку</w:t>
      </w:r>
      <w:r w:rsidRPr="007A3B31">
        <w:t xml:space="preserve"> </w:t>
      </w:r>
      <w:r w:rsidRPr="007A3B31">
        <w:rPr>
          <w:noProof/>
          <w:lang w:eastAsia="ru-RU"/>
        </w:rPr>
        <w:drawing>
          <wp:inline distT="0" distB="0" distL="0" distR="0" wp14:anchorId="79EBD2CB" wp14:editId="4D1F7094">
            <wp:extent cx="152400" cy="152400"/>
            <wp:effectExtent l="0" t="0" r="0" b="0"/>
            <wp:docPr id="1073741908" name="Рисунок 107374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556" cy="15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126D">
        <w:t xml:space="preserve"> </w:t>
      </w:r>
      <w:r w:rsidR="00AB126D">
        <w:rPr>
          <w:noProof/>
          <w:lang w:eastAsia="ru-RU"/>
        </w:rPr>
        <w:t>«Смена темы» в правом верхнем углу</w:t>
      </w:r>
      <w:r w:rsidR="00F246C8">
        <w:rPr>
          <w:noProof/>
          <w:lang w:eastAsia="ru-RU"/>
        </w:rPr>
        <w:t>.</w:t>
      </w:r>
    </w:p>
    <w:p w14:paraId="0880CE22" w14:textId="77777777" w:rsidR="001A32BB" w:rsidRPr="007A3B31" w:rsidRDefault="001A32BB" w:rsidP="001A32BB">
      <w:pPr>
        <w:pStyle w:val="2"/>
      </w:pPr>
      <w:bookmarkStart w:id="19" w:name="_Toc195528096"/>
      <w:r w:rsidRPr="007A3B31">
        <w:t>2.2. Главное меню</w:t>
      </w:r>
      <w:bookmarkEnd w:id="19"/>
    </w:p>
    <w:p w14:paraId="432BA1A0" w14:textId="0E2B3FA6" w:rsidR="005552F7" w:rsidRDefault="00D23BE0" w:rsidP="00751002">
      <w:pPr>
        <w:ind w:firstLine="709"/>
      </w:pPr>
      <w:r w:rsidRPr="007A3B31">
        <w:t xml:space="preserve">В верхнем левом углу </w:t>
      </w:r>
      <w:r w:rsidR="007B3357" w:rsidRPr="007A3B31">
        <w:t xml:space="preserve">страницы расположена панель, </w:t>
      </w:r>
      <w:r w:rsidRPr="007A3B31">
        <w:t>вызывающая главное меню</w:t>
      </w:r>
      <w:r w:rsidR="00394210" w:rsidRPr="007A3B31">
        <w:t>. Для пользователя с ролью «Владелец» оно</w:t>
      </w:r>
      <w:r w:rsidRPr="007A3B31">
        <w:t xml:space="preserve"> содержит следующие группы: Главная страница, Списки, Архив, Заявк</w:t>
      </w:r>
      <w:r w:rsidR="00B64DC3" w:rsidRPr="007A3B31">
        <w:t>а</w:t>
      </w:r>
      <w:r w:rsidRPr="007A3B31">
        <w:t>, Конфигуратор</w:t>
      </w:r>
      <w:r w:rsidRPr="00751002">
        <w:t>,</w:t>
      </w:r>
      <w:r w:rsidR="005552F7" w:rsidRPr="00751002">
        <w:t xml:space="preserve"> Профили</w:t>
      </w:r>
      <w:r w:rsidR="00F25FEF">
        <w:t>,</w:t>
      </w:r>
      <w:r w:rsidR="00751002">
        <w:t xml:space="preserve"> кнопку выхода из системы</w:t>
      </w:r>
      <w:r w:rsidR="007B3357" w:rsidRPr="007A3B31">
        <w:t>.</w:t>
      </w:r>
    </w:p>
    <w:p w14:paraId="26CF76BD" w14:textId="68E20F94" w:rsidR="00701622" w:rsidRPr="00701622" w:rsidRDefault="00430BBE" w:rsidP="00751002">
      <w:pPr>
        <w:ind w:firstLine="709"/>
      </w:pPr>
      <w:r w:rsidRPr="00751002">
        <w:t>Для пользователя с ролью «Чтение» главное меню содержит только группы Архив и Профили, а также кноп</w:t>
      </w:r>
      <w:r w:rsidR="00751002" w:rsidRPr="00751002">
        <w:t>ку выхода из системы</w:t>
      </w:r>
      <w:r w:rsidRPr="00751002">
        <w:t>.</w:t>
      </w:r>
    </w:p>
    <w:p w14:paraId="0CF39C79" w14:textId="7C18BCE3" w:rsidR="00394210" w:rsidRPr="007A3B31" w:rsidRDefault="00430BBE" w:rsidP="00F246C8">
      <w:pPr>
        <w:ind w:firstLine="709"/>
      </w:pPr>
      <w:r>
        <w:lastRenderedPageBreak/>
        <w:t>Для пользователя с ролью</w:t>
      </w:r>
      <w:r w:rsidR="00673D01">
        <w:t xml:space="preserve"> «Гость» –</w:t>
      </w:r>
      <w:r w:rsidR="00394210" w:rsidRPr="007A3B31">
        <w:t xml:space="preserve"> только группу Архив </w:t>
      </w:r>
      <w:r w:rsidR="00751002">
        <w:t>и кнопку выхода из системы</w:t>
      </w:r>
      <w:r w:rsidR="00394210" w:rsidRPr="007A3B31">
        <w:t>.</w:t>
      </w:r>
    </w:p>
    <w:p w14:paraId="50406E11" w14:textId="0BA2880D" w:rsidR="00364E9A" w:rsidRPr="00364E9A" w:rsidRDefault="009D5E65" w:rsidP="008B323D">
      <w:pPr>
        <w:ind w:firstLine="709"/>
      </w:pPr>
      <w:r w:rsidRPr="007A3B31">
        <w:rPr>
          <w:b/>
        </w:rPr>
        <w:t>Главная</w:t>
      </w:r>
      <w:r w:rsidR="00364E9A" w:rsidRPr="007A3B31">
        <w:rPr>
          <w:b/>
        </w:rPr>
        <w:t xml:space="preserve"> </w:t>
      </w:r>
      <w:r w:rsidR="00364E9A" w:rsidRPr="007A3B31">
        <w:t xml:space="preserve">– обеспечивает доступ к </w:t>
      </w:r>
      <w:r w:rsidR="006747D6" w:rsidRPr="007A3B31">
        <w:t xml:space="preserve">главной </w:t>
      </w:r>
      <w:r w:rsidR="00364E9A" w:rsidRPr="007A3B31">
        <w:t>странице</w:t>
      </w:r>
      <w:r w:rsidR="006747D6" w:rsidRPr="007A3B31">
        <w:t xml:space="preserve"> системы,</w:t>
      </w:r>
      <w:r w:rsidR="00364E9A" w:rsidRPr="007A3B31">
        <w:t xml:space="preserve"> на которой</w:t>
      </w:r>
      <w:r w:rsidRPr="007A3B31">
        <w:t xml:space="preserve"> отображается к</w:t>
      </w:r>
      <w:r w:rsidR="00673D01">
        <w:t xml:space="preserve">нопка для вызова главного меню </w:t>
      </w:r>
      <w:r w:rsidRPr="007A3B31">
        <w:t>в верхнем левом углу и инициалы авторизированного пользова</w:t>
      </w:r>
      <w:r w:rsidR="00751002">
        <w:t>теля в первом верхнем углу</w:t>
      </w:r>
      <w:r w:rsidR="00364E9A" w:rsidRPr="007A3B31">
        <w:t>.</w:t>
      </w:r>
      <w:r w:rsidR="00364E9A">
        <w:t xml:space="preserve"> </w:t>
      </w:r>
    </w:p>
    <w:p w14:paraId="52CB6BC0" w14:textId="6E98C8E9" w:rsidR="009D5E65" w:rsidRDefault="009D5E65" w:rsidP="008B323D">
      <w:pPr>
        <w:ind w:firstLine="709"/>
      </w:pPr>
      <w:r>
        <w:rPr>
          <w:b/>
        </w:rPr>
        <w:t>М</w:t>
      </w:r>
      <w:r w:rsidR="007B3357" w:rsidRPr="00DC51AD">
        <w:rPr>
          <w:b/>
        </w:rPr>
        <w:t>еню</w:t>
      </w:r>
      <w:r w:rsidR="007B3357">
        <w:t xml:space="preserve"> </w:t>
      </w:r>
      <w:r w:rsidR="001042FA">
        <w:t xml:space="preserve">обеспечивает доступ к экранным формам и </w:t>
      </w:r>
      <w:r w:rsidR="007B3357">
        <w:t xml:space="preserve">состоит из </w:t>
      </w:r>
      <w:r w:rsidR="00C47BC1">
        <w:t>пяти</w:t>
      </w:r>
      <w:r w:rsidR="0018509E">
        <w:t xml:space="preserve"> </w:t>
      </w:r>
      <w:r w:rsidR="007B3357">
        <w:t>разделов:</w:t>
      </w:r>
    </w:p>
    <w:p w14:paraId="60F17BF7" w14:textId="31D20BF2" w:rsidR="009D5E65" w:rsidRDefault="009D5E65" w:rsidP="008F13F9">
      <w:pPr>
        <w:pStyle w:val="af0"/>
        <w:numPr>
          <w:ilvl w:val="0"/>
          <w:numId w:val="26"/>
        </w:numPr>
        <w:ind w:left="0" w:firstLine="426"/>
      </w:pPr>
      <w:r w:rsidRPr="00B11494">
        <w:rPr>
          <w:b/>
        </w:rPr>
        <w:t>Списки</w:t>
      </w:r>
      <w:r>
        <w:t xml:space="preserve"> </w:t>
      </w:r>
      <w:r w:rsidR="00F25FEF" w:rsidRPr="007A3B31">
        <w:t>–</w:t>
      </w:r>
      <w:r>
        <w:t xml:space="preserve"> раздел меню, содержащий перечень списков, которые ведутся в АИС «Управление ЧБС»;</w:t>
      </w:r>
    </w:p>
    <w:p w14:paraId="2B2D9D0E" w14:textId="7C92A77F" w:rsidR="009D5E65" w:rsidRDefault="009D5E65" w:rsidP="008F13F9">
      <w:pPr>
        <w:pStyle w:val="af0"/>
        <w:numPr>
          <w:ilvl w:val="0"/>
          <w:numId w:val="26"/>
        </w:numPr>
        <w:ind w:left="0" w:firstLine="426"/>
      </w:pPr>
      <w:r w:rsidRPr="006549E4">
        <w:rPr>
          <w:b/>
        </w:rPr>
        <w:t>Архив</w:t>
      </w:r>
      <w:r>
        <w:t xml:space="preserve"> </w:t>
      </w:r>
      <w:r w:rsidR="00F25FEF" w:rsidRPr="007A3B31">
        <w:t>–</w:t>
      </w:r>
      <w:r>
        <w:t xml:space="preserve"> раздел меню, содержащий списки и заявки, переданные в архив;</w:t>
      </w:r>
    </w:p>
    <w:p w14:paraId="5CD0B573" w14:textId="4FE99811" w:rsidR="009D5E65" w:rsidRPr="009D5E65" w:rsidRDefault="009D5E65" w:rsidP="008F13F9">
      <w:pPr>
        <w:pStyle w:val="af0"/>
        <w:numPr>
          <w:ilvl w:val="0"/>
          <w:numId w:val="26"/>
        </w:numPr>
        <w:ind w:left="0" w:firstLine="426"/>
      </w:pPr>
      <w:r w:rsidRPr="00B83D9D">
        <w:rPr>
          <w:b/>
        </w:rPr>
        <w:t>Заявка</w:t>
      </w:r>
      <w:r w:rsidRPr="00B83D9D">
        <w:t xml:space="preserve"> </w:t>
      </w:r>
      <w:r w:rsidR="00F25FEF" w:rsidRPr="007A3B31">
        <w:t>–</w:t>
      </w:r>
      <w:r w:rsidRPr="00B83D9D">
        <w:t xml:space="preserve"> раздел меню, предназначенный для формир</w:t>
      </w:r>
      <w:r w:rsidR="0040448C">
        <w:t>ования заявок, включения в них</w:t>
      </w:r>
      <w:r>
        <w:t> </w:t>
      </w:r>
      <w:r w:rsidRPr="00B83D9D">
        <w:t>списков и</w:t>
      </w:r>
      <w:r>
        <w:t xml:space="preserve"> их</w:t>
      </w:r>
      <w:r w:rsidR="00751002">
        <w:t xml:space="preserve"> отправки на сторону внешней системы</w:t>
      </w:r>
      <w:r w:rsidRPr="00B83D9D">
        <w:t>.</w:t>
      </w:r>
    </w:p>
    <w:p w14:paraId="4DCDF70F" w14:textId="18A0B95F" w:rsidR="002320A5" w:rsidRPr="00751002" w:rsidRDefault="002320A5" w:rsidP="008F13F9">
      <w:pPr>
        <w:pStyle w:val="af0"/>
        <w:numPr>
          <w:ilvl w:val="0"/>
          <w:numId w:val="26"/>
        </w:numPr>
        <w:ind w:left="0" w:firstLine="426"/>
      </w:pPr>
      <w:r w:rsidRPr="002320A5">
        <w:rPr>
          <w:b/>
        </w:rPr>
        <w:t xml:space="preserve">Конфигуратор </w:t>
      </w:r>
      <w:r w:rsidR="00F25FEF" w:rsidRPr="007A3B31">
        <w:t>–</w:t>
      </w:r>
      <w:r w:rsidR="00767AC8" w:rsidRPr="00B83D9D">
        <w:t xml:space="preserve"> </w:t>
      </w:r>
      <w:r>
        <w:t>раздел меню, позволяющий пользователю самостоятельно создавать новые списки в системе</w:t>
      </w:r>
      <w:r w:rsidR="005552F7" w:rsidRPr="00751002">
        <w:t>;</w:t>
      </w:r>
    </w:p>
    <w:p w14:paraId="0CE624C4" w14:textId="6C7E3226" w:rsidR="005552F7" w:rsidRPr="00751002" w:rsidRDefault="005552F7" w:rsidP="008F13F9">
      <w:pPr>
        <w:pStyle w:val="af0"/>
        <w:numPr>
          <w:ilvl w:val="0"/>
          <w:numId w:val="26"/>
        </w:numPr>
        <w:ind w:left="0" w:firstLine="426"/>
      </w:pPr>
      <w:r w:rsidRPr="00751002">
        <w:rPr>
          <w:b/>
        </w:rPr>
        <w:t xml:space="preserve">Профили </w:t>
      </w:r>
      <w:r w:rsidR="00F25FEF" w:rsidRPr="007A3B31">
        <w:t>–</w:t>
      </w:r>
      <w:r w:rsidRPr="00751002">
        <w:t xml:space="preserve"> раздел меню, позволяющий осуществлять поиск </w:t>
      </w:r>
      <w:r w:rsidR="00DF4FCD" w:rsidRPr="00751002">
        <w:t xml:space="preserve">информации </w:t>
      </w:r>
      <w:r w:rsidRPr="00751002">
        <w:t xml:space="preserve">по АОНу внутри </w:t>
      </w:r>
      <w:r w:rsidR="00F246C8">
        <w:t>всех списков и справочников</w:t>
      </w:r>
      <w:r w:rsidRPr="00751002">
        <w:t xml:space="preserve"> в АИС ЧБС, а также на стороне </w:t>
      </w:r>
      <w:r w:rsidR="00751002">
        <w:t>внешней системы</w:t>
      </w:r>
      <w:r w:rsidR="005E076D" w:rsidRPr="00751002">
        <w:t>;</w:t>
      </w:r>
      <w:r w:rsidR="00C47BC1" w:rsidRPr="00751002">
        <w:t xml:space="preserve"> просматривать результаты поиска</w:t>
      </w:r>
      <w:r w:rsidRPr="00751002">
        <w:t>.</w:t>
      </w:r>
    </w:p>
    <w:p w14:paraId="164E7EC4" w14:textId="1702F7B9" w:rsidR="00977137" w:rsidRPr="00751002" w:rsidRDefault="00975B9D" w:rsidP="00751002">
      <w:pPr>
        <w:ind w:firstLine="709"/>
      </w:pPr>
      <w:r>
        <w:rPr>
          <w:b/>
        </w:rPr>
        <w:t>Кнопка «В</w:t>
      </w:r>
      <w:r w:rsidR="00767AC8">
        <w:rPr>
          <w:b/>
        </w:rPr>
        <w:t>ыйти</w:t>
      </w:r>
      <w:r>
        <w:rPr>
          <w:b/>
        </w:rPr>
        <w:t>»</w:t>
      </w:r>
      <w:r w:rsidR="00DC51AD">
        <w:t xml:space="preserve"> </w:t>
      </w:r>
      <w:r w:rsidR="00767AC8">
        <w:t xml:space="preserve">в нижней части меню позволяет </w:t>
      </w:r>
      <w:r w:rsidR="00673D01">
        <w:t>выйти из системы</w:t>
      </w:r>
      <w:r w:rsidR="00751002">
        <w:t>.</w:t>
      </w:r>
    </w:p>
    <w:p w14:paraId="1F8C1E35" w14:textId="6453ED99" w:rsidR="00632257" w:rsidRPr="00975B9D" w:rsidRDefault="00632257" w:rsidP="008B323D">
      <w:pPr>
        <w:ind w:firstLine="709"/>
      </w:pPr>
      <w:r w:rsidRPr="00632257">
        <w:rPr>
          <w:b/>
        </w:rPr>
        <w:t>Раздел меню «Списки»</w:t>
      </w:r>
      <w:r>
        <w:t xml:space="preserve"> представляет собой выпадающий список, который состоит из категорий списков и справочников АИС «Управление ЧБС», обеспечивает доступ к экранным формам списков и справочников, осуществляет переход между ними. Данный раздел меню доступен пользователям с ролью «</w:t>
      </w:r>
      <w:r w:rsidR="009A32B5">
        <w:t>Владелец</w:t>
      </w:r>
      <w:r>
        <w:t>» (</w:t>
      </w:r>
      <w:r w:rsidRPr="00975B9D">
        <w:t xml:space="preserve">см. </w:t>
      </w:r>
      <w:hyperlink w:anchor="_Пользователи_системы_и" w:history="1">
        <w:r w:rsidR="00975B9D" w:rsidRPr="00975B9D">
          <w:rPr>
            <w:rStyle w:val="af3"/>
            <w:color w:val="auto"/>
          </w:rPr>
          <w:t>раздел 1.2</w:t>
        </w:r>
      </w:hyperlink>
      <w:r w:rsidRPr="00975B9D">
        <w:t>).</w:t>
      </w:r>
    </w:p>
    <w:p w14:paraId="5D6FAB8C" w14:textId="4C78F7F2" w:rsidR="00632257" w:rsidRDefault="00632257" w:rsidP="00632257">
      <w:r>
        <w:t>Списки разделены на три категории</w:t>
      </w:r>
      <w:r w:rsidRPr="007A3B31">
        <w:t>:</w:t>
      </w:r>
    </w:p>
    <w:p w14:paraId="201500F7" w14:textId="0F3B0E2C" w:rsidR="00097408" w:rsidRDefault="00632257" w:rsidP="008F13F9">
      <w:pPr>
        <w:pStyle w:val="af0"/>
        <w:numPr>
          <w:ilvl w:val="0"/>
          <w:numId w:val="11"/>
        </w:numPr>
        <w:ind w:left="284" w:firstLine="142"/>
      </w:pPr>
      <w:r>
        <w:t>Ручные списки</w:t>
      </w:r>
      <w:r w:rsidR="00EC1789">
        <w:t xml:space="preserve"> –</w:t>
      </w:r>
      <w:r w:rsidR="005B3A62">
        <w:t xml:space="preserve"> разделены на два типа</w:t>
      </w:r>
      <w:r w:rsidR="00097408">
        <w:t>:</w:t>
      </w:r>
      <w:r w:rsidR="00F246C8">
        <w:t xml:space="preserve"> регулярные, на временную блокировку;</w:t>
      </w:r>
    </w:p>
    <w:p w14:paraId="5D4649FC" w14:textId="77777777" w:rsidR="00975B9D" w:rsidRDefault="00975B9D" w:rsidP="008F13F9">
      <w:pPr>
        <w:pStyle w:val="af0"/>
        <w:numPr>
          <w:ilvl w:val="0"/>
          <w:numId w:val="11"/>
        </w:numPr>
        <w:ind w:left="284" w:firstLine="142"/>
      </w:pPr>
      <w:r>
        <w:t>Автоматические списки;</w:t>
      </w:r>
    </w:p>
    <w:p w14:paraId="2D382024" w14:textId="61C16376" w:rsidR="00097408" w:rsidRDefault="00632257" w:rsidP="008F13F9">
      <w:pPr>
        <w:pStyle w:val="af0"/>
        <w:numPr>
          <w:ilvl w:val="0"/>
          <w:numId w:val="11"/>
        </w:numPr>
        <w:ind w:left="284" w:firstLine="142"/>
      </w:pPr>
      <w:r>
        <w:t>Справочники</w:t>
      </w:r>
      <w:r w:rsidR="00EC1789">
        <w:t xml:space="preserve"> </w:t>
      </w:r>
      <w:r w:rsidR="005B3A62">
        <w:t xml:space="preserve">– </w:t>
      </w:r>
      <w:r w:rsidR="00975B9D">
        <w:t xml:space="preserve">разделены на </w:t>
      </w:r>
      <w:r w:rsidR="005B3A62">
        <w:t>два типа</w:t>
      </w:r>
      <w:r w:rsidR="00097408" w:rsidRPr="00EC1789">
        <w:t>:</w:t>
      </w:r>
      <w:r w:rsidR="00F246C8">
        <w:t xml:space="preserve"> справочники, вспомогательные справочники.</w:t>
      </w:r>
    </w:p>
    <w:p w14:paraId="30F789B6" w14:textId="5596DE5A" w:rsidR="006A7AEF" w:rsidRDefault="00F00BC3" w:rsidP="00BE2725">
      <w:pPr>
        <w:pStyle w:val="2"/>
      </w:pPr>
      <w:bookmarkStart w:id="20" w:name="_Toc195528097"/>
      <w:r>
        <w:t>2.</w:t>
      </w:r>
      <w:r w:rsidR="00610E34">
        <w:t>3.</w:t>
      </w:r>
      <w:r>
        <w:t xml:space="preserve"> </w:t>
      </w:r>
      <w:r w:rsidR="008E7124">
        <w:t>И</w:t>
      </w:r>
      <w:r w:rsidR="006A7AEF">
        <w:t>нтерфейс списков</w:t>
      </w:r>
      <w:bookmarkEnd w:id="20"/>
    </w:p>
    <w:p w14:paraId="101BED99" w14:textId="17EAC183" w:rsidR="00F00BC3" w:rsidRPr="007A3B31" w:rsidRDefault="00F00BC3" w:rsidP="008B323D">
      <w:pPr>
        <w:ind w:firstLine="709"/>
      </w:pPr>
      <w:r>
        <w:t xml:space="preserve">Окна </w:t>
      </w:r>
      <w:r w:rsidRPr="007A3B31">
        <w:t>всех списков</w:t>
      </w:r>
      <w:r w:rsidR="007B5492" w:rsidRPr="007A3B31">
        <w:t xml:space="preserve"> </w:t>
      </w:r>
      <w:r w:rsidRPr="007A3B31">
        <w:t>и справочников содержат следующие элементы:</w:t>
      </w:r>
    </w:p>
    <w:p w14:paraId="1A76C274" w14:textId="253FC862" w:rsidR="00F00BC3" w:rsidRPr="00751002" w:rsidRDefault="00475178" w:rsidP="00F246C8">
      <w:pPr>
        <w:ind w:firstLine="709"/>
      </w:pPr>
      <w:r w:rsidRPr="00751002">
        <w:t>1)</w:t>
      </w:r>
      <w:r w:rsidR="00876517" w:rsidRPr="00751002">
        <w:t xml:space="preserve"> </w:t>
      </w:r>
      <w:r w:rsidRPr="00751002">
        <w:t>Название</w:t>
      </w:r>
      <w:r w:rsidR="00F00BC3" w:rsidRPr="00751002">
        <w:t xml:space="preserve"> списка/справочника, расположено сверху окна</w:t>
      </w:r>
      <w:r w:rsidR="00751002" w:rsidRPr="00751002">
        <w:t>, справа от кнопки вызова меню</w:t>
      </w:r>
      <w:r w:rsidR="00F00BC3" w:rsidRPr="00751002">
        <w:t>.</w:t>
      </w:r>
    </w:p>
    <w:p w14:paraId="17DC7746" w14:textId="37FF93C1" w:rsidR="00F00BC3" w:rsidRDefault="00F00BC3" w:rsidP="00F246C8">
      <w:pPr>
        <w:ind w:firstLine="709"/>
      </w:pPr>
      <w:r w:rsidRPr="00751002">
        <w:t xml:space="preserve">2) Две вкладки: «Рабочие» и «Согласованные». </w:t>
      </w:r>
      <w:r w:rsidR="0025136B" w:rsidRPr="00751002">
        <w:t>(</w:t>
      </w:r>
      <w:r w:rsidR="00610E34" w:rsidRPr="00751002">
        <w:t>Для справочник</w:t>
      </w:r>
      <w:r w:rsidR="0025494D" w:rsidRPr="00751002">
        <w:t>ов</w:t>
      </w:r>
      <w:r w:rsidR="001F3DCD" w:rsidRPr="00751002">
        <w:t xml:space="preserve"> </w:t>
      </w:r>
      <w:r w:rsidR="007B5492" w:rsidRPr="00751002">
        <w:t xml:space="preserve">доступна </w:t>
      </w:r>
      <w:r w:rsidR="00610E34" w:rsidRPr="00751002">
        <w:t>только вкладка «Рабочие»</w:t>
      </w:r>
      <w:r w:rsidR="008D26E0" w:rsidRPr="00751002">
        <w:t>; для ручных списков на временную блокировку дополнительно доступна вкладка «Удаленные»).</w:t>
      </w:r>
      <w:r w:rsidR="00610E34" w:rsidRPr="00751002">
        <w:t xml:space="preserve"> </w:t>
      </w:r>
      <w:r w:rsidR="00AB7E47" w:rsidRPr="00751002">
        <w:t xml:space="preserve">Переход между </w:t>
      </w:r>
      <w:r w:rsidR="00610E34" w:rsidRPr="00751002">
        <w:t>вкладками</w:t>
      </w:r>
      <w:r w:rsidR="00AB7E47" w:rsidRPr="00751002">
        <w:t xml:space="preserve"> осуществляется нажатием курсора на соответствующую вкладку</w:t>
      </w:r>
      <w:r w:rsidR="00610E34" w:rsidRPr="00751002">
        <w:t>.</w:t>
      </w:r>
      <w:r w:rsidR="00FE33FA" w:rsidRPr="00751002">
        <w:t xml:space="preserve"> На вкладках расположены следующие элементы:</w:t>
      </w:r>
      <w:r w:rsidR="00F246C8">
        <w:t xml:space="preserve"> панель инструментов, панель действий, табличная часть.</w:t>
      </w:r>
    </w:p>
    <w:p w14:paraId="7FD87E69" w14:textId="2218CD8C" w:rsidR="00937B98" w:rsidRDefault="00937B98" w:rsidP="008B323D">
      <w:pPr>
        <w:ind w:firstLine="709"/>
      </w:pPr>
      <w:r>
        <w:lastRenderedPageBreak/>
        <w:t>В зависимости от категории списка</w:t>
      </w:r>
      <w:r w:rsidR="0011285C">
        <w:t>,</w:t>
      </w:r>
      <w:r>
        <w:t xml:space="preserve"> </w:t>
      </w:r>
      <w:r w:rsidR="006B2CF3">
        <w:t xml:space="preserve">с помощью </w:t>
      </w:r>
      <w:r>
        <w:t>панели инструментов</w:t>
      </w:r>
      <w:r w:rsidR="005607D2">
        <w:t xml:space="preserve"> </w:t>
      </w:r>
      <w:r w:rsidR="006B2CF3">
        <w:t xml:space="preserve">можно выполнить </w:t>
      </w:r>
      <w:r>
        <w:t xml:space="preserve">следующие </w:t>
      </w:r>
      <w:r w:rsidR="006B2CF3">
        <w:t>действия</w:t>
      </w:r>
      <w:r>
        <w:t>:</w:t>
      </w: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6B2CF3" w14:paraId="6890D915" w14:textId="77777777" w:rsidTr="004F13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503" w14:textId="5B354903" w:rsidR="006B2CF3" w:rsidRPr="0066721B" w:rsidRDefault="00751002" w:rsidP="004F1359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66721B">
              <w:rPr>
                <w:noProof/>
                <w:sz w:val="22"/>
                <w:lang w:eastAsia="ru-RU"/>
              </w:rPr>
              <w:t>«Добавить диапазон»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6E73B919" w14:textId="77777777" w:rsidR="006B2CF3" w:rsidRPr="0066721B" w:rsidRDefault="006B2CF3" w:rsidP="004F1359">
            <w:pPr>
              <w:pStyle w:val="TableBodyText"/>
              <w:spacing w:line="240" w:lineRule="auto"/>
              <w:ind w:hanging="111"/>
              <w:rPr>
                <w:sz w:val="22"/>
              </w:rPr>
            </w:pPr>
            <w:r w:rsidRPr="0066721B">
              <w:rPr>
                <w:sz w:val="22"/>
              </w:rPr>
              <w:t xml:space="preserve"> Добавить новый диапазон</w:t>
            </w:r>
            <w:r w:rsidR="009F7026" w:rsidRPr="0066721B">
              <w:rPr>
                <w:sz w:val="22"/>
              </w:rPr>
              <w:t>.</w:t>
            </w:r>
          </w:p>
        </w:tc>
      </w:tr>
      <w:tr w:rsidR="006B2CF3" w14:paraId="36D04F6C" w14:textId="77777777" w:rsidTr="004F13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524" w14:textId="3824A26E" w:rsidR="006B2CF3" w:rsidRPr="0066721B" w:rsidRDefault="00751002" w:rsidP="004F1359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66721B">
              <w:rPr>
                <w:noProof/>
                <w:sz w:val="22"/>
                <w:lang w:eastAsia="ru-RU"/>
              </w:rPr>
              <w:t>«Загрузить»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459D18E1" w14:textId="42A88295" w:rsidR="006B2CF3" w:rsidRPr="0066721B" w:rsidRDefault="006B2CF3" w:rsidP="004F1359">
            <w:pPr>
              <w:pStyle w:val="TableBodyText"/>
              <w:spacing w:line="240" w:lineRule="auto"/>
              <w:ind w:firstLine="0"/>
              <w:rPr>
                <w:sz w:val="22"/>
              </w:rPr>
            </w:pPr>
            <w:r w:rsidRPr="0066721B">
              <w:rPr>
                <w:sz w:val="22"/>
              </w:rPr>
              <w:t>Загрузить список</w:t>
            </w:r>
            <w:r w:rsidR="00862F1E">
              <w:rPr>
                <w:sz w:val="22"/>
              </w:rPr>
              <w:t xml:space="preserve"> из файла</w:t>
            </w:r>
            <w:r w:rsidR="009F7026" w:rsidRPr="0066721B">
              <w:rPr>
                <w:sz w:val="22"/>
              </w:rPr>
              <w:t>.</w:t>
            </w:r>
          </w:p>
        </w:tc>
      </w:tr>
      <w:tr w:rsidR="006B2CF3" w14:paraId="37F6BB62" w14:textId="77777777" w:rsidTr="004F13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A59" w14:textId="2568CABB" w:rsidR="006B2CF3" w:rsidRPr="0066721B" w:rsidRDefault="00751002" w:rsidP="004F1359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66721B">
              <w:rPr>
                <w:noProof/>
                <w:sz w:val="22"/>
                <w:lang w:eastAsia="ru-RU"/>
              </w:rPr>
              <w:t>«Согласовать все»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0890D98D" w14:textId="77777777" w:rsidR="006B2CF3" w:rsidRPr="0066721B" w:rsidRDefault="006B2CF3" w:rsidP="004F1359">
            <w:pPr>
              <w:pStyle w:val="TableBodyText"/>
              <w:spacing w:line="240" w:lineRule="auto"/>
              <w:rPr>
                <w:sz w:val="22"/>
              </w:rPr>
            </w:pPr>
            <w:r w:rsidRPr="0066721B">
              <w:rPr>
                <w:sz w:val="22"/>
              </w:rPr>
              <w:t xml:space="preserve">Согласовать все </w:t>
            </w:r>
            <w:r w:rsidR="0011285C" w:rsidRPr="0066721B">
              <w:rPr>
                <w:sz w:val="22"/>
              </w:rPr>
              <w:t xml:space="preserve">(или по </w:t>
            </w:r>
            <w:r w:rsidRPr="0066721B">
              <w:rPr>
                <w:sz w:val="22"/>
              </w:rPr>
              <w:t>фильтру) записи в списке</w:t>
            </w:r>
            <w:r w:rsidR="009F7026" w:rsidRPr="0066721B">
              <w:rPr>
                <w:sz w:val="22"/>
              </w:rPr>
              <w:t>.</w:t>
            </w:r>
          </w:p>
        </w:tc>
      </w:tr>
      <w:tr w:rsidR="00B4539C" w14:paraId="66950F1D" w14:textId="77777777" w:rsidTr="004F13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B482" w14:textId="5E963E93" w:rsidR="00B4539C" w:rsidRPr="0066721B" w:rsidRDefault="00751002" w:rsidP="004F1359">
            <w:pPr>
              <w:spacing w:line="240" w:lineRule="auto"/>
              <w:ind w:firstLine="0"/>
              <w:jc w:val="left"/>
              <w:rPr>
                <w:noProof/>
                <w:sz w:val="22"/>
                <w:lang w:eastAsia="ru-RU"/>
              </w:rPr>
            </w:pPr>
            <w:r w:rsidRPr="0066721B">
              <w:rPr>
                <w:noProof/>
                <w:sz w:val="22"/>
                <w:lang w:eastAsia="ru-RU"/>
              </w:rPr>
              <w:t>«Удалить все»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28A89627" w14:textId="2C0BFF1D" w:rsidR="00B4539C" w:rsidRPr="0066721B" w:rsidRDefault="00B4539C" w:rsidP="004F1359">
            <w:pPr>
              <w:pStyle w:val="TableBodyText"/>
              <w:spacing w:line="240" w:lineRule="auto"/>
              <w:rPr>
                <w:sz w:val="22"/>
              </w:rPr>
            </w:pPr>
            <w:r w:rsidRPr="0066721B">
              <w:rPr>
                <w:sz w:val="22"/>
              </w:rPr>
              <w:t>Удалить все записи в списке.</w:t>
            </w:r>
          </w:p>
        </w:tc>
      </w:tr>
      <w:tr w:rsidR="006B2CF3" w14:paraId="51EE0F0D" w14:textId="77777777" w:rsidTr="004F13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9EC" w14:textId="1D484F82" w:rsidR="006B2CF3" w:rsidRPr="0066721B" w:rsidRDefault="00E07A39" w:rsidP="004F1359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66721B">
              <w:rPr>
                <w:noProof/>
                <w:sz w:val="22"/>
                <w:lang w:eastAsia="ru-RU"/>
              </w:rPr>
              <w:t>«Пересчитать»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5A4631B7" w14:textId="77777777" w:rsidR="006B2CF3" w:rsidRPr="0066721B" w:rsidRDefault="005607D2" w:rsidP="004F1359">
            <w:pPr>
              <w:pStyle w:val="TableBodyText"/>
              <w:spacing w:line="240" w:lineRule="auto"/>
              <w:rPr>
                <w:sz w:val="22"/>
              </w:rPr>
            </w:pPr>
            <w:r w:rsidRPr="0066721B">
              <w:rPr>
                <w:sz w:val="22"/>
              </w:rPr>
              <w:t>Пересчитать автоматический список</w:t>
            </w:r>
            <w:r w:rsidR="009F7026" w:rsidRPr="0066721B">
              <w:rPr>
                <w:sz w:val="22"/>
              </w:rPr>
              <w:t>.</w:t>
            </w:r>
          </w:p>
        </w:tc>
      </w:tr>
      <w:tr w:rsidR="002159D4" w14:paraId="0B6C4CDD" w14:textId="77777777" w:rsidTr="004F13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40D6" w14:textId="22DBC3DC" w:rsidR="002159D4" w:rsidRPr="0066721B" w:rsidRDefault="00E07A39" w:rsidP="004F1359">
            <w:pPr>
              <w:spacing w:line="240" w:lineRule="auto"/>
              <w:ind w:firstLine="0"/>
              <w:jc w:val="left"/>
              <w:rPr>
                <w:noProof/>
                <w:sz w:val="22"/>
                <w:lang w:eastAsia="ru-RU"/>
              </w:rPr>
            </w:pPr>
            <w:r w:rsidRPr="0066721B">
              <w:rPr>
                <w:noProof/>
                <w:sz w:val="22"/>
                <w:lang w:eastAsia="ru-RU"/>
              </w:rPr>
              <w:t>«Отменить все»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67F826C9" w14:textId="77777777" w:rsidR="009F7026" w:rsidRPr="0066721B" w:rsidRDefault="009F7026" w:rsidP="004F1359">
            <w:pPr>
              <w:pStyle w:val="TableBodyText"/>
              <w:spacing w:line="240" w:lineRule="auto"/>
              <w:rPr>
                <w:sz w:val="22"/>
              </w:rPr>
            </w:pPr>
            <w:r w:rsidRPr="0066721B">
              <w:rPr>
                <w:sz w:val="22"/>
              </w:rPr>
              <w:t>Отменить согласование всех согласованных записей в списке.</w:t>
            </w:r>
          </w:p>
          <w:p w14:paraId="35F4CD14" w14:textId="77777777" w:rsidR="002159D4" w:rsidRPr="0066721B" w:rsidRDefault="002159D4" w:rsidP="004F1359">
            <w:pPr>
              <w:pStyle w:val="TableBodyText"/>
              <w:spacing w:line="240" w:lineRule="auto"/>
              <w:rPr>
                <w:sz w:val="22"/>
              </w:rPr>
            </w:pPr>
          </w:p>
        </w:tc>
      </w:tr>
      <w:tr w:rsidR="009F7026" w14:paraId="38D2FFEF" w14:textId="77777777" w:rsidTr="004F13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7088" w14:textId="11964F1B" w:rsidR="009F7026" w:rsidRPr="0066721B" w:rsidRDefault="00E07A39" w:rsidP="004F1359">
            <w:pPr>
              <w:spacing w:line="240" w:lineRule="auto"/>
              <w:ind w:firstLine="0"/>
              <w:jc w:val="left"/>
              <w:rPr>
                <w:noProof/>
                <w:sz w:val="22"/>
                <w:lang w:eastAsia="ru-RU"/>
              </w:rPr>
            </w:pPr>
            <w:r w:rsidRPr="0066721B">
              <w:rPr>
                <w:noProof/>
                <w:sz w:val="22"/>
                <w:lang w:eastAsia="ru-RU"/>
              </w:rPr>
              <w:t>«Выгрузить для ТЗУС»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6862FEB9" w14:textId="20B93721" w:rsidR="009F7026" w:rsidRPr="0066721B" w:rsidRDefault="009F7026" w:rsidP="004F1359">
            <w:pPr>
              <w:pStyle w:val="TableBodyText"/>
              <w:spacing w:line="240" w:lineRule="auto"/>
              <w:rPr>
                <w:sz w:val="22"/>
              </w:rPr>
            </w:pPr>
            <w:r w:rsidRPr="0066721B">
              <w:rPr>
                <w:sz w:val="22"/>
              </w:rPr>
              <w:t xml:space="preserve">Сформировать и выгрузить список в формате, утвержденном для передачи на ТЗУС, у которых нет интеграции с </w:t>
            </w:r>
            <w:r w:rsidR="006E51C9" w:rsidRPr="0066721B">
              <w:rPr>
                <w:sz w:val="22"/>
              </w:rPr>
              <w:t>внешней системой</w:t>
            </w:r>
            <w:r w:rsidRPr="0066721B">
              <w:rPr>
                <w:sz w:val="22"/>
              </w:rPr>
              <w:t>. Данная функция доступна при условии, что все записи в списки согласованы.</w:t>
            </w:r>
          </w:p>
        </w:tc>
      </w:tr>
      <w:tr w:rsidR="002159D4" w14:paraId="50777212" w14:textId="77777777" w:rsidTr="004F13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4FEA" w14:textId="00C427C4" w:rsidR="002159D4" w:rsidRPr="0066721B" w:rsidRDefault="00E07A39" w:rsidP="004F1359">
            <w:pPr>
              <w:spacing w:line="240" w:lineRule="auto"/>
              <w:ind w:firstLine="0"/>
              <w:jc w:val="left"/>
              <w:rPr>
                <w:noProof/>
                <w:sz w:val="22"/>
                <w:lang w:eastAsia="ru-RU"/>
              </w:rPr>
            </w:pPr>
            <w:r w:rsidRPr="0066721B">
              <w:rPr>
                <w:noProof/>
                <w:sz w:val="22"/>
                <w:lang w:eastAsia="ru-RU"/>
              </w:rPr>
              <w:t>«Сформировать»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5A53808C" w14:textId="38F997D6" w:rsidR="002159D4" w:rsidRPr="0066721B" w:rsidRDefault="009F7026" w:rsidP="004F1359">
            <w:pPr>
              <w:pStyle w:val="TableBodyText"/>
              <w:spacing w:line="240" w:lineRule="auto"/>
              <w:rPr>
                <w:sz w:val="22"/>
              </w:rPr>
            </w:pPr>
            <w:r w:rsidRPr="0066721B">
              <w:rPr>
                <w:sz w:val="22"/>
              </w:rPr>
              <w:t xml:space="preserve">Сформировать файл для выгрузки списка в формате, утвержденном для передачи </w:t>
            </w:r>
            <w:r w:rsidR="006E51C9" w:rsidRPr="0066721B">
              <w:rPr>
                <w:sz w:val="22"/>
              </w:rPr>
              <w:t>на внешнюю систему</w:t>
            </w:r>
            <w:r w:rsidRPr="0066721B">
              <w:rPr>
                <w:sz w:val="22"/>
              </w:rPr>
              <w:t>. Данная функция доступна при условии, что все записи в списке согласованы.</w:t>
            </w:r>
          </w:p>
        </w:tc>
      </w:tr>
      <w:tr w:rsidR="009F7026" w14:paraId="63118A94" w14:textId="77777777" w:rsidTr="004F13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F602" w14:textId="3B51E7E6" w:rsidR="009F7026" w:rsidRPr="0066721B" w:rsidRDefault="006E51C9" w:rsidP="004F1359">
            <w:pPr>
              <w:spacing w:line="240" w:lineRule="auto"/>
              <w:ind w:firstLine="0"/>
              <w:jc w:val="left"/>
              <w:rPr>
                <w:noProof/>
                <w:sz w:val="22"/>
                <w:lang w:eastAsia="ru-RU"/>
              </w:rPr>
            </w:pPr>
            <w:r w:rsidRPr="0066721B">
              <w:rPr>
                <w:noProof/>
                <w:sz w:val="22"/>
                <w:lang w:eastAsia="ru-RU"/>
              </w:rPr>
              <w:t>«Выгрузить для *название внешней системы»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296D598F" w14:textId="33A453E1" w:rsidR="009F7026" w:rsidRPr="0066721B" w:rsidRDefault="009F7026" w:rsidP="004F1359">
            <w:pPr>
              <w:pStyle w:val="TableBodyText"/>
              <w:spacing w:line="240" w:lineRule="auto"/>
              <w:rPr>
                <w:sz w:val="22"/>
              </w:rPr>
            </w:pPr>
            <w:r w:rsidRPr="0066721B">
              <w:rPr>
                <w:sz w:val="22"/>
              </w:rPr>
              <w:t>Выгрузить список в формате, утве</w:t>
            </w:r>
            <w:r w:rsidR="006E51C9" w:rsidRPr="0066721B">
              <w:rPr>
                <w:sz w:val="22"/>
              </w:rPr>
              <w:t>ржденном для передачи на сторону внешней системы</w:t>
            </w:r>
            <w:r w:rsidRPr="0066721B">
              <w:rPr>
                <w:sz w:val="22"/>
              </w:rPr>
              <w:t>.</w:t>
            </w:r>
          </w:p>
        </w:tc>
      </w:tr>
      <w:tr w:rsidR="005F5EB3" w14:paraId="7E02054C" w14:textId="77777777" w:rsidTr="004F13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0D35" w14:textId="4AA679F7" w:rsidR="005F5EB3" w:rsidRPr="0066721B" w:rsidRDefault="006E51C9" w:rsidP="004F1359">
            <w:pPr>
              <w:spacing w:line="240" w:lineRule="auto"/>
              <w:ind w:firstLine="0"/>
              <w:jc w:val="left"/>
              <w:rPr>
                <w:noProof/>
                <w:sz w:val="22"/>
                <w:lang w:eastAsia="ru-RU"/>
              </w:rPr>
            </w:pPr>
            <w:r w:rsidRPr="0066721B">
              <w:rPr>
                <w:noProof/>
                <w:sz w:val="22"/>
                <w:lang w:eastAsia="ru-RU"/>
              </w:rPr>
              <w:t>«Выгрузить»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392C92A1" w14:textId="7BB609A9" w:rsidR="005F5EB3" w:rsidRPr="0066721B" w:rsidRDefault="005F5EB3" w:rsidP="004F1359">
            <w:pPr>
              <w:pStyle w:val="TableBodyText"/>
              <w:spacing w:line="240" w:lineRule="auto"/>
              <w:rPr>
                <w:sz w:val="22"/>
              </w:rPr>
            </w:pPr>
            <w:r w:rsidRPr="0066721B">
              <w:rPr>
                <w:sz w:val="22"/>
              </w:rPr>
              <w:t>Выгрузка списка со сроком действия записей.</w:t>
            </w:r>
          </w:p>
        </w:tc>
      </w:tr>
    </w:tbl>
    <w:p w14:paraId="0D69E2D1" w14:textId="18126696" w:rsidR="007B5492" w:rsidRDefault="007B5492" w:rsidP="008B323D">
      <w:pPr>
        <w:ind w:firstLine="709"/>
      </w:pPr>
      <w:r>
        <w:t>Для справочника с помощью панели инструментов можно выполнить следующие действия: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531"/>
      </w:tblGrid>
      <w:tr w:rsidR="007B5492" w14:paraId="6618CD90" w14:textId="77777777" w:rsidTr="001602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39F1" w14:textId="676E0916" w:rsidR="007B5492" w:rsidRDefault="006E51C9" w:rsidP="0016026B">
            <w:pPr>
              <w:spacing w:line="240" w:lineRule="auto"/>
              <w:ind w:firstLine="0"/>
              <w:jc w:val="left"/>
            </w:pPr>
            <w:r>
              <w:rPr>
                <w:noProof/>
                <w:lang w:eastAsia="ru-RU"/>
              </w:rPr>
              <w:t>«</w:t>
            </w:r>
            <w:r w:rsidR="0016026B" w:rsidRPr="0016026B">
              <w:rPr>
                <w:noProof/>
                <w:lang w:eastAsia="ru-RU"/>
              </w:rPr>
              <w:t xml:space="preserve">Обновить из *название сторонней </w:t>
            </w:r>
            <w:r w:rsidRPr="0016026B">
              <w:rPr>
                <w:noProof/>
                <w:lang w:eastAsia="ru-RU"/>
              </w:rPr>
              <w:t>системы-источника*»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06B197CA" w14:textId="2D7603D2" w:rsidR="007B5492" w:rsidRDefault="006E51C9" w:rsidP="0016026B">
            <w:pPr>
              <w:pStyle w:val="TableBodyText"/>
              <w:spacing w:line="240" w:lineRule="auto"/>
            </w:pPr>
            <w:r>
              <w:t>Обновить справочник из системы-источника данных</w:t>
            </w:r>
            <w:r w:rsidR="007B5492">
              <w:t>.</w:t>
            </w:r>
          </w:p>
        </w:tc>
      </w:tr>
    </w:tbl>
    <w:p w14:paraId="4D2A433D" w14:textId="77777777" w:rsidR="007B5492" w:rsidRDefault="007B5492" w:rsidP="0016026B">
      <w:pPr>
        <w:jc w:val="left"/>
      </w:pPr>
    </w:p>
    <w:p w14:paraId="3B5E26F2" w14:textId="670A4285" w:rsidR="005607D2" w:rsidRDefault="005607D2" w:rsidP="008B323D">
      <w:pPr>
        <w:ind w:firstLine="709"/>
      </w:pPr>
      <w:r>
        <w:t>В зависимости от категории списка с помощью панели «Действия» можно выполнить следующие действия: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521"/>
      </w:tblGrid>
      <w:tr w:rsidR="009F7026" w14:paraId="68E33BA9" w14:textId="77777777" w:rsidTr="00CA596A">
        <w:tc>
          <w:tcPr>
            <w:tcW w:w="1696" w:type="dxa"/>
          </w:tcPr>
          <w:p w14:paraId="2608F1C0" w14:textId="21D45CB8" w:rsidR="009F7026" w:rsidRDefault="007F3522" w:rsidP="009F7026">
            <w:pPr>
              <w:ind w:firstLine="0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6AF5CC18" wp14:editId="2350721F">
                  <wp:extent cx="211667" cy="238125"/>
                  <wp:effectExtent l="0" t="0" r="0" b="0"/>
                  <wp:docPr id="1073741935" name="Рисунок 1073741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54" cy="23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402F1270" w14:textId="77777777" w:rsidR="009F7026" w:rsidRDefault="009F7026" w:rsidP="00CA596A">
            <w:pPr>
              <w:ind w:firstLine="0"/>
            </w:pPr>
            <w:r>
              <w:t>У</w:t>
            </w:r>
            <w:r w:rsidR="00CA596A">
              <w:t>далить одну</w:t>
            </w:r>
            <w:r w:rsidRPr="006A4F06">
              <w:t xml:space="preserve"> выбранн</w:t>
            </w:r>
            <w:r w:rsidR="00CA596A">
              <w:t>ую</w:t>
            </w:r>
            <w:r w:rsidRPr="006A4F06">
              <w:t xml:space="preserve"> запис</w:t>
            </w:r>
            <w:r w:rsidR="00CA596A">
              <w:t>ь</w:t>
            </w:r>
            <w:r w:rsidRPr="006A4F06">
              <w:t xml:space="preserve"> в списке</w:t>
            </w:r>
            <w:r w:rsidR="00CA596A">
              <w:t>.</w:t>
            </w:r>
          </w:p>
        </w:tc>
      </w:tr>
      <w:tr w:rsidR="009F7026" w14:paraId="7EE2DB44" w14:textId="77777777" w:rsidTr="00CA596A">
        <w:tc>
          <w:tcPr>
            <w:tcW w:w="1696" w:type="dxa"/>
          </w:tcPr>
          <w:p w14:paraId="7074AE97" w14:textId="7A2ED60D" w:rsidR="009F7026" w:rsidRDefault="007F3522" w:rsidP="009F7026">
            <w:pPr>
              <w:ind w:firstLine="0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71D6B604" wp14:editId="7AF2A28D">
                  <wp:extent cx="171450" cy="152400"/>
                  <wp:effectExtent l="0" t="0" r="0" b="0"/>
                  <wp:docPr id="1073741937" name="Рисунок 1073741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64" cy="1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475ABBC9" w14:textId="77777777" w:rsidR="009F7026" w:rsidRDefault="00CA596A" w:rsidP="005607D2">
            <w:pPr>
              <w:ind w:firstLine="0"/>
            </w:pPr>
            <w:r>
              <w:t>Согласовать</w:t>
            </w:r>
            <w:r w:rsidR="009F7026" w:rsidRPr="006A4F06">
              <w:t xml:space="preserve"> </w:t>
            </w:r>
            <w:r>
              <w:t>одну</w:t>
            </w:r>
            <w:r w:rsidRPr="006A4F06">
              <w:t xml:space="preserve"> выбранн</w:t>
            </w:r>
            <w:r>
              <w:t>ую</w:t>
            </w:r>
            <w:r w:rsidRPr="006A4F06">
              <w:t xml:space="preserve"> запис</w:t>
            </w:r>
            <w:r>
              <w:t>ь</w:t>
            </w:r>
            <w:r w:rsidRPr="006A4F06">
              <w:t xml:space="preserve"> в списке</w:t>
            </w:r>
            <w:r>
              <w:t>.</w:t>
            </w:r>
          </w:p>
        </w:tc>
      </w:tr>
      <w:tr w:rsidR="009F7026" w14:paraId="5604C093" w14:textId="77777777" w:rsidTr="00CA596A">
        <w:tc>
          <w:tcPr>
            <w:tcW w:w="1696" w:type="dxa"/>
          </w:tcPr>
          <w:p w14:paraId="6002CA52" w14:textId="5A5D7E24" w:rsidR="009F7026" w:rsidRDefault="007F3522" w:rsidP="009F7026">
            <w:pPr>
              <w:ind w:firstLine="0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4FBD049E" wp14:editId="5B6E4C9D">
                  <wp:extent cx="197427" cy="180975"/>
                  <wp:effectExtent l="0" t="0" r="0" b="0"/>
                  <wp:docPr id="1073741936" name="Рисунок 1073741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86" cy="18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66188720" w14:textId="77777777" w:rsidR="009F7026" w:rsidRDefault="00CA596A" w:rsidP="00CA596A">
            <w:pPr>
              <w:ind w:firstLine="0"/>
            </w:pPr>
            <w:r>
              <w:t xml:space="preserve">Редактировать </w:t>
            </w:r>
            <w:r w:rsidR="009F7026" w:rsidRPr="006A4F06">
              <w:t>запис</w:t>
            </w:r>
            <w:r>
              <w:t>ь в списке</w:t>
            </w:r>
            <w:r w:rsidR="009F7026" w:rsidRPr="006A4F06">
              <w:t>.</w:t>
            </w:r>
          </w:p>
        </w:tc>
      </w:tr>
      <w:tr w:rsidR="009F7026" w14:paraId="794E0184" w14:textId="77777777" w:rsidTr="00CA596A">
        <w:tc>
          <w:tcPr>
            <w:tcW w:w="1696" w:type="dxa"/>
          </w:tcPr>
          <w:p w14:paraId="0F5C9B1A" w14:textId="247695D6" w:rsidR="009F7026" w:rsidRPr="006A4F06" w:rsidRDefault="007F3522" w:rsidP="009F7026">
            <w:pPr>
              <w:ind w:firstLine="0"/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5EF919" wp14:editId="41361B91">
                  <wp:extent cx="209550" cy="146049"/>
                  <wp:effectExtent l="0" t="0" r="0" b="6985"/>
                  <wp:docPr id="1073741938" name="Рисунок 1073741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68" cy="15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6EB6E3CC" w14:textId="77777777" w:rsidR="009F7026" w:rsidRPr="006A4F06" w:rsidRDefault="00CA596A" w:rsidP="005607D2">
            <w:pPr>
              <w:ind w:firstLine="0"/>
            </w:pPr>
            <w:r>
              <w:t>Отменить</w:t>
            </w:r>
            <w:r w:rsidR="009F7026">
              <w:t xml:space="preserve"> согласование одной записи в списке.</w:t>
            </w:r>
          </w:p>
        </w:tc>
      </w:tr>
      <w:tr w:rsidR="007F3522" w14:paraId="5136A564" w14:textId="77777777" w:rsidTr="00CA596A">
        <w:tc>
          <w:tcPr>
            <w:tcW w:w="1696" w:type="dxa"/>
          </w:tcPr>
          <w:p w14:paraId="046D5A06" w14:textId="72DF1257" w:rsidR="007F3522" w:rsidRPr="007F3522" w:rsidRDefault="007F3522" w:rsidP="009F7026">
            <w:pPr>
              <w:ind w:firstLine="0"/>
              <w:jc w:val="right"/>
              <w:rPr>
                <w:noProof/>
                <w:highlight w:val="yellow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CF79A8" wp14:editId="62CD5C6C">
                  <wp:extent cx="190500" cy="190500"/>
                  <wp:effectExtent l="0" t="0" r="0" b="0"/>
                  <wp:docPr id="1073741940" name="Рисунок 1073741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722359BD" w14:textId="6F9F9C5E" w:rsidR="007F3522" w:rsidRPr="007F3522" w:rsidRDefault="007F3522" w:rsidP="005607D2">
            <w:pPr>
              <w:ind w:firstLine="0"/>
              <w:rPr>
                <w:highlight w:val="yellow"/>
              </w:rPr>
            </w:pPr>
            <w:r w:rsidRPr="006152E4">
              <w:t>Восстановить удаленную запись.</w:t>
            </w:r>
          </w:p>
        </w:tc>
      </w:tr>
    </w:tbl>
    <w:p w14:paraId="14E54939" w14:textId="77777777" w:rsidR="007C2C59" w:rsidRDefault="007C2C59" w:rsidP="008B323D">
      <w:pPr>
        <w:pStyle w:val="2"/>
        <w:spacing w:before="0"/>
      </w:pPr>
      <w:bookmarkStart w:id="21" w:name="_Toc195528098"/>
      <w:r>
        <w:t>2.4. Поиск/фильтрация списка</w:t>
      </w:r>
      <w:bookmarkEnd w:id="21"/>
    </w:p>
    <w:p w14:paraId="0C85731B" w14:textId="27F5C595" w:rsidR="00C118D1" w:rsidRPr="006152E4" w:rsidRDefault="007C2C59" w:rsidP="00914D16">
      <w:pPr>
        <w:ind w:firstLine="709"/>
      </w:pPr>
      <w:r>
        <w:t xml:space="preserve">Для поиска/фильтрации по списку используется кнопка </w:t>
      </w:r>
      <w:r w:rsidR="007F3522">
        <w:rPr>
          <w:noProof/>
          <w:lang w:eastAsia="ru-RU"/>
        </w:rPr>
        <w:drawing>
          <wp:inline distT="0" distB="0" distL="0" distR="0" wp14:anchorId="57D214E2" wp14:editId="116A28EB">
            <wp:extent cx="410210" cy="161925"/>
            <wp:effectExtent l="0" t="0" r="8890" b="9525"/>
            <wp:docPr id="1073741951" name="Рисунок 107374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4598" cy="16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расположенная </w:t>
      </w:r>
      <w:r w:rsidR="00862D92">
        <w:t>в правом верхнем</w:t>
      </w:r>
      <w:r w:rsidR="00914D16">
        <w:t xml:space="preserve"> углу отображения содержания выб</w:t>
      </w:r>
      <w:r w:rsidR="00862D92">
        <w:t xml:space="preserve">ранного </w:t>
      </w:r>
      <w:r w:rsidR="00914D16">
        <w:t>списка</w:t>
      </w:r>
      <w:r w:rsidRPr="006152E4">
        <w:t>.</w:t>
      </w:r>
    </w:p>
    <w:p w14:paraId="29A04863" w14:textId="66B26EE4" w:rsidR="007C2C59" w:rsidRDefault="007C2C59" w:rsidP="00073417">
      <w:pPr>
        <w:ind w:firstLine="709"/>
      </w:pPr>
      <w:r w:rsidRPr="006152E4">
        <w:t>Для поиска/фильтрации по списку необходимо:</w:t>
      </w:r>
    </w:p>
    <w:p w14:paraId="0505C1EE" w14:textId="78E8224E" w:rsidR="007C2C59" w:rsidRDefault="007C2C59" w:rsidP="005B3CCF">
      <w:pPr>
        <w:pStyle w:val="af0"/>
        <w:numPr>
          <w:ilvl w:val="0"/>
          <w:numId w:val="18"/>
        </w:numPr>
        <w:ind w:left="0" w:firstLine="284"/>
      </w:pPr>
      <w:r>
        <w:t xml:space="preserve">Нажать на кнопку </w:t>
      </w:r>
      <w:r w:rsidR="00033824">
        <w:rPr>
          <w:noProof/>
          <w:lang w:eastAsia="ru-RU"/>
        </w:rPr>
        <w:drawing>
          <wp:inline distT="0" distB="0" distL="0" distR="0" wp14:anchorId="1CFE40DE" wp14:editId="7FA441E8">
            <wp:extent cx="419100" cy="165434"/>
            <wp:effectExtent l="0" t="0" r="0" b="635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383" cy="16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05C">
        <w:t>, расположенную</w:t>
      </w:r>
      <w:r>
        <w:t xml:space="preserve"> </w:t>
      </w:r>
      <w:r w:rsidR="0054605C">
        <w:t>в правом верхнем углу отображения содержания выбранного списка</w:t>
      </w:r>
      <w:r>
        <w:t>.</w:t>
      </w:r>
    </w:p>
    <w:p w14:paraId="48ED7145" w14:textId="77F6D4A4" w:rsidR="007C2C59" w:rsidRDefault="007C2C59" w:rsidP="005B3CCF">
      <w:pPr>
        <w:pStyle w:val="af0"/>
        <w:numPr>
          <w:ilvl w:val="0"/>
          <w:numId w:val="18"/>
        </w:numPr>
        <w:ind w:left="0" w:firstLine="284"/>
      </w:pPr>
      <w:r>
        <w:t>В открывшемся окне ввести данные для поиска/</w:t>
      </w:r>
      <w:r w:rsidR="00033824">
        <w:t xml:space="preserve"> </w:t>
      </w:r>
      <w:r>
        <w:t>фильтрации</w:t>
      </w:r>
      <w:r w:rsidR="00074BDA">
        <w:t xml:space="preserve"> </w:t>
      </w:r>
      <w:r w:rsidR="0054605C">
        <w:t>напротив названия выбранного для фильтрации столбца</w:t>
      </w:r>
      <w:r>
        <w:t>.</w:t>
      </w:r>
      <w:r w:rsidR="00AF61E0">
        <w:t xml:space="preserve"> Для всех полей, кроме поля «Номерная емкость», </w:t>
      </w:r>
      <w:r w:rsidR="00AF61E0">
        <w:lastRenderedPageBreak/>
        <w:t>доступен поиск по</w:t>
      </w:r>
      <w:r w:rsidR="00F61514">
        <w:t xml:space="preserve"> полному и</w:t>
      </w:r>
      <w:r w:rsidR="00AF61E0">
        <w:t xml:space="preserve"> частичному совпадению значений. Для поля «Номерная емкость» доступен поиск только по полному совпадению. </w:t>
      </w:r>
    </w:p>
    <w:p w14:paraId="643838D6" w14:textId="762DC523" w:rsidR="00740C47" w:rsidRDefault="007C2C59" w:rsidP="005B3CCF">
      <w:pPr>
        <w:pStyle w:val="af0"/>
        <w:numPr>
          <w:ilvl w:val="0"/>
          <w:numId w:val="18"/>
        </w:numPr>
        <w:ind w:left="0" w:firstLine="284"/>
      </w:pPr>
      <w:r>
        <w:t xml:space="preserve">Нажать на кнопку </w:t>
      </w:r>
      <w:r w:rsidR="00914D16">
        <w:rPr>
          <w:noProof/>
          <w:lang w:eastAsia="ru-RU"/>
        </w:rPr>
        <w:t>«Применить»</w:t>
      </w:r>
      <w:r>
        <w:t>.</w:t>
      </w:r>
    </w:p>
    <w:p w14:paraId="359FB609" w14:textId="1FA6FCAD" w:rsidR="00EF4EEA" w:rsidRDefault="007C2C59" w:rsidP="00073417">
      <w:pPr>
        <w:ind w:firstLine="709"/>
      </w:pPr>
      <w:r>
        <w:t>Для сброса введенных данные</w:t>
      </w:r>
      <w:r w:rsidR="00EF4EEA">
        <w:t xml:space="preserve"> по фильтру</w:t>
      </w:r>
      <w:r>
        <w:t xml:space="preserve"> </w:t>
      </w:r>
      <w:r w:rsidR="00EF4EEA">
        <w:t>необходимо:</w:t>
      </w:r>
    </w:p>
    <w:p w14:paraId="4B174E43" w14:textId="7AAD84C7" w:rsidR="00EF4EEA" w:rsidRDefault="00EF4EEA" w:rsidP="005B3CCF">
      <w:pPr>
        <w:pStyle w:val="af0"/>
        <w:numPr>
          <w:ilvl w:val="0"/>
          <w:numId w:val="28"/>
        </w:numPr>
        <w:ind w:left="0" w:firstLine="284"/>
      </w:pPr>
      <w:r>
        <w:t xml:space="preserve">Нажать на </w:t>
      </w:r>
      <w:r w:rsidR="009D2164">
        <w:t>кнопку</w:t>
      </w:r>
      <w:r w:rsidR="00914D16">
        <w:t xml:space="preserve"> «Очистить»</w:t>
      </w:r>
      <w:r w:rsidR="009D2164">
        <w:rPr>
          <w:noProof/>
          <w:lang w:eastAsia="ru-RU"/>
        </w:rPr>
        <w:t xml:space="preserve"> рядом с кнопкой</w:t>
      </w:r>
      <w:r w:rsidR="00914D16">
        <w:rPr>
          <w:noProof/>
          <w:lang w:eastAsia="ru-RU"/>
        </w:rPr>
        <w:t xml:space="preserve"> «Применить»</w:t>
      </w:r>
      <w:r>
        <w:t>.</w:t>
      </w:r>
    </w:p>
    <w:p w14:paraId="582235C2" w14:textId="3ECB4C76" w:rsidR="007C2C59" w:rsidRDefault="007C2C59" w:rsidP="005B3CCF">
      <w:pPr>
        <w:pStyle w:val="af0"/>
        <w:numPr>
          <w:ilvl w:val="0"/>
          <w:numId w:val="28"/>
        </w:numPr>
        <w:ind w:left="0" w:firstLine="284"/>
      </w:pPr>
      <w:r>
        <w:t xml:space="preserve">После </w:t>
      </w:r>
      <w:r w:rsidR="009D2164">
        <w:t xml:space="preserve">этого </w:t>
      </w:r>
      <w:r>
        <w:t>можно ввести новые данные для нового</w:t>
      </w:r>
      <w:r w:rsidRPr="00F52823">
        <w:t xml:space="preserve"> </w:t>
      </w:r>
      <w:r>
        <w:t>поиска/фильтрации</w:t>
      </w:r>
      <w:r w:rsidR="00AF61E0">
        <w:t xml:space="preserve">. Для всех полей, кроме поля «Номерная емкость», доступен поиск по </w:t>
      </w:r>
      <w:r w:rsidR="00F61514">
        <w:t xml:space="preserve">полному и </w:t>
      </w:r>
      <w:r w:rsidR="00AF61E0">
        <w:t>частичному совпадению значений. Для поля «Номерная емкость» доступен поиск только по полному совпадению.</w:t>
      </w:r>
    </w:p>
    <w:p w14:paraId="33753004" w14:textId="5E0AE6F1" w:rsidR="007C2C59" w:rsidRDefault="007C2C59" w:rsidP="00073417">
      <w:pPr>
        <w:ind w:firstLine="709"/>
      </w:pPr>
      <w:r w:rsidRPr="006152E4">
        <w:t>Для закрытия всплывающего окна фильтрации</w:t>
      </w:r>
      <w:r w:rsidR="00EF4EEA" w:rsidRPr="006152E4">
        <w:t xml:space="preserve"> необходимо </w:t>
      </w:r>
      <w:r w:rsidRPr="006152E4">
        <w:t>наж</w:t>
      </w:r>
      <w:r w:rsidR="00EF4EEA" w:rsidRPr="006152E4">
        <w:t>ать на кнопку</w:t>
      </w:r>
      <w:r w:rsidRPr="006152E4">
        <w:t xml:space="preserve"> </w:t>
      </w:r>
      <w:r w:rsidR="009D2164" w:rsidRPr="006152E4">
        <w:rPr>
          <w:noProof/>
          <w:lang w:eastAsia="ru-RU"/>
        </w:rPr>
        <w:drawing>
          <wp:inline distT="0" distB="0" distL="0" distR="0" wp14:anchorId="027EA7C8" wp14:editId="0A2C2C8E">
            <wp:extent cx="190500" cy="183173"/>
            <wp:effectExtent l="0" t="0" r="0" b="762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3249" cy="18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164" w:rsidRPr="006152E4">
        <w:t xml:space="preserve"> в правом</w:t>
      </w:r>
      <w:r w:rsidR="009D2164">
        <w:t xml:space="preserve"> верхнем углу окна фильтрации</w:t>
      </w:r>
      <w:r w:rsidR="00EF4EEA">
        <w:t xml:space="preserve">. </w:t>
      </w:r>
      <w:r>
        <w:t>Окно для ввода данных будет закрыто, поиск/фильтрация данных не осущест</w:t>
      </w:r>
      <w:r w:rsidR="009F3CD2">
        <w:t>вятся</w:t>
      </w:r>
      <w:r>
        <w:t>.</w:t>
      </w:r>
    </w:p>
    <w:p w14:paraId="31BFC971" w14:textId="433216DA" w:rsidR="00661C62" w:rsidRDefault="00661C62" w:rsidP="00295DBB">
      <w:pPr>
        <w:pStyle w:val="1"/>
      </w:pPr>
      <w:bookmarkStart w:id="22" w:name="_Toc195528099"/>
      <w:r>
        <w:t>3. Создание нового ручного списка с помощью конфигуратора</w:t>
      </w:r>
      <w:bookmarkEnd w:id="22"/>
    </w:p>
    <w:p w14:paraId="259FD28A" w14:textId="77777777" w:rsidR="00661C62" w:rsidRPr="0008470E" w:rsidRDefault="00661C62" w:rsidP="00073417">
      <w:pPr>
        <w:ind w:firstLine="709"/>
      </w:pPr>
      <w:r w:rsidRPr="0008470E">
        <w:rPr>
          <w:b/>
        </w:rPr>
        <w:t>Вызов формы</w:t>
      </w:r>
      <w:r w:rsidRPr="0008470E">
        <w:t xml:space="preserve">: Меню </w:t>
      </w:r>
      <w:r w:rsidRPr="0008470E">
        <w:rPr>
          <w:lang w:val="en-US"/>
        </w:rPr>
        <w:sym w:font="Wingdings" w:char="F0E0"/>
      </w:r>
      <w:r w:rsidRPr="0008470E">
        <w:t xml:space="preserve"> Конфигуратор списков</w:t>
      </w:r>
    </w:p>
    <w:p w14:paraId="7F5CAD7A" w14:textId="77777777" w:rsidR="00661C62" w:rsidRPr="0008470E" w:rsidRDefault="00661C62" w:rsidP="00073417">
      <w:pPr>
        <w:ind w:firstLine="709"/>
      </w:pPr>
      <w:r w:rsidRPr="0008470E">
        <w:t>В данном разделе описаны функции для создания нового ручного списка с помощью конфигуратора.</w:t>
      </w:r>
    </w:p>
    <w:p w14:paraId="21782E1D" w14:textId="77777777" w:rsidR="00661C62" w:rsidRPr="0008470E" w:rsidRDefault="00661C62" w:rsidP="008F660F">
      <w:pPr>
        <w:ind w:firstLine="709"/>
      </w:pPr>
      <w:r w:rsidRPr="0008470E">
        <w:t>Для создания в системе нового ручного списка необходимо:</w:t>
      </w:r>
    </w:p>
    <w:p w14:paraId="1DFBF60D" w14:textId="0841ED3D" w:rsidR="00740C47" w:rsidRPr="006152E4" w:rsidRDefault="00661C62" w:rsidP="005B3CCF">
      <w:pPr>
        <w:pStyle w:val="af0"/>
        <w:numPr>
          <w:ilvl w:val="0"/>
          <w:numId w:val="35"/>
        </w:numPr>
        <w:ind w:left="0" w:firstLine="426"/>
      </w:pPr>
      <w:r w:rsidRPr="0008470E">
        <w:t>Выбрать группу меню «Конфигуратор списков», нажать на кнопку «Добав</w:t>
      </w:r>
      <w:r w:rsidR="008014FE">
        <w:t xml:space="preserve">ление ручных </w:t>
      </w:r>
      <w:r w:rsidR="008014FE" w:rsidRPr="006152E4">
        <w:t>спис</w:t>
      </w:r>
      <w:r w:rsidRPr="006152E4">
        <w:t>к</w:t>
      </w:r>
      <w:r w:rsidR="008014FE" w:rsidRPr="006152E4">
        <w:t>ов</w:t>
      </w:r>
      <w:r w:rsidRPr="006152E4">
        <w:t>»;</w:t>
      </w:r>
    </w:p>
    <w:p w14:paraId="01A868C9" w14:textId="77B2C643" w:rsidR="00740C47" w:rsidRPr="006152E4" w:rsidRDefault="00BB4039" w:rsidP="005B3CCF">
      <w:pPr>
        <w:pStyle w:val="af0"/>
        <w:numPr>
          <w:ilvl w:val="0"/>
          <w:numId w:val="35"/>
        </w:numPr>
        <w:ind w:left="0" w:firstLine="426"/>
      </w:pPr>
      <w:r w:rsidRPr="006152E4">
        <w:t>В открывшемся окне</w:t>
      </w:r>
      <w:r w:rsidR="00295DBB">
        <w:t xml:space="preserve"> </w:t>
      </w:r>
      <w:r w:rsidRPr="0008470E">
        <w:t>з</w:t>
      </w:r>
      <w:r w:rsidR="00661C62" w:rsidRPr="0008470E">
        <w:t>аполнить поля: "Название"; "Мнемоника" (выбрать мнемонику из выпадающего списка с единичным выбором, при необходимости актуализ</w:t>
      </w:r>
      <w:r w:rsidR="00295DBB">
        <w:t>ации справочника, нажать кнопку</w:t>
      </w:r>
      <w:r w:rsidR="00661C62" w:rsidRPr="0008470E">
        <w:t xml:space="preserve"> рядом с полем выпадающего списка); "По пропуску трафика" (Черный или Белый); "По сроку действи</w:t>
      </w:r>
      <w:r w:rsidR="008014FE">
        <w:t xml:space="preserve">я" (Регулярный </w:t>
      </w:r>
      <w:r w:rsidR="00661C62" w:rsidRPr="0008470E">
        <w:t>или Вре</w:t>
      </w:r>
      <w:r w:rsidR="00295DBB">
        <w:t>менный); «По локации»: "*название внешней системы*</w:t>
      </w:r>
      <w:r w:rsidR="00661C62" w:rsidRPr="0008470E">
        <w:t xml:space="preserve">" (Да или Нет); " ТЗУС" (Да или Нет); </w:t>
      </w:r>
    </w:p>
    <w:p w14:paraId="218182C9" w14:textId="0350A501" w:rsidR="00661C62" w:rsidRPr="006152E4" w:rsidRDefault="00661C62" w:rsidP="005B3CCF">
      <w:pPr>
        <w:pStyle w:val="af0"/>
        <w:numPr>
          <w:ilvl w:val="0"/>
          <w:numId w:val="35"/>
        </w:numPr>
        <w:ind w:left="0" w:firstLine="426"/>
      </w:pPr>
      <w:r w:rsidRPr="006152E4">
        <w:t>Нажать кнопку</w:t>
      </w:r>
      <w:r w:rsidR="00295DBB">
        <w:t xml:space="preserve"> «Сохранить»</w:t>
      </w:r>
      <w:r w:rsidRPr="006152E4">
        <w:t>;</w:t>
      </w:r>
    </w:p>
    <w:p w14:paraId="68FF23F4" w14:textId="3242E475" w:rsidR="00A90662" w:rsidRDefault="00BB4039" w:rsidP="005B3CCF">
      <w:pPr>
        <w:pStyle w:val="af0"/>
        <w:numPr>
          <w:ilvl w:val="0"/>
          <w:numId w:val="35"/>
        </w:numPr>
        <w:ind w:left="0" w:firstLine="426"/>
      </w:pPr>
      <w:r w:rsidRPr="00F74AC2">
        <w:t>В появившемся всплывающем окне</w:t>
      </w:r>
      <w:r w:rsidR="00295DBB">
        <w:t xml:space="preserve"> </w:t>
      </w:r>
      <w:r w:rsidRPr="00F74AC2">
        <w:t>н</w:t>
      </w:r>
      <w:r w:rsidR="00661C62" w:rsidRPr="00F74AC2">
        <w:t>ажать на кнопку «Да», чтобы подтвердить, что атрибуты и мнемоника списка заданы верно</w:t>
      </w:r>
      <w:r w:rsidR="009D1C74" w:rsidRPr="00F74AC2">
        <w:t>.</w:t>
      </w:r>
    </w:p>
    <w:p w14:paraId="1744AE3B" w14:textId="2B72AA61" w:rsidR="00661C62" w:rsidRPr="00F74AC2" w:rsidRDefault="00661C62" w:rsidP="005B3CCF">
      <w:pPr>
        <w:ind w:firstLine="426"/>
        <w:rPr>
          <w:i/>
        </w:rPr>
      </w:pPr>
      <w:r w:rsidRPr="00F74AC2">
        <w:t>После этого список будет сохранен в системе, откроется главный экран системы</w:t>
      </w:r>
      <w:r w:rsidR="00BB4039" w:rsidRPr="00F74AC2">
        <w:rPr>
          <w:i/>
        </w:rPr>
        <w:t>.</w:t>
      </w:r>
    </w:p>
    <w:p w14:paraId="2963F249" w14:textId="50951208" w:rsidR="00295DBB" w:rsidRDefault="009D1C74" w:rsidP="005B3CCF">
      <w:pPr>
        <w:ind w:firstLine="426"/>
      </w:pPr>
      <w:r w:rsidRPr="00F74AC2">
        <w:t xml:space="preserve">В </w:t>
      </w:r>
      <w:r w:rsidR="00C11FB7">
        <w:t>группу меню «Списки» → «Ручные списки» → «Регулярные»/ «На временную блокировку»</w:t>
      </w:r>
      <w:r w:rsidRPr="00F74AC2">
        <w:t xml:space="preserve"> будет </w:t>
      </w:r>
      <w:r w:rsidR="00661C62" w:rsidRPr="00F74AC2">
        <w:t>добавлен созданный ручной список.</w:t>
      </w:r>
      <w:bookmarkStart w:id="23" w:name="_Ref69487275"/>
    </w:p>
    <w:p w14:paraId="70B07301" w14:textId="14EF0496" w:rsidR="001D4AEE" w:rsidRDefault="00513828" w:rsidP="00295DBB">
      <w:pPr>
        <w:pStyle w:val="1"/>
      </w:pPr>
      <w:bookmarkStart w:id="24" w:name="_Toc195528100"/>
      <w:r>
        <w:lastRenderedPageBreak/>
        <w:t>4</w:t>
      </w:r>
      <w:r w:rsidR="001D4AEE">
        <w:t xml:space="preserve">. </w:t>
      </w:r>
      <w:r w:rsidR="007C2C59">
        <w:t>Работа с ручными списками</w:t>
      </w:r>
      <w:bookmarkEnd w:id="24"/>
      <w:r w:rsidR="00F00BC3">
        <w:t xml:space="preserve"> </w:t>
      </w:r>
    </w:p>
    <w:p w14:paraId="3C38D0F2" w14:textId="452D1D20" w:rsidR="00EF4EEA" w:rsidRPr="00910A21" w:rsidRDefault="00EF4EEA" w:rsidP="009B75F3">
      <w:pPr>
        <w:ind w:firstLine="709"/>
        <w:rPr>
          <w:i/>
        </w:rPr>
      </w:pPr>
      <w:r w:rsidRPr="00910A21">
        <w:rPr>
          <w:b/>
        </w:rPr>
        <w:t>Вызов формы</w:t>
      </w:r>
      <w:r w:rsidRPr="00910A21">
        <w:t xml:space="preserve">: Меню </w:t>
      </w:r>
      <w:r w:rsidRPr="00910A21">
        <w:rPr>
          <w:lang w:val="en-US"/>
        </w:rPr>
        <w:sym w:font="Wingdings" w:char="F0E0"/>
      </w:r>
      <w:r w:rsidRPr="00910A21">
        <w:t xml:space="preserve"> Списки </w:t>
      </w:r>
      <w:r w:rsidRPr="00910A21">
        <w:rPr>
          <w:lang w:val="en-US"/>
        </w:rPr>
        <w:sym w:font="Wingdings" w:char="F0E0"/>
      </w:r>
      <w:r w:rsidRPr="00910A21">
        <w:t xml:space="preserve"> Ручные списки </w:t>
      </w:r>
      <w:r w:rsidRPr="00910A21">
        <w:rPr>
          <w:lang w:val="en-US"/>
        </w:rPr>
        <w:sym w:font="Wingdings" w:char="F0E0"/>
      </w:r>
      <w:r w:rsidR="00513828">
        <w:t xml:space="preserve"> Регулярные</w:t>
      </w:r>
      <w:r w:rsidR="005241B0">
        <w:t>/На временную блокировку</w:t>
      </w:r>
      <w:r w:rsidR="00513828">
        <w:t xml:space="preserve"> </w:t>
      </w:r>
      <w:r w:rsidR="00513828" w:rsidRPr="00910A21">
        <w:rPr>
          <w:lang w:val="en-US"/>
        </w:rPr>
        <w:sym w:font="Wingdings" w:char="F0E0"/>
      </w:r>
      <w:r w:rsidRPr="00910A21">
        <w:t xml:space="preserve"> </w:t>
      </w:r>
      <w:r w:rsidRPr="00910A21">
        <w:rPr>
          <w:i/>
        </w:rPr>
        <w:t>{выбра</w:t>
      </w:r>
      <w:r>
        <w:rPr>
          <w:i/>
        </w:rPr>
        <w:t>ть</w:t>
      </w:r>
      <w:r w:rsidRPr="00910A21">
        <w:rPr>
          <w:i/>
        </w:rPr>
        <w:t xml:space="preserve"> нужный список}</w:t>
      </w:r>
    </w:p>
    <w:p w14:paraId="6D244AC4" w14:textId="503CE07E" w:rsidR="00EF4EEA" w:rsidRPr="006152E4" w:rsidRDefault="00CC2B0F" w:rsidP="00EF4EEA">
      <w:pPr>
        <w:pStyle w:val="2"/>
      </w:pPr>
      <w:bookmarkStart w:id="25" w:name="_3.1._Добавление_нового"/>
      <w:bookmarkStart w:id="26" w:name="_4.1._Добавление_нового"/>
      <w:bookmarkStart w:id="27" w:name="_Toc195528101"/>
      <w:bookmarkEnd w:id="23"/>
      <w:bookmarkEnd w:id="25"/>
      <w:bookmarkEnd w:id="26"/>
      <w:r w:rsidRPr="006152E4">
        <w:t>4</w:t>
      </w:r>
      <w:r w:rsidR="00EF4EEA" w:rsidRPr="006152E4">
        <w:t>.1. Добавление нового диапазона</w:t>
      </w:r>
      <w:r w:rsidR="005241B0">
        <w:t xml:space="preserve"> в</w:t>
      </w:r>
      <w:r w:rsidR="00E80292" w:rsidRPr="006152E4">
        <w:t xml:space="preserve"> ручной список</w:t>
      </w:r>
      <w:bookmarkEnd w:id="27"/>
    </w:p>
    <w:p w14:paraId="245534AB" w14:textId="4436CC1F" w:rsidR="00EF4EEA" w:rsidRPr="006152E4" w:rsidRDefault="00EF4EEA" w:rsidP="009B75F3">
      <w:pPr>
        <w:ind w:firstLine="709"/>
      </w:pPr>
      <w:r w:rsidRPr="006152E4">
        <w:t xml:space="preserve">Для добавления новой записи в </w:t>
      </w:r>
      <w:r w:rsidR="00E80292" w:rsidRPr="006152E4">
        <w:t xml:space="preserve">ручной </w:t>
      </w:r>
      <w:r w:rsidRPr="006152E4">
        <w:t>список необходимо:</w:t>
      </w:r>
    </w:p>
    <w:p w14:paraId="73D25A83" w14:textId="7191EAC1" w:rsidR="00EF4EEA" w:rsidRPr="006152E4" w:rsidRDefault="00EF4EEA" w:rsidP="005B3CCF">
      <w:pPr>
        <w:pStyle w:val="af0"/>
        <w:numPr>
          <w:ilvl w:val="0"/>
          <w:numId w:val="13"/>
        </w:numPr>
        <w:ind w:left="0" w:firstLine="426"/>
      </w:pPr>
      <w:r w:rsidRPr="006152E4">
        <w:t>На вкладке «Рабочие» нажать на кнопку</w:t>
      </w:r>
      <w:r w:rsidR="003E0DDC">
        <w:t xml:space="preserve"> «Добавить диапазон»</w:t>
      </w:r>
      <w:r w:rsidR="009E1E6E" w:rsidRPr="006152E4">
        <w:t>.</w:t>
      </w:r>
    </w:p>
    <w:p w14:paraId="16166352" w14:textId="28FD257E" w:rsidR="00556B76" w:rsidRDefault="00EF4EEA" w:rsidP="005B3CCF">
      <w:pPr>
        <w:pStyle w:val="af0"/>
        <w:numPr>
          <w:ilvl w:val="0"/>
          <w:numId w:val="13"/>
        </w:numPr>
        <w:ind w:left="0" w:firstLine="426"/>
      </w:pPr>
      <w:r w:rsidRPr="006152E4">
        <w:t>В открывшемся окне «Добавление диапазона» заполнить необходимые поля</w:t>
      </w:r>
      <w:r w:rsidR="004E1A43" w:rsidRPr="006152E4">
        <w:t xml:space="preserve"> (поля «Код ИД», «Номерная емкость от» и «Номерная емкость до» являются обязательными для заполнения – пока они пустые, кнопка</w:t>
      </w:r>
      <w:r w:rsidR="003E0DDC">
        <w:t xml:space="preserve"> «Добавить»</w:t>
      </w:r>
      <w:r w:rsidR="004E1A43" w:rsidRPr="006152E4">
        <w:t xml:space="preserve"> не будет активна)</w:t>
      </w:r>
      <w:r w:rsidRPr="006152E4">
        <w:t xml:space="preserve"> и нажать на кнопку</w:t>
      </w:r>
      <w:r w:rsidR="003E0DDC">
        <w:t xml:space="preserve"> «Добавить»</w:t>
      </w:r>
      <w:r w:rsidR="009E1E6E" w:rsidRPr="006152E4">
        <w:t>.</w:t>
      </w:r>
      <w:r w:rsidR="004171BB" w:rsidRPr="006152E4">
        <w:rPr>
          <w:noProof/>
          <w:lang w:eastAsia="ru-RU"/>
        </w:rPr>
        <w:t xml:space="preserve"> </w:t>
      </w:r>
    </w:p>
    <w:p w14:paraId="129424D3" w14:textId="71FF9D2D" w:rsidR="005241B0" w:rsidRDefault="005241B0" w:rsidP="005B3CCF">
      <w:pPr>
        <w:pStyle w:val="af0"/>
        <w:numPr>
          <w:ilvl w:val="0"/>
          <w:numId w:val="13"/>
        </w:numPr>
        <w:ind w:left="0" w:firstLine="426"/>
      </w:pPr>
      <w:r>
        <w:rPr>
          <w:noProof/>
          <w:lang w:eastAsia="ru-RU"/>
        </w:rPr>
        <w:t>Если работа ведется с ручным списком на временную блокировку, нужно также заполнить поле «Дата начала действия записи</w:t>
      </w:r>
      <w:r w:rsidR="00326A34">
        <w:rPr>
          <w:noProof/>
          <w:lang w:eastAsia="ru-RU"/>
        </w:rPr>
        <w:t>»</w:t>
      </w:r>
      <w:r>
        <w:rPr>
          <w:noProof/>
          <w:lang w:eastAsia="ru-RU"/>
        </w:rPr>
        <w:t>, являющееся обязательным.</w:t>
      </w:r>
    </w:p>
    <w:p w14:paraId="4D2B9A69" w14:textId="5D8D5A3B" w:rsidR="005241B0" w:rsidRPr="006152E4" w:rsidRDefault="005241B0" w:rsidP="005241B0">
      <w:pPr>
        <w:ind w:firstLine="709"/>
      </w:pPr>
      <w:r w:rsidRPr="006152E4">
        <w:t>Для выбора «Даты начала действия записи», которая не может быть проставлена раньше, чем текущая дата, и «Даты окончания действия</w:t>
      </w:r>
      <w:r>
        <w:t xml:space="preserve"> записей» необходимо нажать на кнопку </w:t>
      </w:r>
      <w:r>
        <w:rPr>
          <w:noProof/>
          <w:lang w:eastAsia="ru-RU"/>
        </w:rPr>
        <w:drawing>
          <wp:inline distT="0" distB="0" distL="0" distR="0" wp14:anchorId="7D5FA82E" wp14:editId="14BF82CD">
            <wp:extent cx="171450" cy="193573"/>
            <wp:effectExtent l="0" t="0" r="0" b="0"/>
            <wp:docPr id="1073741910" name="Рисунок 107374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9829" cy="20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333">
        <w:t xml:space="preserve"> рядом с названием поля,</w:t>
      </w:r>
      <w:r>
        <w:t xml:space="preserve"> выбрать дату во всплывающем окне с календарем и нажать на кнопку «Применить». Чтобы закрыть окно календаря без выбора даты, нужно нажать кнопку </w:t>
      </w:r>
      <w:r>
        <w:rPr>
          <w:noProof/>
          <w:lang w:eastAsia="ru-RU"/>
        </w:rPr>
        <w:t>«Закрыть»</w:t>
      </w:r>
      <w:r>
        <w:t>.</w:t>
      </w:r>
    </w:p>
    <w:p w14:paraId="25F25874" w14:textId="0E404895" w:rsidR="003C602D" w:rsidRPr="006152E4" w:rsidRDefault="000F149F" w:rsidP="009B75F3">
      <w:pPr>
        <w:ind w:firstLine="709"/>
      </w:pPr>
      <w:r w:rsidRPr="006152E4">
        <w:t xml:space="preserve">После нажатия кнопки </w:t>
      </w:r>
      <w:r w:rsidR="003E0DDC">
        <w:t>«Добавить»</w:t>
      </w:r>
      <w:r w:rsidR="001C0D9C" w:rsidRPr="006152E4">
        <w:t>,</w:t>
      </w:r>
      <w:r w:rsidRPr="006152E4">
        <w:t xml:space="preserve"> окно «Добавить диапазон</w:t>
      </w:r>
      <w:r w:rsidR="003C602D" w:rsidRPr="006152E4">
        <w:t xml:space="preserve">» закрывается. </w:t>
      </w:r>
      <w:r w:rsidR="00AF61E0" w:rsidRPr="006152E4">
        <w:t>Возникает всплывающее уведомление</w:t>
      </w:r>
      <w:r w:rsidR="003E0DDC">
        <w:t xml:space="preserve"> «Запись добавлена»</w:t>
      </w:r>
      <w:r w:rsidR="00AF61E0" w:rsidRPr="006152E4">
        <w:t>.</w:t>
      </w:r>
    </w:p>
    <w:p w14:paraId="3294F719" w14:textId="6D503125" w:rsidR="00CE0D2C" w:rsidRPr="006152E4" w:rsidRDefault="00CE0D2C" w:rsidP="009B75F3">
      <w:pPr>
        <w:ind w:firstLine="709"/>
      </w:pPr>
      <w:r w:rsidRPr="006152E4">
        <w:t>При обнаружении пересечения диапазонов нумерации и/или единичных номеров</w:t>
      </w:r>
      <w:r w:rsidR="005241B0">
        <w:t xml:space="preserve"> и/или сроков действия</w:t>
      </w:r>
      <w:r w:rsidRPr="006152E4">
        <w:t>, во всплывающем уведомлении указываются ID строк с пересечением,</w:t>
      </w:r>
      <w:r w:rsidR="00FD3986" w:rsidRPr="006152E4">
        <w:t xml:space="preserve"> запись не добавляется в список</w:t>
      </w:r>
      <w:r w:rsidRPr="006152E4">
        <w:t xml:space="preserve">. </w:t>
      </w:r>
    </w:p>
    <w:p w14:paraId="7E4F4A71" w14:textId="7D88C2DE" w:rsidR="00133492" w:rsidRPr="006434C9" w:rsidRDefault="003859D9" w:rsidP="003E0DDC">
      <w:pPr>
        <w:ind w:firstLine="709"/>
      </w:pPr>
      <w:r w:rsidRPr="006152E4">
        <w:t>В случ</w:t>
      </w:r>
      <w:r w:rsidR="005241B0">
        <w:t>ае отсутствия пересечени</w:t>
      </w:r>
      <w:r w:rsidRPr="006152E4">
        <w:t>й, н</w:t>
      </w:r>
      <w:r w:rsidR="00C53935" w:rsidRPr="006152E4">
        <w:t>а вкладке «Рабочие» будет добавлена новая запись. В поле «Пользователь» будут указаны данные поль</w:t>
      </w:r>
      <w:r w:rsidR="004E1A43" w:rsidRPr="006152E4">
        <w:t xml:space="preserve">зователя, добавившего запись, </w:t>
      </w:r>
      <w:r w:rsidR="00C53935" w:rsidRPr="006152E4">
        <w:t>в поле «Изменено» будет указана дата добавления записи</w:t>
      </w:r>
      <w:r w:rsidR="004E1A43" w:rsidRPr="006152E4">
        <w:t>, а в поле источник будет указано «Ручной ввод»</w:t>
      </w:r>
      <w:r w:rsidR="00C53935" w:rsidRPr="006152E4">
        <w:t>.</w:t>
      </w:r>
    </w:p>
    <w:p w14:paraId="4F32013C" w14:textId="3FF8E7CF" w:rsidR="00EF4EEA" w:rsidRPr="00CE0E74" w:rsidRDefault="00EF4EEA" w:rsidP="009B75F3">
      <w:pPr>
        <w:ind w:firstLine="709"/>
      </w:pPr>
      <w:r w:rsidRPr="00CE0E74">
        <w:t>Для отмены создания нового диапазона</w:t>
      </w:r>
      <w:r>
        <w:t xml:space="preserve"> </w:t>
      </w:r>
      <w:r w:rsidR="009E1E6E">
        <w:t xml:space="preserve">в окне «Добавление диапазона» необходимо </w:t>
      </w:r>
      <w:r w:rsidR="003E0DDC">
        <w:t>нажать на кнопку «Закрыть»</w:t>
      </w:r>
      <w:r w:rsidR="0056379E" w:rsidRPr="0056379E">
        <w:t>.</w:t>
      </w:r>
      <w:r w:rsidR="009E1E6E" w:rsidRPr="0056379E">
        <w:t xml:space="preserve"> </w:t>
      </w:r>
      <w:r w:rsidR="0056379E" w:rsidRPr="0056379E">
        <w:t>Б</w:t>
      </w:r>
      <w:r w:rsidRPr="0056379E">
        <w:t>удет</w:t>
      </w:r>
      <w:r>
        <w:t xml:space="preserve"> </w:t>
      </w:r>
      <w:r w:rsidRPr="00CE0E74">
        <w:t>осуществлё</w:t>
      </w:r>
      <w:r>
        <w:t xml:space="preserve">н </w:t>
      </w:r>
      <w:r w:rsidR="005C0B77">
        <w:t>выход из окна</w:t>
      </w:r>
      <w:r w:rsidRPr="00CE0E74">
        <w:t xml:space="preserve"> без сохранения </w:t>
      </w:r>
      <w:r>
        <w:t>записи</w:t>
      </w:r>
      <w:r w:rsidRPr="00CE0E74">
        <w:t xml:space="preserve">. </w:t>
      </w:r>
    </w:p>
    <w:p w14:paraId="3AB374C3" w14:textId="76B03120" w:rsidR="00E92542" w:rsidRDefault="00CC2B0F" w:rsidP="009E1E6E">
      <w:pPr>
        <w:pStyle w:val="2"/>
      </w:pPr>
      <w:bookmarkStart w:id="28" w:name="_3.2._Загрузка_списка"/>
      <w:bookmarkStart w:id="29" w:name="_4.2._Загрузка_списка"/>
      <w:bookmarkStart w:id="30" w:name="_4.2._Добавление_записей"/>
      <w:bookmarkStart w:id="31" w:name="_Toc195528102"/>
      <w:bookmarkEnd w:id="28"/>
      <w:bookmarkEnd w:id="29"/>
      <w:bookmarkEnd w:id="30"/>
      <w:r>
        <w:t>4</w:t>
      </w:r>
      <w:r w:rsidR="009E1E6E">
        <w:t>.2.</w:t>
      </w:r>
      <w:r w:rsidR="005241B0">
        <w:t xml:space="preserve"> Добавление записей </w:t>
      </w:r>
      <w:r w:rsidR="003B6D2B">
        <w:t xml:space="preserve">из </w:t>
      </w:r>
      <w:r w:rsidR="001C0D9C">
        <w:t>файла в ручной список</w:t>
      </w:r>
      <w:bookmarkEnd w:id="31"/>
      <w:r w:rsidR="001C0D9C">
        <w:t xml:space="preserve"> </w:t>
      </w:r>
    </w:p>
    <w:p w14:paraId="11933F13" w14:textId="7B477C72" w:rsidR="00910A21" w:rsidRDefault="00910A21" w:rsidP="009B75F3">
      <w:pPr>
        <w:ind w:firstLine="709"/>
      </w:pPr>
      <w:r>
        <w:t xml:space="preserve">Формат </w:t>
      </w:r>
      <w:r w:rsidR="005241B0">
        <w:t xml:space="preserve">файлов </w:t>
      </w:r>
      <w:r>
        <w:t>для загрузки представлен в</w:t>
      </w:r>
      <w:r w:rsidR="00674B95">
        <w:t xml:space="preserve"> </w:t>
      </w:r>
      <w:r w:rsidR="00674B95">
        <w:fldChar w:fldCharType="begin"/>
      </w:r>
      <w:r w:rsidR="00674B95">
        <w:instrText xml:space="preserve"> REF _Ref157079159 \h </w:instrText>
      </w:r>
      <w:r w:rsidR="00674B95">
        <w:fldChar w:fldCharType="separate"/>
      </w:r>
      <w:r w:rsidR="005241B0">
        <w:t xml:space="preserve">Таблице </w:t>
      </w:r>
      <w:r w:rsidR="005241B0">
        <w:rPr>
          <w:noProof/>
        </w:rPr>
        <w:t>2</w:t>
      </w:r>
      <w:r w:rsidR="005241B0">
        <w:t>. Пример</w:t>
      </w:r>
      <w:r w:rsidR="005241B0" w:rsidRPr="005241B0">
        <w:t xml:space="preserve"> </w:t>
      </w:r>
      <w:r w:rsidR="005241B0">
        <w:t>файла для загрузки в регулярный ручной список</w:t>
      </w:r>
      <w:r w:rsidR="00674B95">
        <w:fldChar w:fldCharType="end"/>
      </w:r>
      <w:r w:rsidR="005241B0">
        <w:t xml:space="preserve">; </w:t>
      </w:r>
      <w:r w:rsidR="00BA4FE1">
        <w:fldChar w:fldCharType="begin"/>
      </w:r>
      <w:r w:rsidR="00BA4FE1">
        <w:instrText xml:space="preserve"> REF _Ref195191666 \h </w:instrText>
      </w:r>
      <w:r w:rsidR="00BA4FE1">
        <w:fldChar w:fldCharType="separate"/>
      </w:r>
      <w:r w:rsidR="00BA4FE1">
        <w:t xml:space="preserve">Таблице </w:t>
      </w:r>
      <w:r w:rsidR="00BA4FE1">
        <w:rPr>
          <w:noProof/>
        </w:rPr>
        <w:t>3</w:t>
      </w:r>
      <w:r w:rsidR="00BA4FE1">
        <w:t xml:space="preserve">. </w:t>
      </w:r>
      <w:r w:rsidR="00BA4FE1" w:rsidRPr="008133DF">
        <w:t>Пример файла для загрузки в ручной список на временную блокировку</w:t>
      </w:r>
      <w:r w:rsidR="00BA4FE1">
        <w:fldChar w:fldCharType="end"/>
      </w:r>
    </w:p>
    <w:p w14:paraId="58E77466" w14:textId="39703095" w:rsidR="00910A21" w:rsidRPr="00A90662" w:rsidRDefault="00910A21" w:rsidP="00A90662">
      <w:pPr>
        <w:pStyle w:val="afa"/>
        <w:jc w:val="left"/>
        <w:rPr>
          <w:i w:val="0"/>
          <w:iCs w:val="0"/>
          <w:color w:val="auto"/>
          <w:sz w:val="24"/>
          <w:szCs w:val="24"/>
        </w:rPr>
      </w:pPr>
    </w:p>
    <w:p w14:paraId="22BB1AAD" w14:textId="09433F62" w:rsidR="00556B76" w:rsidRDefault="00556B76" w:rsidP="00556B76">
      <w:pPr>
        <w:pStyle w:val="afa"/>
        <w:keepNext/>
        <w:jc w:val="right"/>
      </w:pPr>
      <w:bookmarkStart w:id="32" w:name="_Ref159929105"/>
      <w:bookmarkStart w:id="33" w:name="_Ref157079159"/>
      <w:r>
        <w:lastRenderedPageBreak/>
        <w:t xml:space="preserve">Таблица </w:t>
      </w:r>
      <w:r w:rsidR="005363BB">
        <w:fldChar w:fldCharType="begin"/>
      </w:r>
      <w:r w:rsidR="005363BB">
        <w:instrText xml:space="preserve"> SEQ Таблица</w:instrText>
      </w:r>
      <w:r w:rsidR="005363BB">
        <w:instrText xml:space="preserve"> \* ARABIC </w:instrText>
      </w:r>
      <w:r w:rsidR="005363BB">
        <w:fldChar w:fldCharType="separate"/>
      </w:r>
      <w:r w:rsidR="005241B0">
        <w:rPr>
          <w:noProof/>
        </w:rPr>
        <w:t>2</w:t>
      </w:r>
      <w:r w:rsidR="005363BB">
        <w:rPr>
          <w:noProof/>
        </w:rPr>
        <w:fldChar w:fldCharType="end"/>
      </w:r>
      <w:bookmarkEnd w:id="32"/>
      <w:r w:rsidR="005241B0">
        <w:t>. Пример</w:t>
      </w:r>
      <w:r w:rsidR="005241B0" w:rsidRPr="005241B0">
        <w:t xml:space="preserve"> </w:t>
      </w:r>
      <w:r>
        <w:t>файла для загрузки в регулярный ручной список</w:t>
      </w:r>
      <w:bookmarkEnd w:id="33"/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2176"/>
        <w:gridCol w:w="1072"/>
        <w:gridCol w:w="1196"/>
      </w:tblGrid>
      <w:tr w:rsidR="001C0D9C" w:rsidRPr="00DB3E7A" w14:paraId="759ACCE1" w14:textId="77777777" w:rsidTr="005B3A62">
        <w:trPr>
          <w:trHeight w:val="337"/>
          <w:tblHeader/>
          <w:jc w:val="center"/>
        </w:trPr>
        <w:tc>
          <w:tcPr>
            <w:tcW w:w="1363" w:type="dxa"/>
            <w:shd w:val="clear" w:color="auto" w:fill="auto"/>
            <w:vAlign w:val="center"/>
            <w:hideMark/>
          </w:tcPr>
          <w:p w14:paraId="4269453F" w14:textId="77777777" w:rsidR="001C0D9C" w:rsidRPr="0066721B" w:rsidRDefault="001C0D9C" w:rsidP="004F1359">
            <w:pPr>
              <w:spacing w:before="240" w:line="240" w:lineRule="auto"/>
              <w:ind w:left="-427"/>
              <w:rPr>
                <w:sz w:val="22"/>
                <w:lang w:eastAsia="ru-RU"/>
              </w:rPr>
            </w:pPr>
            <w:r w:rsidRPr="0066721B">
              <w:rPr>
                <w:sz w:val="22"/>
                <w:lang w:eastAsia="ru-RU"/>
              </w:rPr>
              <w:t>Код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5B9253B5" w14:textId="4B8F0C37" w:rsidR="001C0D9C" w:rsidRPr="0066721B" w:rsidRDefault="00343D74" w:rsidP="004F1359">
            <w:pPr>
              <w:spacing w:before="240" w:line="240" w:lineRule="auto"/>
              <w:ind w:firstLine="0"/>
              <w:rPr>
                <w:sz w:val="22"/>
                <w:lang w:eastAsia="ru-RU"/>
              </w:rPr>
            </w:pPr>
            <w:r w:rsidRPr="0066721B">
              <w:rPr>
                <w:sz w:val="22"/>
                <w:lang w:eastAsia="ru-RU"/>
              </w:rPr>
              <w:t>к</w:t>
            </w:r>
            <w:r w:rsidR="001C0D9C" w:rsidRPr="0066721B">
              <w:rPr>
                <w:sz w:val="22"/>
                <w:lang w:eastAsia="ru-RU"/>
              </w:rPr>
              <w:t>оличество знаков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17A22E15" w14:textId="3823BBF9" w:rsidR="001C0D9C" w:rsidRPr="0066721B" w:rsidRDefault="00343D74" w:rsidP="004F1359">
            <w:pPr>
              <w:spacing w:before="240" w:line="240" w:lineRule="auto"/>
              <w:ind w:firstLine="0"/>
              <w:rPr>
                <w:sz w:val="22"/>
                <w:lang w:eastAsia="ru-RU"/>
              </w:rPr>
            </w:pPr>
            <w:r w:rsidRPr="0066721B">
              <w:rPr>
                <w:sz w:val="22"/>
                <w:lang w:eastAsia="ru-RU"/>
              </w:rPr>
              <w:t>ё</w:t>
            </w:r>
            <w:r w:rsidR="001C0D9C" w:rsidRPr="0066721B">
              <w:rPr>
                <w:sz w:val="22"/>
                <w:lang w:eastAsia="ru-RU"/>
              </w:rPr>
              <w:t>мкость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91AD089" w14:textId="466A2A49" w:rsidR="001C3A1C" w:rsidRPr="0066721B" w:rsidRDefault="001C0D9C" w:rsidP="004F1359">
            <w:pPr>
              <w:spacing w:before="240" w:line="240" w:lineRule="auto"/>
              <w:ind w:firstLine="0"/>
              <w:rPr>
                <w:sz w:val="22"/>
                <w:lang w:eastAsia="ru-RU"/>
              </w:rPr>
            </w:pPr>
            <w:r w:rsidRPr="0066721B">
              <w:rPr>
                <w:sz w:val="22"/>
                <w:lang w:eastAsia="ru-RU"/>
              </w:rPr>
              <w:t>Операто</w:t>
            </w:r>
            <w:r w:rsidR="001C3A1C" w:rsidRPr="0066721B">
              <w:rPr>
                <w:sz w:val="22"/>
                <w:lang w:eastAsia="ru-RU"/>
              </w:rPr>
              <w:t>р</w:t>
            </w:r>
          </w:p>
        </w:tc>
      </w:tr>
      <w:tr w:rsidR="001C0D9C" w:rsidRPr="00DB3E7A" w14:paraId="531FCBD5" w14:textId="77777777" w:rsidTr="0066721B">
        <w:trPr>
          <w:trHeight w:val="219"/>
          <w:jc w:val="center"/>
        </w:trPr>
        <w:tc>
          <w:tcPr>
            <w:tcW w:w="1363" w:type="dxa"/>
            <w:shd w:val="clear" w:color="auto" w:fill="auto"/>
            <w:noWrap/>
            <w:hideMark/>
          </w:tcPr>
          <w:p w14:paraId="4EB2D30A" w14:textId="77777777" w:rsidR="001C0D9C" w:rsidRPr="0066721B" w:rsidRDefault="001C0D9C" w:rsidP="004F1359">
            <w:pPr>
              <w:spacing w:line="240" w:lineRule="auto"/>
              <w:ind w:firstLine="0"/>
              <w:rPr>
                <w:bCs/>
                <w:color w:val="000000"/>
                <w:sz w:val="22"/>
              </w:rPr>
            </w:pPr>
            <w:r w:rsidRPr="0066721B">
              <w:rPr>
                <w:bCs/>
                <w:color w:val="000000"/>
                <w:sz w:val="22"/>
              </w:rPr>
              <w:t>3412393</w:t>
            </w:r>
          </w:p>
        </w:tc>
        <w:tc>
          <w:tcPr>
            <w:tcW w:w="2176" w:type="dxa"/>
            <w:shd w:val="clear" w:color="auto" w:fill="auto"/>
            <w:noWrap/>
            <w:hideMark/>
          </w:tcPr>
          <w:p w14:paraId="3D5717DA" w14:textId="77777777" w:rsidR="001C0D9C" w:rsidRPr="0066721B" w:rsidRDefault="001C0D9C" w:rsidP="004F1359">
            <w:pPr>
              <w:spacing w:line="240" w:lineRule="auto"/>
              <w:ind w:firstLine="0"/>
              <w:rPr>
                <w:color w:val="000000"/>
                <w:sz w:val="22"/>
              </w:rPr>
            </w:pPr>
            <w:r w:rsidRPr="0066721B">
              <w:rPr>
                <w:color w:val="000000"/>
                <w:sz w:val="22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513ACB47" w14:textId="77777777" w:rsidR="001C0D9C" w:rsidRPr="0066721B" w:rsidRDefault="001C0D9C" w:rsidP="004F1359">
            <w:pPr>
              <w:spacing w:line="240" w:lineRule="auto"/>
              <w:ind w:firstLine="0"/>
              <w:rPr>
                <w:color w:val="000000"/>
                <w:sz w:val="22"/>
              </w:rPr>
            </w:pPr>
            <w:r w:rsidRPr="0066721B">
              <w:rPr>
                <w:color w:val="000000"/>
                <w:sz w:val="22"/>
              </w:rPr>
              <w:t>1000</w:t>
            </w:r>
          </w:p>
        </w:tc>
        <w:tc>
          <w:tcPr>
            <w:tcW w:w="1196" w:type="dxa"/>
            <w:shd w:val="clear" w:color="auto" w:fill="auto"/>
          </w:tcPr>
          <w:p w14:paraId="57954EC3" w14:textId="77777777" w:rsidR="001C0D9C" w:rsidRPr="0066721B" w:rsidRDefault="001C0D9C" w:rsidP="004F1359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 w:rsidRPr="0066721B">
              <w:rPr>
                <w:color w:val="000000"/>
                <w:sz w:val="22"/>
              </w:rPr>
              <w:t>Мегафон</w:t>
            </w:r>
          </w:p>
        </w:tc>
      </w:tr>
      <w:tr w:rsidR="001C0D9C" w:rsidRPr="00DB3E7A" w14:paraId="7915DA75" w14:textId="77777777" w:rsidTr="00556B76">
        <w:trPr>
          <w:trHeight w:val="300"/>
          <w:jc w:val="center"/>
        </w:trPr>
        <w:tc>
          <w:tcPr>
            <w:tcW w:w="1363" w:type="dxa"/>
            <w:shd w:val="clear" w:color="auto" w:fill="auto"/>
            <w:noWrap/>
            <w:hideMark/>
          </w:tcPr>
          <w:p w14:paraId="5DA3E52E" w14:textId="77777777" w:rsidR="001C0D9C" w:rsidRPr="0066721B" w:rsidRDefault="001C0D9C" w:rsidP="004F1359">
            <w:pPr>
              <w:spacing w:line="240" w:lineRule="auto"/>
              <w:ind w:firstLine="0"/>
              <w:rPr>
                <w:bCs/>
                <w:color w:val="000000"/>
                <w:sz w:val="22"/>
              </w:rPr>
            </w:pPr>
            <w:r w:rsidRPr="0066721B">
              <w:rPr>
                <w:bCs/>
                <w:color w:val="000000"/>
                <w:sz w:val="22"/>
              </w:rPr>
              <w:t>34241514</w:t>
            </w:r>
          </w:p>
        </w:tc>
        <w:tc>
          <w:tcPr>
            <w:tcW w:w="2176" w:type="dxa"/>
            <w:shd w:val="clear" w:color="auto" w:fill="auto"/>
            <w:noWrap/>
            <w:hideMark/>
          </w:tcPr>
          <w:p w14:paraId="739C099F" w14:textId="77777777" w:rsidR="001C0D9C" w:rsidRPr="0066721B" w:rsidRDefault="001C0D9C" w:rsidP="004F1359">
            <w:pPr>
              <w:spacing w:line="240" w:lineRule="auto"/>
              <w:ind w:firstLine="0"/>
              <w:rPr>
                <w:color w:val="000000"/>
                <w:sz w:val="22"/>
              </w:rPr>
            </w:pPr>
            <w:r w:rsidRPr="0066721B">
              <w:rPr>
                <w:color w:val="000000"/>
                <w:sz w:val="22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442A18E4" w14:textId="77777777" w:rsidR="001C0D9C" w:rsidRPr="0066721B" w:rsidRDefault="001C0D9C" w:rsidP="004F1359">
            <w:pPr>
              <w:spacing w:line="240" w:lineRule="auto"/>
              <w:ind w:firstLine="0"/>
              <w:rPr>
                <w:color w:val="000000"/>
                <w:sz w:val="22"/>
              </w:rPr>
            </w:pPr>
            <w:r w:rsidRPr="0066721B">
              <w:rPr>
                <w:color w:val="000000"/>
                <w:sz w:val="22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14:paraId="1E09ADAF" w14:textId="77777777" w:rsidR="001C0D9C" w:rsidRPr="0066721B" w:rsidRDefault="001C0D9C" w:rsidP="004F1359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 w:rsidRPr="0066721B">
              <w:rPr>
                <w:color w:val="000000"/>
                <w:sz w:val="22"/>
              </w:rPr>
              <w:t>Мегафон</w:t>
            </w:r>
          </w:p>
        </w:tc>
      </w:tr>
      <w:tr w:rsidR="001C0D9C" w:rsidRPr="00DB3E7A" w14:paraId="5A3221AB" w14:textId="77777777" w:rsidTr="00556B76">
        <w:trPr>
          <w:trHeight w:val="300"/>
          <w:jc w:val="center"/>
        </w:trPr>
        <w:tc>
          <w:tcPr>
            <w:tcW w:w="1363" w:type="dxa"/>
            <w:shd w:val="clear" w:color="auto" w:fill="auto"/>
            <w:noWrap/>
            <w:hideMark/>
          </w:tcPr>
          <w:p w14:paraId="566AC160" w14:textId="77777777" w:rsidR="001C0D9C" w:rsidRPr="0066721B" w:rsidRDefault="001C0D9C" w:rsidP="004F1359">
            <w:pPr>
              <w:spacing w:line="240" w:lineRule="auto"/>
              <w:ind w:firstLine="0"/>
              <w:rPr>
                <w:bCs/>
                <w:color w:val="000000"/>
                <w:sz w:val="22"/>
              </w:rPr>
            </w:pPr>
            <w:r w:rsidRPr="0066721B">
              <w:rPr>
                <w:bCs/>
                <w:color w:val="000000"/>
                <w:sz w:val="22"/>
              </w:rPr>
              <w:t>34241515</w:t>
            </w:r>
          </w:p>
        </w:tc>
        <w:tc>
          <w:tcPr>
            <w:tcW w:w="2176" w:type="dxa"/>
            <w:shd w:val="clear" w:color="auto" w:fill="auto"/>
            <w:noWrap/>
            <w:hideMark/>
          </w:tcPr>
          <w:p w14:paraId="588957EA" w14:textId="77777777" w:rsidR="001C0D9C" w:rsidRPr="0066721B" w:rsidRDefault="001C0D9C" w:rsidP="004F1359">
            <w:pPr>
              <w:spacing w:line="240" w:lineRule="auto"/>
              <w:ind w:firstLine="0"/>
              <w:rPr>
                <w:color w:val="000000"/>
                <w:sz w:val="22"/>
              </w:rPr>
            </w:pPr>
            <w:r w:rsidRPr="0066721B">
              <w:rPr>
                <w:color w:val="000000"/>
                <w:sz w:val="22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14:paraId="27FE9642" w14:textId="77777777" w:rsidR="001C0D9C" w:rsidRPr="0066721B" w:rsidRDefault="001C0D9C" w:rsidP="004F1359">
            <w:pPr>
              <w:spacing w:line="240" w:lineRule="auto"/>
              <w:ind w:firstLine="0"/>
              <w:rPr>
                <w:color w:val="000000"/>
                <w:sz w:val="22"/>
              </w:rPr>
            </w:pPr>
            <w:r w:rsidRPr="0066721B">
              <w:rPr>
                <w:color w:val="000000"/>
                <w:sz w:val="22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14:paraId="6CD72B2E" w14:textId="77777777" w:rsidR="001C0D9C" w:rsidRPr="0066721B" w:rsidRDefault="001C0D9C" w:rsidP="004F1359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 w:rsidRPr="0066721B">
              <w:rPr>
                <w:color w:val="000000"/>
                <w:sz w:val="22"/>
              </w:rPr>
              <w:t>Мегафон</w:t>
            </w:r>
          </w:p>
        </w:tc>
      </w:tr>
    </w:tbl>
    <w:p w14:paraId="55D2A829" w14:textId="48BC94DA" w:rsidR="005241B0" w:rsidRDefault="005241B0" w:rsidP="005241B0">
      <w:pPr>
        <w:pStyle w:val="afa"/>
        <w:spacing w:line="360" w:lineRule="auto"/>
        <w:jc w:val="both"/>
      </w:pPr>
    </w:p>
    <w:p w14:paraId="23670734" w14:textId="605660AE" w:rsidR="005241B0" w:rsidRDefault="005241B0" w:rsidP="005241B0">
      <w:pPr>
        <w:pStyle w:val="afa"/>
        <w:keepNext/>
        <w:jc w:val="right"/>
      </w:pPr>
      <w:bookmarkStart w:id="34" w:name="_Ref195191734"/>
      <w:bookmarkStart w:id="35" w:name="_Ref195191666"/>
      <w:r>
        <w:t xml:space="preserve">Таблица </w:t>
      </w:r>
      <w:r w:rsidR="005363BB">
        <w:fldChar w:fldCharType="begin"/>
      </w:r>
      <w:r w:rsidR="005363BB">
        <w:instrText xml:space="preserve"> SEQ Таблица \* ARABIC </w:instrText>
      </w:r>
      <w:r w:rsidR="005363BB">
        <w:fldChar w:fldCharType="separate"/>
      </w:r>
      <w:r>
        <w:rPr>
          <w:noProof/>
        </w:rPr>
        <w:t>3</w:t>
      </w:r>
      <w:r w:rsidR="005363BB">
        <w:rPr>
          <w:noProof/>
        </w:rPr>
        <w:fldChar w:fldCharType="end"/>
      </w:r>
      <w:bookmarkEnd w:id="34"/>
      <w:r>
        <w:t xml:space="preserve">. </w:t>
      </w:r>
      <w:r w:rsidRPr="008133DF">
        <w:t>Пример файла для загрузки в ручной список на временную блокировку</w:t>
      </w:r>
      <w:bookmarkEnd w:id="35"/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442"/>
        <w:gridCol w:w="1063"/>
        <w:gridCol w:w="1514"/>
        <w:gridCol w:w="1781"/>
        <w:gridCol w:w="1899"/>
      </w:tblGrid>
      <w:tr w:rsidR="005241B0" w:rsidRPr="00DB3E7A" w14:paraId="40616CFC" w14:textId="77777777" w:rsidTr="005B3A62">
        <w:trPr>
          <w:trHeight w:val="559"/>
          <w:tblHeader/>
          <w:jc w:val="center"/>
        </w:trPr>
        <w:tc>
          <w:tcPr>
            <w:tcW w:w="1363" w:type="dxa"/>
            <w:shd w:val="clear" w:color="auto" w:fill="auto"/>
            <w:vAlign w:val="center"/>
            <w:hideMark/>
          </w:tcPr>
          <w:p w14:paraId="0D8A0F5B" w14:textId="77777777" w:rsidR="005241B0" w:rsidRPr="00F1585E" w:rsidRDefault="005241B0" w:rsidP="005B3A62">
            <w:pPr>
              <w:spacing w:line="240" w:lineRule="auto"/>
              <w:ind w:firstLine="22"/>
              <w:rPr>
                <w:sz w:val="22"/>
                <w:lang w:eastAsia="ru-RU"/>
              </w:rPr>
            </w:pPr>
            <w:r w:rsidRPr="00F1585E">
              <w:rPr>
                <w:sz w:val="22"/>
                <w:lang w:eastAsia="ru-RU"/>
              </w:rPr>
              <w:t>Код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14:paraId="047BBD1A" w14:textId="77777777" w:rsidR="005241B0" w:rsidRPr="00F1585E" w:rsidRDefault="005241B0" w:rsidP="005B3A62">
            <w:pPr>
              <w:spacing w:line="240" w:lineRule="auto"/>
              <w:ind w:firstLine="22"/>
              <w:rPr>
                <w:sz w:val="22"/>
                <w:lang w:eastAsia="ru-RU"/>
              </w:rPr>
            </w:pPr>
            <w:r w:rsidRPr="00F1585E">
              <w:rPr>
                <w:sz w:val="22"/>
                <w:lang w:eastAsia="ru-RU"/>
              </w:rPr>
              <w:t>количество знаков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1A1233E9" w14:textId="77777777" w:rsidR="005241B0" w:rsidRPr="00F1585E" w:rsidRDefault="005241B0" w:rsidP="005B3A62">
            <w:pPr>
              <w:spacing w:line="240" w:lineRule="auto"/>
              <w:ind w:firstLine="22"/>
              <w:rPr>
                <w:sz w:val="22"/>
                <w:lang w:eastAsia="ru-RU"/>
              </w:rPr>
            </w:pPr>
            <w:r w:rsidRPr="00F1585E">
              <w:rPr>
                <w:sz w:val="22"/>
                <w:lang w:eastAsia="ru-RU"/>
              </w:rPr>
              <w:t>ёмкость</w:t>
            </w:r>
          </w:p>
        </w:tc>
        <w:tc>
          <w:tcPr>
            <w:tcW w:w="1514" w:type="dxa"/>
            <w:shd w:val="clear" w:color="auto" w:fill="auto"/>
          </w:tcPr>
          <w:p w14:paraId="475E4497" w14:textId="77777777" w:rsidR="005241B0" w:rsidRPr="00F1585E" w:rsidRDefault="005241B0" w:rsidP="005B3A62">
            <w:pPr>
              <w:spacing w:line="240" w:lineRule="auto"/>
              <w:ind w:firstLine="22"/>
              <w:rPr>
                <w:sz w:val="22"/>
                <w:lang w:eastAsia="ru-RU"/>
              </w:rPr>
            </w:pPr>
          </w:p>
          <w:p w14:paraId="067A319F" w14:textId="77777777" w:rsidR="005241B0" w:rsidRPr="00F1585E" w:rsidRDefault="005241B0" w:rsidP="005B3A62">
            <w:pPr>
              <w:spacing w:line="240" w:lineRule="auto"/>
              <w:ind w:firstLine="22"/>
              <w:rPr>
                <w:sz w:val="22"/>
                <w:lang w:eastAsia="ru-RU"/>
              </w:rPr>
            </w:pPr>
            <w:r w:rsidRPr="00F1585E">
              <w:rPr>
                <w:sz w:val="22"/>
                <w:lang w:eastAsia="ru-RU"/>
              </w:rPr>
              <w:t>Оператор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18CE4F4B" w14:textId="77777777" w:rsidR="005241B0" w:rsidRPr="00F1585E" w:rsidRDefault="005241B0" w:rsidP="005B3A62">
            <w:pPr>
              <w:spacing w:line="240" w:lineRule="auto"/>
              <w:ind w:firstLine="22"/>
              <w:rPr>
                <w:sz w:val="22"/>
                <w:lang w:eastAsia="ru-RU"/>
              </w:rPr>
            </w:pPr>
            <w:r w:rsidRPr="00F1585E">
              <w:rPr>
                <w:sz w:val="22"/>
                <w:lang w:eastAsia="ru-RU"/>
              </w:rPr>
              <w:t>Дата начала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3DC4C25E" w14:textId="77777777" w:rsidR="005241B0" w:rsidRPr="00F1585E" w:rsidRDefault="005241B0" w:rsidP="005B3A62">
            <w:pPr>
              <w:spacing w:line="240" w:lineRule="auto"/>
              <w:ind w:firstLine="22"/>
              <w:rPr>
                <w:sz w:val="22"/>
                <w:lang w:eastAsia="ru-RU"/>
              </w:rPr>
            </w:pPr>
            <w:r w:rsidRPr="00F1585E">
              <w:rPr>
                <w:sz w:val="22"/>
                <w:lang w:eastAsia="ru-RU"/>
              </w:rPr>
              <w:t>Дата окончания</w:t>
            </w:r>
          </w:p>
        </w:tc>
      </w:tr>
      <w:tr w:rsidR="005241B0" w:rsidRPr="00DB3E7A" w14:paraId="7636CE73" w14:textId="77777777" w:rsidTr="005B3A62">
        <w:trPr>
          <w:trHeight w:val="300"/>
          <w:jc w:val="center"/>
        </w:trPr>
        <w:tc>
          <w:tcPr>
            <w:tcW w:w="1363" w:type="dxa"/>
            <w:shd w:val="clear" w:color="auto" w:fill="auto"/>
            <w:noWrap/>
            <w:hideMark/>
          </w:tcPr>
          <w:p w14:paraId="749EDB68" w14:textId="77777777" w:rsidR="005241B0" w:rsidRPr="00F1585E" w:rsidRDefault="005241B0" w:rsidP="005B3A62">
            <w:pPr>
              <w:spacing w:line="240" w:lineRule="auto"/>
              <w:ind w:firstLine="22"/>
              <w:rPr>
                <w:bCs/>
                <w:color w:val="000000"/>
                <w:sz w:val="22"/>
              </w:rPr>
            </w:pPr>
            <w:r w:rsidRPr="00F1585E">
              <w:rPr>
                <w:bCs/>
                <w:color w:val="000000"/>
                <w:sz w:val="22"/>
              </w:rPr>
              <w:t>3412393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14:paraId="0D541926" w14:textId="77777777" w:rsidR="005241B0" w:rsidRPr="00F1585E" w:rsidRDefault="005241B0" w:rsidP="005B3A62">
            <w:pPr>
              <w:spacing w:line="240" w:lineRule="auto"/>
              <w:ind w:firstLine="22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7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6E557DBA" w14:textId="77777777" w:rsidR="005241B0" w:rsidRPr="00F1585E" w:rsidRDefault="005241B0" w:rsidP="005B3A62">
            <w:pPr>
              <w:spacing w:line="240" w:lineRule="auto"/>
              <w:ind w:firstLine="22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1000</w:t>
            </w:r>
          </w:p>
        </w:tc>
        <w:tc>
          <w:tcPr>
            <w:tcW w:w="1514" w:type="dxa"/>
            <w:shd w:val="clear" w:color="auto" w:fill="auto"/>
          </w:tcPr>
          <w:p w14:paraId="60C527E1" w14:textId="77777777" w:rsidR="005241B0" w:rsidRPr="00F1585E" w:rsidRDefault="005241B0" w:rsidP="005B3A62">
            <w:pPr>
              <w:spacing w:line="240" w:lineRule="auto"/>
              <w:ind w:firstLine="22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Мегафон</w:t>
            </w:r>
          </w:p>
        </w:tc>
        <w:tc>
          <w:tcPr>
            <w:tcW w:w="1781" w:type="dxa"/>
            <w:shd w:val="clear" w:color="auto" w:fill="auto"/>
            <w:noWrap/>
            <w:hideMark/>
          </w:tcPr>
          <w:p w14:paraId="0697BE61" w14:textId="77777777" w:rsidR="005241B0" w:rsidRPr="00F1585E" w:rsidRDefault="005241B0" w:rsidP="005B3A62">
            <w:pPr>
              <w:spacing w:line="240" w:lineRule="auto"/>
              <w:ind w:firstLine="22"/>
              <w:jc w:val="right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02.12.2022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14:paraId="066F4856" w14:textId="77777777" w:rsidR="005241B0" w:rsidRPr="00F1585E" w:rsidRDefault="005241B0" w:rsidP="005B3A62">
            <w:pPr>
              <w:spacing w:line="240" w:lineRule="auto"/>
              <w:ind w:firstLine="22"/>
              <w:jc w:val="right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02.12.2023</w:t>
            </w:r>
          </w:p>
        </w:tc>
      </w:tr>
      <w:tr w:rsidR="005241B0" w:rsidRPr="00DB3E7A" w14:paraId="466ADE3E" w14:textId="77777777" w:rsidTr="005B3A62">
        <w:trPr>
          <w:trHeight w:val="300"/>
          <w:jc w:val="center"/>
        </w:trPr>
        <w:tc>
          <w:tcPr>
            <w:tcW w:w="1363" w:type="dxa"/>
            <w:shd w:val="clear" w:color="auto" w:fill="auto"/>
            <w:noWrap/>
            <w:hideMark/>
          </w:tcPr>
          <w:p w14:paraId="2F9B0F5C" w14:textId="77777777" w:rsidR="005241B0" w:rsidRPr="00F1585E" w:rsidRDefault="005241B0" w:rsidP="005B3A62">
            <w:pPr>
              <w:spacing w:line="240" w:lineRule="auto"/>
              <w:ind w:firstLine="22"/>
              <w:rPr>
                <w:bCs/>
                <w:color w:val="000000"/>
                <w:sz w:val="22"/>
              </w:rPr>
            </w:pPr>
            <w:r w:rsidRPr="00F1585E">
              <w:rPr>
                <w:bCs/>
                <w:color w:val="000000"/>
                <w:sz w:val="22"/>
              </w:rPr>
              <w:t>34241514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14:paraId="6AA90061" w14:textId="77777777" w:rsidR="005241B0" w:rsidRPr="00F1585E" w:rsidRDefault="005241B0" w:rsidP="005B3A62">
            <w:pPr>
              <w:spacing w:line="240" w:lineRule="auto"/>
              <w:ind w:firstLine="22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8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70807FC6" w14:textId="77777777" w:rsidR="005241B0" w:rsidRPr="00F1585E" w:rsidRDefault="005241B0" w:rsidP="005B3A62">
            <w:pPr>
              <w:spacing w:line="240" w:lineRule="auto"/>
              <w:ind w:firstLine="22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100</w:t>
            </w:r>
          </w:p>
        </w:tc>
        <w:tc>
          <w:tcPr>
            <w:tcW w:w="1514" w:type="dxa"/>
            <w:shd w:val="clear" w:color="auto" w:fill="auto"/>
          </w:tcPr>
          <w:p w14:paraId="0CB2B669" w14:textId="77777777" w:rsidR="005241B0" w:rsidRPr="00F1585E" w:rsidRDefault="005241B0" w:rsidP="005B3A62">
            <w:pPr>
              <w:spacing w:line="240" w:lineRule="auto"/>
              <w:ind w:firstLine="22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Мегафон</w:t>
            </w:r>
          </w:p>
        </w:tc>
        <w:tc>
          <w:tcPr>
            <w:tcW w:w="1781" w:type="dxa"/>
            <w:shd w:val="clear" w:color="auto" w:fill="auto"/>
            <w:noWrap/>
            <w:hideMark/>
          </w:tcPr>
          <w:p w14:paraId="3F0C87C7" w14:textId="77777777" w:rsidR="005241B0" w:rsidRPr="00F1585E" w:rsidRDefault="005241B0" w:rsidP="005B3A62">
            <w:pPr>
              <w:spacing w:line="240" w:lineRule="auto"/>
              <w:ind w:firstLine="22"/>
              <w:jc w:val="right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26.12.2023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14:paraId="5EC1A885" w14:textId="77777777" w:rsidR="005241B0" w:rsidRPr="00F1585E" w:rsidRDefault="005241B0" w:rsidP="005B3A62">
            <w:pPr>
              <w:spacing w:line="240" w:lineRule="auto"/>
              <w:ind w:firstLine="22"/>
              <w:jc w:val="right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29.12.2023</w:t>
            </w:r>
          </w:p>
        </w:tc>
      </w:tr>
      <w:tr w:rsidR="005241B0" w:rsidRPr="00DB3E7A" w14:paraId="3272963B" w14:textId="77777777" w:rsidTr="005B3A62">
        <w:trPr>
          <w:trHeight w:val="300"/>
          <w:jc w:val="center"/>
        </w:trPr>
        <w:tc>
          <w:tcPr>
            <w:tcW w:w="1363" w:type="dxa"/>
            <w:shd w:val="clear" w:color="auto" w:fill="auto"/>
            <w:noWrap/>
            <w:hideMark/>
          </w:tcPr>
          <w:p w14:paraId="0CDCC7E5" w14:textId="77777777" w:rsidR="005241B0" w:rsidRPr="00F1585E" w:rsidRDefault="005241B0" w:rsidP="005B3A62">
            <w:pPr>
              <w:spacing w:line="240" w:lineRule="auto"/>
              <w:ind w:firstLine="22"/>
              <w:rPr>
                <w:bCs/>
                <w:color w:val="000000"/>
                <w:sz w:val="22"/>
              </w:rPr>
            </w:pPr>
            <w:r w:rsidRPr="00F1585E">
              <w:rPr>
                <w:bCs/>
                <w:color w:val="000000"/>
                <w:sz w:val="22"/>
              </w:rPr>
              <w:t>34241515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14:paraId="0CED47BA" w14:textId="77777777" w:rsidR="005241B0" w:rsidRPr="00F1585E" w:rsidRDefault="005241B0" w:rsidP="005B3A62">
            <w:pPr>
              <w:spacing w:line="240" w:lineRule="auto"/>
              <w:ind w:firstLine="22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8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14:paraId="05E57281" w14:textId="77777777" w:rsidR="005241B0" w:rsidRPr="00F1585E" w:rsidRDefault="005241B0" w:rsidP="005B3A62">
            <w:pPr>
              <w:spacing w:line="240" w:lineRule="auto"/>
              <w:ind w:firstLine="22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100</w:t>
            </w:r>
          </w:p>
        </w:tc>
        <w:tc>
          <w:tcPr>
            <w:tcW w:w="1514" w:type="dxa"/>
            <w:shd w:val="clear" w:color="auto" w:fill="auto"/>
          </w:tcPr>
          <w:p w14:paraId="4E6680BA" w14:textId="77777777" w:rsidR="005241B0" w:rsidRPr="00F1585E" w:rsidRDefault="005241B0" w:rsidP="005B3A62">
            <w:pPr>
              <w:spacing w:line="240" w:lineRule="auto"/>
              <w:ind w:firstLine="22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Мегафон</w:t>
            </w:r>
          </w:p>
        </w:tc>
        <w:tc>
          <w:tcPr>
            <w:tcW w:w="1781" w:type="dxa"/>
            <w:shd w:val="clear" w:color="auto" w:fill="auto"/>
            <w:noWrap/>
            <w:hideMark/>
          </w:tcPr>
          <w:p w14:paraId="4D652C72" w14:textId="77777777" w:rsidR="005241B0" w:rsidRPr="00F1585E" w:rsidRDefault="005241B0" w:rsidP="005B3A62">
            <w:pPr>
              <w:spacing w:line="240" w:lineRule="auto"/>
              <w:ind w:firstLine="22"/>
              <w:jc w:val="right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26.12.2023</w:t>
            </w:r>
          </w:p>
        </w:tc>
        <w:tc>
          <w:tcPr>
            <w:tcW w:w="1899" w:type="dxa"/>
            <w:shd w:val="clear" w:color="auto" w:fill="auto"/>
            <w:noWrap/>
            <w:hideMark/>
          </w:tcPr>
          <w:p w14:paraId="3D66F931" w14:textId="77777777" w:rsidR="005241B0" w:rsidRPr="00F1585E" w:rsidRDefault="005241B0" w:rsidP="005B3A62">
            <w:pPr>
              <w:spacing w:line="240" w:lineRule="auto"/>
              <w:ind w:firstLine="22"/>
              <w:jc w:val="right"/>
              <w:rPr>
                <w:color w:val="000000"/>
                <w:sz w:val="22"/>
              </w:rPr>
            </w:pPr>
            <w:r w:rsidRPr="00F1585E">
              <w:rPr>
                <w:color w:val="000000"/>
                <w:sz w:val="22"/>
              </w:rPr>
              <w:t>29.12.2023</w:t>
            </w:r>
          </w:p>
        </w:tc>
      </w:tr>
    </w:tbl>
    <w:p w14:paraId="70FA2F92" w14:textId="77777777" w:rsidR="005241B0" w:rsidRDefault="005241B0" w:rsidP="005241B0"/>
    <w:p w14:paraId="05DB9B29" w14:textId="37B4754E" w:rsidR="00B23224" w:rsidRDefault="00BA4FE1" w:rsidP="00B64D0F">
      <w:pPr>
        <w:ind w:firstLine="709"/>
      </w:pPr>
      <w:r>
        <w:t>В зависимости от типа списка, н</w:t>
      </w:r>
      <w:r w:rsidR="00343D74">
        <w:t xml:space="preserve">азвания столбцов должны строго соответствовать приведенным в </w:t>
      </w:r>
      <w:r w:rsidR="00343D74">
        <w:fldChar w:fldCharType="begin"/>
      </w:r>
      <w:r w:rsidR="00343D74">
        <w:instrText xml:space="preserve"> REF _Ref159929105 \h </w:instrText>
      </w:r>
      <w:r w:rsidR="00343D74">
        <w:fldChar w:fldCharType="separate"/>
      </w:r>
      <w:r>
        <w:t>Таблице</w:t>
      </w:r>
      <w:r w:rsidR="003E0DDC">
        <w:t xml:space="preserve"> </w:t>
      </w:r>
      <w:r w:rsidR="003E0DDC">
        <w:rPr>
          <w:noProof/>
        </w:rPr>
        <w:t>2</w:t>
      </w:r>
      <w:r w:rsidR="00343D74">
        <w:fldChar w:fldCharType="end"/>
      </w:r>
      <w:r>
        <w:t>/</w:t>
      </w:r>
      <w:r w:rsidR="00775624">
        <w:t xml:space="preserve"> </w:t>
      </w:r>
      <w:r>
        <w:fldChar w:fldCharType="begin"/>
      </w:r>
      <w:r>
        <w:instrText xml:space="preserve"> REF _Ref195191734 \h </w:instrText>
      </w:r>
      <w:r>
        <w:fldChar w:fldCharType="separate"/>
      </w:r>
      <w:r>
        <w:t xml:space="preserve">Таблице </w:t>
      </w:r>
      <w:r>
        <w:rPr>
          <w:noProof/>
        </w:rPr>
        <w:t>3</w:t>
      </w:r>
      <w:r>
        <w:fldChar w:fldCharType="end"/>
      </w:r>
      <w:r w:rsidR="00343D74">
        <w:t xml:space="preserve">, включая регистр написания. </w:t>
      </w:r>
      <w:r w:rsidR="00B23224">
        <w:t>Л</w:t>
      </w:r>
      <w:r w:rsidR="00B23224" w:rsidRPr="00B23224">
        <w:t xml:space="preserve">юбые изменения </w:t>
      </w:r>
      <w:r w:rsidR="00B23224">
        <w:t>могу</w:t>
      </w:r>
      <w:r w:rsidR="00B23224" w:rsidRPr="00B23224">
        <w:t>т повлечь некорректность о</w:t>
      </w:r>
      <w:r w:rsidR="00B23224">
        <w:t xml:space="preserve">бработки данных и ошибки </w:t>
      </w:r>
      <w:r w:rsidR="00B23224" w:rsidRPr="00B23224">
        <w:t>системы</w:t>
      </w:r>
      <w:r w:rsidR="00B23224">
        <w:t>.</w:t>
      </w:r>
      <w:r w:rsidR="00DB6D36">
        <w:t xml:space="preserve"> При этом порядок столбцов в загружаемом файле может быть любым – по усмотрению пользователя. </w:t>
      </w:r>
    </w:p>
    <w:p w14:paraId="5ECAB1C9" w14:textId="7D876932" w:rsidR="00BA4FE1" w:rsidRDefault="00BA4FE1" w:rsidP="00BA4FE1">
      <w:pPr>
        <w:ind w:firstLine="709"/>
      </w:pPr>
      <w:r>
        <w:t>Если работа ведется с ручным списком на временную блокировку, д</w:t>
      </w:r>
      <w:r w:rsidRPr="006152E4">
        <w:t>аты начала</w:t>
      </w:r>
      <w:r w:rsidR="00F5593E">
        <w:t xml:space="preserve"> действия должны быть </w:t>
      </w:r>
      <w:r w:rsidRPr="006152E4">
        <w:t xml:space="preserve">проставлены для каждой записи в загружаемом файле и быть не раньше, чем текущая дата. При несоблюдении этих условий файл не будет загружен. Появится всплывающее уведомление </w:t>
      </w:r>
      <w:r>
        <w:t>«В файле отсутствует дата начала действия записи»</w:t>
      </w:r>
      <w:r w:rsidRPr="006152E4">
        <w:t>.</w:t>
      </w:r>
    </w:p>
    <w:p w14:paraId="11080D5F" w14:textId="5F2FAD74" w:rsidR="00E72F29" w:rsidRDefault="00E72F29" w:rsidP="00B64D0F">
      <w:pPr>
        <w:ind w:firstLine="709"/>
      </w:pPr>
      <w:r>
        <w:t>Для загрузки</w:t>
      </w:r>
      <w:r w:rsidR="0089043A">
        <w:t xml:space="preserve"> списка из</w:t>
      </w:r>
      <w:r>
        <w:t xml:space="preserve"> файла необходимо:</w:t>
      </w:r>
    </w:p>
    <w:p w14:paraId="7CF59F9E" w14:textId="1DFF6193" w:rsidR="00E72F29" w:rsidRDefault="00E72F29" w:rsidP="005B3CCF">
      <w:pPr>
        <w:pStyle w:val="af0"/>
        <w:numPr>
          <w:ilvl w:val="0"/>
          <w:numId w:val="12"/>
        </w:numPr>
        <w:ind w:left="0" w:firstLine="426"/>
      </w:pPr>
      <w:r w:rsidRPr="006152E4">
        <w:t xml:space="preserve">На вкладке </w:t>
      </w:r>
      <w:r w:rsidR="00910A21" w:rsidRPr="006152E4">
        <w:t>«Рабочие» нажать на кнопку</w:t>
      </w:r>
      <w:r w:rsidR="0066721B">
        <w:t xml:space="preserve"> «Загрузить»</w:t>
      </w:r>
      <w:r w:rsidR="00B613CC" w:rsidRPr="003B5882">
        <w:t>.</w:t>
      </w:r>
      <w:r w:rsidR="00910A21" w:rsidRPr="00910A21">
        <w:t xml:space="preserve"> </w:t>
      </w:r>
    </w:p>
    <w:p w14:paraId="3B45E724" w14:textId="4FF84DD4" w:rsidR="00F10567" w:rsidRPr="00A90662" w:rsidRDefault="0066721B" w:rsidP="005B3CCF">
      <w:pPr>
        <w:pStyle w:val="af0"/>
        <w:numPr>
          <w:ilvl w:val="0"/>
          <w:numId w:val="12"/>
        </w:numPr>
        <w:ind w:left="0" w:firstLine="426"/>
      </w:pPr>
      <w:r>
        <w:t xml:space="preserve">Во всплывающем окне </w:t>
      </w:r>
      <w:r w:rsidR="00F10567">
        <w:t>выбрать тип загрузки, нажав на кнопку</w:t>
      </w:r>
      <w:r>
        <w:t xml:space="preserve"> «Объединить»</w:t>
      </w:r>
      <w:r w:rsidR="00877805">
        <w:t xml:space="preserve"> (появится всплывающее уведомление</w:t>
      </w:r>
      <w:r>
        <w:t xml:space="preserve"> «Список объединен»</w:t>
      </w:r>
      <w:r w:rsidR="00877805">
        <w:t>)</w:t>
      </w:r>
      <w:r w:rsidR="00F10567">
        <w:t xml:space="preserve">, чтобы загрузить записи в дополнение к существующим записям, или </w:t>
      </w:r>
      <w:r>
        <w:t>«Перезаписать»</w:t>
      </w:r>
      <w:r w:rsidR="006C2F17">
        <w:t xml:space="preserve"> (появится всплывающее уведомление</w:t>
      </w:r>
      <w:r>
        <w:t xml:space="preserve"> «Список перезаписан»</w:t>
      </w:r>
      <w:r w:rsidR="006C2F17">
        <w:t>)</w:t>
      </w:r>
      <w:r w:rsidR="00F10567">
        <w:t>, чтобы загрузить записи с полным удалением предыдущих записей.</w:t>
      </w:r>
    </w:p>
    <w:p w14:paraId="258021E3" w14:textId="01335C26" w:rsidR="00910A21" w:rsidRPr="00910A21" w:rsidRDefault="00910A21" w:rsidP="00F5593E">
      <w:pPr>
        <w:pStyle w:val="af0"/>
        <w:numPr>
          <w:ilvl w:val="0"/>
          <w:numId w:val="12"/>
        </w:numPr>
        <w:ind w:left="0" w:firstLine="426"/>
      </w:pPr>
      <w:r w:rsidRPr="00910A21">
        <w:t>В открывшемся окне выбрать файл</w:t>
      </w:r>
      <w:r w:rsidR="00E72F29">
        <w:t xml:space="preserve"> для загрузки.</w:t>
      </w:r>
      <w:r w:rsidR="00F5593E">
        <w:t xml:space="preserve"> </w:t>
      </w:r>
      <w:r w:rsidR="00E72F29">
        <w:t>Н</w:t>
      </w:r>
      <w:r w:rsidR="004D7CE2">
        <w:t>ажать на кнопку</w:t>
      </w:r>
      <w:r w:rsidR="00F5593E">
        <w:t xml:space="preserve"> «Открыть»</w:t>
      </w:r>
      <w:r w:rsidRPr="00910A21">
        <w:t>.</w:t>
      </w:r>
    </w:p>
    <w:p w14:paraId="3FA0D71C" w14:textId="756264EC" w:rsidR="007F4DA2" w:rsidRDefault="00FE0CD2" w:rsidP="00B64D0F">
      <w:pPr>
        <w:ind w:firstLine="709"/>
      </w:pPr>
      <w:r>
        <w:t xml:space="preserve">При </w:t>
      </w:r>
      <w:r w:rsidR="00904368">
        <w:t>этом</w:t>
      </w:r>
      <w:r w:rsidR="00C70A30">
        <w:t xml:space="preserve"> </w:t>
      </w:r>
      <w:r>
        <w:t xml:space="preserve">записи из файла будут добавлены </w:t>
      </w:r>
      <w:r w:rsidR="00C70A30">
        <w:t>в соответствии с выбранным способом добавления.</w:t>
      </w:r>
    </w:p>
    <w:p w14:paraId="5AC6ABCB" w14:textId="22685067" w:rsidR="00102B3F" w:rsidRPr="00FE0CD2" w:rsidRDefault="00102B3F" w:rsidP="00B64D0F">
      <w:pPr>
        <w:ind w:firstLine="709"/>
      </w:pPr>
      <w:r>
        <w:t>При обнаружении пересечения диапазонов нумерации и/или единичных номеров</w:t>
      </w:r>
      <w:r w:rsidR="00BA4FE1">
        <w:t xml:space="preserve"> и/или сроков действия</w:t>
      </w:r>
      <w:r>
        <w:t xml:space="preserve">, во всплывающем уведомлении указываются ID строк с пересечением, записи из </w:t>
      </w:r>
      <w:r w:rsidR="00FD3986">
        <w:t>файла</w:t>
      </w:r>
      <w:r w:rsidR="00F1585E">
        <w:t xml:space="preserve"> не загружаются.</w:t>
      </w:r>
    </w:p>
    <w:p w14:paraId="374EEFB9" w14:textId="0116CF38" w:rsidR="00184D8E" w:rsidRPr="00184D8E" w:rsidRDefault="00141092" w:rsidP="004D7CE2">
      <w:pPr>
        <w:ind w:firstLine="709"/>
      </w:pPr>
      <w:r>
        <w:t>В случае отсутствия пересечения, з</w:t>
      </w:r>
      <w:r w:rsidR="00910A21" w:rsidRPr="00910A21">
        <w:t xml:space="preserve">агруженные записи будут </w:t>
      </w:r>
      <w:r w:rsidR="002A3B0F">
        <w:t>отображены на вкладке «Рабочие».</w:t>
      </w:r>
      <w:r w:rsidR="00C53935">
        <w:t xml:space="preserve"> В поле «Пользователь» будут указаны данные пользова</w:t>
      </w:r>
      <w:r w:rsidR="00E8487B">
        <w:t xml:space="preserve">теля, который загрузил </w:t>
      </w:r>
      <w:r w:rsidR="00E8487B">
        <w:lastRenderedPageBreak/>
        <w:t>список,</w:t>
      </w:r>
      <w:r w:rsidR="00C53935">
        <w:t xml:space="preserve"> в поле «Изменено» будет указана дата загрузки списка</w:t>
      </w:r>
      <w:r w:rsidR="00E8487B" w:rsidRPr="006152E4">
        <w:t>, а в поле «Источник» – название файла, использованного для загрузки записей</w:t>
      </w:r>
      <w:r w:rsidR="00C53935" w:rsidRPr="006152E4">
        <w:t>.</w:t>
      </w:r>
    </w:p>
    <w:p w14:paraId="12D4293E" w14:textId="015C172A" w:rsidR="00202A40" w:rsidRDefault="00CC2B0F" w:rsidP="00202A40">
      <w:pPr>
        <w:pStyle w:val="2"/>
      </w:pPr>
      <w:bookmarkStart w:id="36" w:name="_3.3._Добавление_записей"/>
      <w:bookmarkStart w:id="37" w:name="_4.3._Добавление_записей"/>
      <w:bookmarkStart w:id="38" w:name="_Toc195528103"/>
      <w:bookmarkEnd w:id="36"/>
      <w:bookmarkEnd w:id="37"/>
      <w:r>
        <w:t>4</w:t>
      </w:r>
      <w:r w:rsidR="00202A40">
        <w:t>.</w:t>
      </w:r>
      <w:r w:rsidR="007F4DA2">
        <w:t>3</w:t>
      </w:r>
      <w:r w:rsidR="00202A40">
        <w:t xml:space="preserve">. Добавление записей в ручной список </w:t>
      </w:r>
      <w:r w:rsidR="008F4516">
        <w:t xml:space="preserve">посредством </w:t>
      </w:r>
      <w:r w:rsidR="00202A40">
        <w:t>конфигуратора</w:t>
      </w:r>
      <w:bookmarkEnd w:id="38"/>
    </w:p>
    <w:p w14:paraId="703EE8C4" w14:textId="0987430B" w:rsidR="00202A40" w:rsidRDefault="00510C95" w:rsidP="00B64D0F">
      <w:pPr>
        <w:ind w:firstLine="709"/>
      </w:pPr>
      <w:r>
        <w:t xml:space="preserve">Для добавления записей из конфигуратора в сохраненный </w:t>
      </w:r>
      <w:r w:rsidR="008F4516">
        <w:t xml:space="preserve">в </w:t>
      </w:r>
      <w:r>
        <w:t>системе</w:t>
      </w:r>
      <w:r w:rsidR="001C3A1C">
        <w:t xml:space="preserve"> </w:t>
      </w:r>
      <w:r>
        <w:t>ручной список необходимо:</w:t>
      </w:r>
    </w:p>
    <w:p w14:paraId="0A5C4BC0" w14:textId="337779E7" w:rsidR="00142ABA" w:rsidRDefault="00202A40" w:rsidP="005B3CCF">
      <w:pPr>
        <w:pStyle w:val="af0"/>
        <w:numPr>
          <w:ilvl w:val="2"/>
          <w:numId w:val="18"/>
        </w:numPr>
        <w:ind w:left="0" w:firstLine="426"/>
      </w:pPr>
      <w:r>
        <w:t>Сконфигурирова</w:t>
      </w:r>
      <w:r w:rsidR="00510C95">
        <w:t>ть</w:t>
      </w:r>
      <w:r>
        <w:t xml:space="preserve"> автоматический список без его сохранения в системе и без выбора мнемоники.</w:t>
      </w:r>
      <w:r w:rsidR="00142ABA">
        <w:t xml:space="preserve"> Алгоритм создания автоматического списка в конфигураторе подробно описан в </w:t>
      </w:r>
      <w:hyperlink w:anchor="_5._Создание_автоматических" w:history="1">
        <w:r w:rsidR="00966A51" w:rsidRPr="00155956">
          <w:rPr>
            <w:rStyle w:val="af3"/>
            <w:color w:val="auto"/>
          </w:rPr>
          <w:t>разделе 7</w:t>
        </w:r>
        <w:r w:rsidR="00142ABA" w:rsidRPr="00155956">
          <w:rPr>
            <w:rStyle w:val="af3"/>
            <w:color w:val="auto"/>
          </w:rPr>
          <w:t>. Создание автоматических списков с помощью конфигуратора</w:t>
        </w:r>
      </w:hyperlink>
      <w:r w:rsidR="00142ABA" w:rsidRPr="00155956">
        <w:t>.</w:t>
      </w:r>
    </w:p>
    <w:p w14:paraId="405A3172" w14:textId="10AAA7B9" w:rsidR="00BA4FE1" w:rsidRDefault="00BA4FE1" w:rsidP="00BA4FE1">
      <w:pPr>
        <w:pStyle w:val="af0"/>
        <w:numPr>
          <w:ilvl w:val="2"/>
          <w:numId w:val="18"/>
        </w:numPr>
        <w:ind w:left="0" w:firstLine="426"/>
      </w:pPr>
      <w:r>
        <w:t xml:space="preserve">Если работа ведется с ручным списком на временную блокировку, нужно поставить галочку в графе "Установить срок действия списка" и </w:t>
      </w:r>
      <w:r w:rsidRPr="006152E4">
        <w:t xml:space="preserve">задать срок действия в соответствующих полях «Начало» и «Конец», выбрав нужные даты во всплывающем окне календаря, нажав кнопку </w:t>
      </w:r>
      <w:r w:rsidRPr="006152E4">
        <w:rPr>
          <w:noProof/>
          <w:lang w:eastAsia="ru-RU"/>
        </w:rPr>
        <w:drawing>
          <wp:inline distT="0" distB="0" distL="0" distR="0" wp14:anchorId="5737B3AA" wp14:editId="0EF4616B">
            <wp:extent cx="157623" cy="180975"/>
            <wp:effectExtent l="0" t="0" r="0" b="0"/>
            <wp:docPr id="1073741917" name="Рисунок 107374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500" cy="18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2E4">
        <w:t>. При этом дата начала действия записи не может быть выбрана позже, чем текущая дата.</w:t>
      </w:r>
    </w:p>
    <w:p w14:paraId="4BB6DE7C" w14:textId="77777777" w:rsidR="00BA4FE1" w:rsidRDefault="00202A40" w:rsidP="00BA4FE1">
      <w:pPr>
        <w:pStyle w:val="af0"/>
        <w:numPr>
          <w:ilvl w:val="2"/>
          <w:numId w:val="18"/>
        </w:numPr>
        <w:ind w:left="0" w:firstLine="426"/>
      </w:pPr>
      <w:r>
        <w:t xml:space="preserve">Перейти </w:t>
      </w:r>
      <w:r w:rsidR="007756E8">
        <w:t>в окно</w:t>
      </w:r>
      <w:r w:rsidR="00F74AC2">
        <w:t xml:space="preserve"> «Предварительный просмотр»</w:t>
      </w:r>
      <w:r w:rsidR="002B5504">
        <w:t xml:space="preserve">, нажав кнопку </w:t>
      </w:r>
      <w:r w:rsidR="004D7CE2">
        <w:t>«Предварительный просмотр»</w:t>
      </w:r>
      <w:r w:rsidR="00F74AC2">
        <w:t>.</w:t>
      </w:r>
    </w:p>
    <w:p w14:paraId="6237CA82" w14:textId="4F5861D0" w:rsidR="00BA4FE1" w:rsidRDefault="00BA4FE1" w:rsidP="008A6E0F">
      <w:pPr>
        <w:pStyle w:val="af0"/>
        <w:numPr>
          <w:ilvl w:val="2"/>
          <w:numId w:val="18"/>
        </w:numPr>
        <w:ind w:left="0" w:firstLine="426"/>
      </w:pPr>
      <w:r>
        <w:t>Н</w:t>
      </w:r>
      <w:r w:rsidR="00202A40">
        <w:t>ажать кнопку</w:t>
      </w:r>
      <w:r w:rsidR="004D7CE2">
        <w:t xml:space="preserve"> «Сохранить в ручной список»</w:t>
      </w:r>
      <w:r>
        <w:t>/</w:t>
      </w:r>
      <w:r w:rsidRPr="00BA4FE1">
        <w:t xml:space="preserve"> </w:t>
      </w:r>
      <w:r>
        <w:t>«Сохранить в ручной список на временную блокировку»</w:t>
      </w:r>
      <w:r w:rsidR="008A6E0F">
        <w:t>,</w:t>
      </w:r>
      <w:r w:rsidR="008A6E0F" w:rsidRPr="008A6E0F">
        <w:t xml:space="preserve"> </w:t>
      </w:r>
      <w:r w:rsidR="008A6E0F">
        <w:t>доступную в зависимости от выбранного типа списка.</w:t>
      </w:r>
    </w:p>
    <w:p w14:paraId="29F6D8E2" w14:textId="77777777" w:rsidR="00BA4FE1" w:rsidRDefault="00202A40" w:rsidP="00BA4FE1">
      <w:pPr>
        <w:pStyle w:val="af0"/>
        <w:numPr>
          <w:ilvl w:val="2"/>
          <w:numId w:val="18"/>
        </w:numPr>
        <w:ind w:left="0" w:firstLine="426"/>
      </w:pPr>
      <w:r>
        <w:t xml:space="preserve">Выбрать нужный список </w:t>
      </w:r>
      <w:r w:rsidR="004D7CE2">
        <w:t xml:space="preserve">в открывшемся окне </w:t>
      </w:r>
      <w:r w:rsidR="006D64B8">
        <w:t>из выпадающего перечня списков</w:t>
      </w:r>
      <w:r w:rsidR="003A79B0">
        <w:t>, доступных для добавления данных</w:t>
      </w:r>
      <w:r w:rsidR="006D64B8">
        <w:t xml:space="preserve">, кликнув на </w:t>
      </w:r>
      <w:r w:rsidR="004D7CE2">
        <w:t>раскрывающийся список</w:t>
      </w:r>
      <w:r w:rsidR="00BA4FE1">
        <w:t>.</w:t>
      </w:r>
    </w:p>
    <w:p w14:paraId="50F8EAB5" w14:textId="700FD1F7" w:rsidR="008C5706" w:rsidRDefault="00202A40" w:rsidP="00BA4FE1">
      <w:pPr>
        <w:pStyle w:val="af0"/>
        <w:numPr>
          <w:ilvl w:val="2"/>
          <w:numId w:val="18"/>
        </w:numPr>
        <w:ind w:left="0" w:firstLine="426"/>
      </w:pPr>
      <w:r>
        <w:t>В</w:t>
      </w:r>
      <w:r w:rsidR="00C023BA">
        <w:t xml:space="preserve"> этом же окне выбрать тип загрузки данных: нажать на кнопку</w:t>
      </w:r>
      <w:r w:rsidR="004D7CE2">
        <w:t xml:space="preserve"> «Объединить»</w:t>
      </w:r>
      <w:r w:rsidR="00C023BA">
        <w:t>,</w:t>
      </w:r>
      <w:r>
        <w:t xml:space="preserve"> </w:t>
      </w:r>
      <w:r w:rsidR="00C023BA">
        <w:t>чтобы з</w:t>
      </w:r>
      <w:r>
        <w:t>агрузить записи в до</w:t>
      </w:r>
      <w:r w:rsidR="00C023BA">
        <w:t>полнение к существующим записям,</w:t>
      </w:r>
      <w:r>
        <w:t xml:space="preserve"> или </w:t>
      </w:r>
      <w:r w:rsidR="00C023BA">
        <w:t xml:space="preserve">на кнопку </w:t>
      </w:r>
      <w:r w:rsidR="004D7CE2">
        <w:t>«Перезаписать»</w:t>
      </w:r>
      <w:r w:rsidR="00C023BA">
        <w:t>, чтобы з</w:t>
      </w:r>
      <w:r>
        <w:t>агрузить записи с полны</w:t>
      </w:r>
      <w:r w:rsidR="004D7CE2">
        <w:t>м удалением предыдущих записей</w:t>
      </w:r>
      <w:r w:rsidR="003A79B0">
        <w:t>.</w:t>
      </w:r>
    </w:p>
    <w:p w14:paraId="7850FFF0" w14:textId="77777777" w:rsidR="008C5706" w:rsidRDefault="00202A40" w:rsidP="00B64D0F">
      <w:pPr>
        <w:ind w:firstLine="709"/>
      </w:pPr>
      <w:r>
        <w:t>При этом записи из конфигуратора будут добавлены</w:t>
      </w:r>
      <w:r w:rsidR="00C023BA">
        <w:t xml:space="preserve"> в соответствии с выбранным типом добавления</w:t>
      </w:r>
      <w:r w:rsidR="008C5706">
        <w:t>.</w:t>
      </w:r>
    </w:p>
    <w:p w14:paraId="56778063" w14:textId="31A0C3F0" w:rsidR="00202A40" w:rsidRPr="00202A40" w:rsidRDefault="00C41B23" w:rsidP="00B64D0F">
      <w:pPr>
        <w:ind w:firstLine="709"/>
      </w:pPr>
      <w:r>
        <w:t>Когда</w:t>
      </w:r>
      <w:r w:rsidR="008C5706">
        <w:t xml:space="preserve"> записи из конфигуратора бу</w:t>
      </w:r>
      <w:r>
        <w:t>дут добавлены в ручной список, п</w:t>
      </w:r>
      <w:r w:rsidR="008C5706">
        <w:t xml:space="preserve">оявится </w:t>
      </w:r>
      <w:r w:rsidR="00535F6F">
        <w:t xml:space="preserve">всплывающее </w:t>
      </w:r>
      <w:r w:rsidR="008C5706">
        <w:t>уведомление</w:t>
      </w:r>
      <w:r w:rsidR="004D7CE2">
        <w:t xml:space="preserve"> «Список объединен»</w:t>
      </w:r>
      <w:r w:rsidR="00B715DE">
        <w:t xml:space="preserve">, если выбран тип добавления данных «Объединить», или </w:t>
      </w:r>
      <w:r w:rsidR="004D7CE2">
        <w:t>«Список переза</w:t>
      </w:r>
      <w:r w:rsidR="000F14F0">
        <w:t>писан</w:t>
      </w:r>
      <w:r w:rsidR="004D7CE2">
        <w:t>»</w:t>
      </w:r>
      <w:r w:rsidR="00B715DE">
        <w:t>, если выбран тип добавления данных «Перезаписать»</w:t>
      </w:r>
      <w:r w:rsidR="008C5706">
        <w:t>.</w:t>
      </w:r>
    </w:p>
    <w:p w14:paraId="41854CE0" w14:textId="0942A787" w:rsidR="00A0139B" w:rsidRDefault="004D7D45" w:rsidP="00B64D0F">
      <w:pPr>
        <w:ind w:firstLine="709"/>
      </w:pPr>
      <w:r w:rsidRPr="00102B3F">
        <w:t>При обнаружении пересечения диапазонов нумерации и/или единичных номеров</w:t>
      </w:r>
      <w:r w:rsidR="00BA4FE1">
        <w:t xml:space="preserve"> и/или сроков действия</w:t>
      </w:r>
      <w:r w:rsidRPr="00102B3F">
        <w:t>, во всплывающем уведомлении указываются ID строк с пересечением, записи и</w:t>
      </w:r>
      <w:r w:rsidR="00F1585E">
        <w:t>з конфигуратора не загружаются.</w:t>
      </w:r>
    </w:p>
    <w:p w14:paraId="61339F1B" w14:textId="74D3817D" w:rsidR="00184D8E" w:rsidRPr="00910A21" w:rsidRDefault="00E8487B" w:rsidP="00926179">
      <w:pPr>
        <w:ind w:firstLine="709"/>
      </w:pPr>
      <w:r w:rsidRPr="006152E4">
        <w:t>Для каждой добавленной из конфигуратора записи в поле «Источник» будет отображаться</w:t>
      </w:r>
      <w:r w:rsidR="008F3E78" w:rsidRPr="006152E4">
        <w:t xml:space="preserve"> название</w:t>
      </w:r>
      <w:r w:rsidRPr="006152E4">
        <w:t xml:space="preserve"> ранее выбранн</w:t>
      </w:r>
      <w:r w:rsidR="008F3E78" w:rsidRPr="006152E4">
        <w:t>ого</w:t>
      </w:r>
      <w:r w:rsidRPr="006152E4">
        <w:t xml:space="preserve"> в конфигураторе источник</w:t>
      </w:r>
      <w:r w:rsidR="008F3E78" w:rsidRPr="006152E4">
        <w:t>а</w:t>
      </w:r>
      <w:r w:rsidRPr="006152E4">
        <w:t xml:space="preserve">, которому </w:t>
      </w:r>
      <w:r w:rsidRPr="006152E4">
        <w:lastRenderedPageBreak/>
        <w:t xml:space="preserve">принадлежала данная запись. </w:t>
      </w:r>
      <w:r w:rsidR="00BB3DB2" w:rsidRPr="006152E4">
        <w:t>При объединении диапазонов из разных источников данных в поле «Источник» для получившейся записи будут отображаться</w:t>
      </w:r>
      <w:r w:rsidR="008F3E78" w:rsidRPr="006152E4">
        <w:t xml:space="preserve"> названия обоих</w:t>
      </w:r>
      <w:r w:rsidR="00BB3DB2" w:rsidRPr="006152E4">
        <w:t xml:space="preserve"> источник</w:t>
      </w:r>
      <w:r w:rsidR="008F3E78" w:rsidRPr="006152E4">
        <w:t>ов</w:t>
      </w:r>
      <w:r w:rsidR="00BB3DB2" w:rsidRPr="006152E4">
        <w:t>, которым ранее принадлежали объединенные записи.</w:t>
      </w:r>
    </w:p>
    <w:p w14:paraId="31E31155" w14:textId="2432AA24" w:rsidR="004416ED" w:rsidRDefault="00CC2B0F" w:rsidP="00C53935">
      <w:pPr>
        <w:pStyle w:val="2"/>
      </w:pPr>
      <w:bookmarkStart w:id="39" w:name="_3.4._Редактирование_записи"/>
      <w:bookmarkStart w:id="40" w:name="_4.4._Редактирование_записи"/>
      <w:bookmarkStart w:id="41" w:name="_Toc195528104"/>
      <w:bookmarkEnd w:id="39"/>
      <w:bookmarkEnd w:id="40"/>
      <w:r>
        <w:t>4</w:t>
      </w:r>
      <w:r w:rsidR="00C53935">
        <w:t>.</w:t>
      </w:r>
      <w:r w:rsidR="007F4DA2">
        <w:t>4</w:t>
      </w:r>
      <w:r w:rsidR="00C53935">
        <w:t xml:space="preserve">. </w:t>
      </w:r>
      <w:r w:rsidR="004416ED" w:rsidRPr="004416ED">
        <w:t xml:space="preserve">Редактирование </w:t>
      </w:r>
      <w:r w:rsidR="00CA04CA">
        <w:t xml:space="preserve">единичной </w:t>
      </w:r>
      <w:r w:rsidR="009B5FFF">
        <w:t>записи</w:t>
      </w:r>
      <w:r w:rsidR="00CA04CA">
        <w:t xml:space="preserve"> в ручном </w:t>
      </w:r>
      <w:r w:rsidR="004416ED" w:rsidRPr="004416ED">
        <w:t>списк</w:t>
      </w:r>
      <w:r w:rsidR="00CA04CA">
        <w:t>е</w:t>
      </w:r>
      <w:bookmarkEnd w:id="41"/>
    </w:p>
    <w:p w14:paraId="6F1CA931" w14:textId="69ADF82A" w:rsidR="004416ED" w:rsidRDefault="002844F4" w:rsidP="00667B20">
      <w:pPr>
        <w:ind w:firstLine="709"/>
      </w:pPr>
      <w:r>
        <w:t>Для редактирования записи в</w:t>
      </w:r>
      <w:r w:rsidR="0078261C">
        <w:t xml:space="preserve"> регулярном ручном</w:t>
      </w:r>
      <w:r>
        <w:t xml:space="preserve"> списке</w:t>
      </w:r>
      <w:r w:rsidR="0078261C">
        <w:t>/ ручном списке на временную блокировку</w:t>
      </w:r>
      <w:r>
        <w:t xml:space="preserve"> необходимо:</w:t>
      </w:r>
    </w:p>
    <w:p w14:paraId="5DEC6524" w14:textId="107626C4" w:rsidR="001B7AD6" w:rsidRDefault="001B7AD6" w:rsidP="005B3CCF">
      <w:pPr>
        <w:pStyle w:val="af0"/>
        <w:numPr>
          <w:ilvl w:val="0"/>
          <w:numId w:val="14"/>
        </w:numPr>
        <w:ind w:left="0" w:firstLine="426"/>
      </w:pPr>
      <w:r>
        <w:t>В случае, если запись, которую нужно отредактировать, находится на вкладке «Согласованные», ее необходимо предварительно рассогласовать (</w:t>
      </w:r>
      <w:r w:rsidR="00966A51" w:rsidRPr="00966A51">
        <w:t xml:space="preserve">см. </w:t>
      </w:r>
      <w:hyperlink w:anchor="_9._Отмена_согласования" w:history="1">
        <w:r w:rsidR="0067283D" w:rsidRPr="0067283D">
          <w:rPr>
            <w:rStyle w:val="af3"/>
            <w:color w:val="auto"/>
          </w:rPr>
          <w:t>раздел 9</w:t>
        </w:r>
      </w:hyperlink>
      <w:r w:rsidRPr="0067283D">
        <w:t xml:space="preserve">). </w:t>
      </w:r>
    </w:p>
    <w:p w14:paraId="3993A94C" w14:textId="4BBFB115" w:rsidR="004416ED" w:rsidRDefault="004416ED" w:rsidP="005B3CCF">
      <w:pPr>
        <w:pStyle w:val="af0"/>
        <w:numPr>
          <w:ilvl w:val="0"/>
          <w:numId w:val="14"/>
        </w:numPr>
        <w:ind w:left="0" w:firstLine="426"/>
      </w:pPr>
      <w:r w:rsidRPr="002844F4">
        <w:t xml:space="preserve">На </w:t>
      </w:r>
      <w:r w:rsidR="002844F4">
        <w:t xml:space="preserve">панели «Действия», расположенной на </w:t>
      </w:r>
      <w:r w:rsidRPr="002844F4">
        <w:t>вкладке «Рабочие»</w:t>
      </w:r>
      <w:r w:rsidR="002844F4">
        <w:t xml:space="preserve">, </w:t>
      </w:r>
      <w:r w:rsidR="00CB22BE" w:rsidRPr="002844F4">
        <w:t>нажать на кнопку «Редактировать</w:t>
      </w:r>
      <w:r w:rsidR="00CB22BE">
        <w:t xml:space="preserve"> запись</w:t>
      </w:r>
      <w:r w:rsidR="00CB22BE" w:rsidRPr="002844F4">
        <w:t xml:space="preserve">» </w:t>
      </w:r>
      <w:r w:rsidR="008F3E78">
        <w:rPr>
          <w:noProof/>
          <w:lang w:eastAsia="ru-RU"/>
        </w:rPr>
        <w:drawing>
          <wp:inline distT="0" distB="0" distL="0" distR="0" wp14:anchorId="73B64E36" wp14:editId="45EBC2E6">
            <wp:extent cx="222635" cy="198782"/>
            <wp:effectExtent l="0" t="0" r="635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524" cy="20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2BE">
        <w:t xml:space="preserve"> </w:t>
      </w:r>
      <w:r w:rsidR="002844F4">
        <w:t xml:space="preserve">в </w:t>
      </w:r>
      <w:r w:rsidR="00CB22BE">
        <w:t>строке, в которую необходимо внести изменения.</w:t>
      </w:r>
    </w:p>
    <w:p w14:paraId="70D2A30C" w14:textId="0F905CA8" w:rsidR="004416ED" w:rsidRDefault="002844F4" w:rsidP="005B3CCF">
      <w:pPr>
        <w:pStyle w:val="af0"/>
        <w:numPr>
          <w:ilvl w:val="0"/>
          <w:numId w:val="14"/>
        </w:numPr>
        <w:ind w:left="0" w:firstLine="426"/>
      </w:pPr>
      <w:r>
        <w:t>В открывшемся окне</w:t>
      </w:r>
      <w:r w:rsidR="004416ED" w:rsidRPr="002844F4">
        <w:t xml:space="preserve"> «</w:t>
      </w:r>
      <w:r w:rsidR="004060DF">
        <w:t>Изменение диапазона</w:t>
      </w:r>
      <w:r w:rsidR="004416ED" w:rsidRPr="002844F4">
        <w:t>»</w:t>
      </w:r>
      <w:r w:rsidR="00926179">
        <w:t xml:space="preserve"> </w:t>
      </w:r>
      <w:r w:rsidR="006475A5">
        <w:t>внести необходимые изменения</w:t>
      </w:r>
      <w:r w:rsidR="004416ED" w:rsidRPr="002844F4">
        <w:t>.</w:t>
      </w:r>
    </w:p>
    <w:p w14:paraId="4A42610D" w14:textId="08BB5FF5" w:rsidR="004440BC" w:rsidRPr="004440BC" w:rsidRDefault="006475A5" w:rsidP="005B3CCF">
      <w:pPr>
        <w:pStyle w:val="af0"/>
        <w:numPr>
          <w:ilvl w:val="0"/>
          <w:numId w:val="14"/>
        </w:numPr>
        <w:ind w:left="0" w:firstLine="426"/>
      </w:pPr>
      <w:r>
        <w:t xml:space="preserve">Нажать на кнопку </w:t>
      </w:r>
      <w:r w:rsidR="00926179">
        <w:t>«Изменить»</w:t>
      </w:r>
      <w:r w:rsidR="00E860B5">
        <w:t>.</w:t>
      </w:r>
    </w:p>
    <w:p w14:paraId="440BE552" w14:textId="76F5A541" w:rsidR="008C37AE" w:rsidRDefault="004171BB" w:rsidP="00071EF2">
      <w:pPr>
        <w:ind w:firstLine="709"/>
      </w:pPr>
      <w:r>
        <w:t>Появится всплывающее уведомление</w:t>
      </w:r>
      <w:r w:rsidR="00B26FD0">
        <w:t xml:space="preserve"> «Запись отредактирована»</w:t>
      </w:r>
      <w:r>
        <w:t>, в</w:t>
      </w:r>
      <w:r w:rsidR="003D317A">
        <w:t xml:space="preserve"> списке на вкладке «Рабочие»</w:t>
      </w:r>
      <w:r w:rsidR="00A04DFA">
        <w:t xml:space="preserve"> обновятся данные записи</w:t>
      </w:r>
      <w:r w:rsidR="00F84921">
        <w:t xml:space="preserve">. </w:t>
      </w:r>
    </w:p>
    <w:p w14:paraId="01B9B146" w14:textId="5AB3FF07" w:rsidR="000D493D" w:rsidRDefault="00CE0E74" w:rsidP="00667B20">
      <w:r w:rsidRPr="00CE0E74">
        <w:t xml:space="preserve">Для отмены </w:t>
      </w:r>
      <w:r>
        <w:t>редактирования записи</w:t>
      </w:r>
      <w:r w:rsidR="00C53935">
        <w:t xml:space="preserve"> необходимо в окне «</w:t>
      </w:r>
      <w:r w:rsidR="00C73561">
        <w:t>Изменить диапазон</w:t>
      </w:r>
      <w:r w:rsidR="00C53935">
        <w:t>»</w:t>
      </w:r>
      <w:r>
        <w:t xml:space="preserve"> нажать на кнопку </w:t>
      </w:r>
      <w:r w:rsidR="00B26FD0">
        <w:t>«Закрыть»</w:t>
      </w:r>
      <w:r>
        <w:t xml:space="preserve">. </w:t>
      </w:r>
      <w:r w:rsidR="008819B7">
        <w:t xml:space="preserve">Будет </w:t>
      </w:r>
      <w:r w:rsidR="008819B7" w:rsidRPr="00CE0E74">
        <w:t>осуществлё</w:t>
      </w:r>
      <w:r w:rsidR="008819B7">
        <w:t xml:space="preserve">н </w:t>
      </w:r>
      <w:r w:rsidR="008819B7" w:rsidRPr="00CE0E74">
        <w:t xml:space="preserve">выход из окна, </w:t>
      </w:r>
      <w:r w:rsidRPr="00CE0E74">
        <w:t xml:space="preserve">без сохранения </w:t>
      </w:r>
      <w:r>
        <w:t>изменений записи</w:t>
      </w:r>
      <w:r w:rsidRPr="00CE0E74">
        <w:t xml:space="preserve">. </w:t>
      </w:r>
    </w:p>
    <w:p w14:paraId="3055AFCC" w14:textId="5E4CC432" w:rsidR="00B05195" w:rsidRPr="0067283D" w:rsidRDefault="00B05195" w:rsidP="00071EF2">
      <w:pPr>
        <w:ind w:firstLine="709"/>
      </w:pPr>
      <w:r>
        <w:t xml:space="preserve">Для того, чтобы обновить содержание списка для </w:t>
      </w:r>
      <w:r w:rsidR="006271A5">
        <w:t xml:space="preserve">последующей </w:t>
      </w:r>
      <w:r>
        <w:t>выгрузки для ТЗУС с учетом внесенных изменений, нужно заново нажать на кнопку</w:t>
      </w:r>
      <w:r w:rsidR="00B26FD0">
        <w:t xml:space="preserve"> «Согласовать все»</w:t>
      </w:r>
      <w:r w:rsidR="006271A5">
        <w:t xml:space="preserve"> на вкладке «Рабочие» </w:t>
      </w:r>
      <w:r w:rsidR="005B3CCF">
        <w:t>(см</w:t>
      </w:r>
      <w:r w:rsidR="005B3CCF" w:rsidRPr="0067283D">
        <w:t xml:space="preserve">. </w:t>
      </w:r>
      <w:hyperlink w:anchor="_8._Согласование_в" w:history="1">
        <w:r w:rsidR="0067283D" w:rsidRPr="0067283D">
          <w:rPr>
            <w:rStyle w:val="af3"/>
            <w:color w:val="auto"/>
          </w:rPr>
          <w:t>раздел 8</w:t>
        </w:r>
      </w:hyperlink>
      <w:r w:rsidR="0084225C" w:rsidRPr="0067283D">
        <w:t>)</w:t>
      </w:r>
      <w:r w:rsidRPr="0067283D">
        <w:t>.</w:t>
      </w:r>
    </w:p>
    <w:p w14:paraId="1FAA9617" w14:textId="37F73851" w:rsidR="00AA7117" w:rsidRPr="0067283D" w:rsidRDefault="006271A5" w:rsidP="00071EF2">
      <w:pPr>
        <w:ind w:firstLine="709"/>
      </w:pPr>
      <w:r>
        <w:t xml:space="preserve">Для того, чтобы обновить содержание списка для последующей выгрузки для </w:t>
      </w:r>
      <w:r w:rsidR="00B26FD0">
        <w:t>внешней системы / отправки на сторону внешней системы</w:t>
      </w:r>
      <w:r>
        <w:t xml:space="preserve">, нужно заново нажать на кнопку </w:t>
      </w:r>
      <w:r w:rsidR="00B26FD0">
        <w:t xml:space="preserve">«Согласовать все» </w:t>
      </w:r>
      <w:r>
        <w:t xml:space="preserve">на вкладке «Рабочие», а затем нажать на кнопку </w:t>
      </w:r>
      <w:r w:rsidR="00B26FD0">
        <w:rPr>
          <w:noProof/>
          <w:lang w:eastAsia="ru-RU"/>
        </w:rPr>
        <w:t>«Сформировать»</w:t>
      </w:r>
      <w:r>
        <w:t xml:space="preserve"> на вкладке «Согласованные» </w:t>
      </w:r>
      <w:r w:rsidR="0084225C">
        <w:t xml:space="preserve">(см. </w:t>
      </w:r>
      <w:r w:rsidR="0084225C" w:rsidRPr="0067283D">
        <w:t>раздел</w:t>
      </w:r>
      <w:r w:rsidR="00F9191A" w:rsidRPr="0067283D">
        <w:t>ы</w:t>
      </w:r>
      <w:r w:rsidR="0084225C" w:rsidRPr="0067283D">
        <w:t xml:space="preserve"> </w:t>
      </w:r>
      <w:hyperlink w:anchor="_5.3._Согласование_списка" w:history="1">
        <w:r w:rsidR="0067283D" w:rsidRPr="0067283D">
          <w:rPr>
            <w:rStyle w:val="af3"/>
            <w:color w:val="auto"/>
          </w:rPr>
          <w:t>8</w:t>
        </w:r>
      </w:hyperlink>
      <w:r w:rsidR="0084225C" w:rsidRPr="0067283D">
        <w:t xml:space="preserve">, </w:t>
      </w:r>
      <w:hyperlink w:anchor="_11._Формирование_файла" w:history="1">
        <w:r w:rsidR="0067283D" w:rsidRPr="0067283D">
          <w:rPr>
            <w:rStyle w:val="af3"/>
            <w:color w:val="auto"/>
          </w:rPr>
          <w:t>11</w:t>
        </w:r>
      </w:hyperlink>
      <w:r w:rsidR="0084225C" w:rsidRPr="0067283D">
        <w:t>)</w:t>
      </w:r>
      <w:r w:rsidRPr="0067283D">
        <w:t>.</w:t>
      </w:r>
    </w:p>
    <w:p w14:paraId="3EEBF5A5" w14:textId="6B9F61B9" w:rsidR="001E6E4F" w:rsidRDefault="00CC2B0F" w:rsidP="00897DB2">
      <w:pPr>
        <w:pStyle w:val="2"/>
        <w:spacing w:before="0"/>
      </w:pPr>
      <w:bookmarkStart w:id="42" w:name="_3.5._Удаление_записи"/>
      <w:bookmarkStart w:id="43" w:name="_4.5._Удаление_записи"/>
      <w:bookmarkStart w:id="44" w:name="_Toc195528105"/>
      <w:bookmarkEnd w:id="42"/>
      <w:bookmarkEnd w:id="43"/>
      <w:r>
        <w:t>4</w:t>
      </w:r>
      <w:r w:rsidR="00C53935">
        <w:t>.</w:t>
      </w:r>
      <w:r w:rsidR="007F4DA2">
        <w:t>5</w:t>
      </w:r>
      <w:r w:rsidR="00C53935">
        <w:t>.</w:t>
      </w:r>
      <w:r w:rsidR="00FE2BAD" w:rsidRPr="00FE2BAD">
        <w:t xml:space="preserve"> </w:t>
      </w:r>
      <w:r w:rsidR="00A40E46">
        <w:t>Удаление записи в</w:t>
      </w:r>
      <w:r w:rsidR="004E5D98">
        <w:t xml:space="preserve"> ручном </w:t>
      </w:r>
      <w:r w:rsidR="009B5FFF">
        <w:t>списке</w:t>
      </w:r>
      <w:bookmarkEnd w:id="44"/>
    </w:p>
    <w:p w14:paraId="7D3B83D8" w14:textId="07EB7C23" w:rsidR="009B5FFF" w:rsidRPr="009B5FFF" w:rsidRDefault="009B5FFF" w:rsidP="00897DB2">
      <w:pPr>
        <w:ind w:firstLine="709"/>
      </w:pPr>
      <w:r>
        <w:t xml:space="preserve">Для удаления записи в </w:t>
      </w:r>
      <w:r w:rsidR="004E5D98">
        <w:t xml:space="preserve">регулярном ручном </w:t>
      </w:r>
      <w:r>
        <w:t>списке необходимо:</w:t>
      </w:r>
    </w:p>
    <w:p w14:paraId="6F3DEB8E" w14:textId="38B9F23F" w:rsidR="009B5FFF" w:rsidRPr="006152E4" w:rsidRDefault="009B5FFF" w:rsidP="00823D72">
      <w:pPr>
        <w:pStyle w:val="af0"/>
        <w:numPr>
          <w:ilvl w:val="0"/>
          <w:numId w:val="15"/>
        </w:numPr>
        <w:ind w:left="0" w:firstLine="426"/>
      </w:pPr>
      <w:r w:rsidRPr="002844F4">
        <w:t xml:space="preserve">На </w:t>
      </w:r>
      <w:r>
        <w:t xml:space="preserve">панели «Действия», расположенной на </w:t>
      </w:r>
      <w:r w:rsidRPr="002844F4">
        <w:t>вкладке «Рабочие»</w:t>
      </w:r>
      <w:r>
        <w:t>,</w:t>
      </w:r>
      <w:r w:rsidR="00B5696C">
        <w:t xml:space="preserve"> в соответствующей строке</w:t>
      </w:r>
      <w:r>
        <w:t xml:space="preserve"> </w:t>
      </w:r>
      <w:r w:rsidRPr="002844F4">
        <w:t>нажать на кнопку</w:t>
      </w:r>
      <w:r w:rsidRPr="009B5FFF">
        <w:t xml:space="preserve"> «Удалить</w:t>
      </w:r>
      <w:r>
        <w:t xml:space="preserve"> запись</w:t>
      </w:r>
      <w:r w:rsidRPr="009B5FFF">
        <w:t xml:space="preserve">» </w:t>
      </w:r>
      <w:r w:rsidR="008F3E78">
        <w:rPr>
          <w:noProof/>
          <w:lang w:eastAsia="ru-RU"/>
        </w:rPr>
        <w:drawing>
          <wp:inline distT="0" distB="0" distL="0" distR="0" wp14:anchorId="0F889335" wp14:editId="0584243C">
            <wp:extent cx="180975" cy="219075"/>
            <wp:effectExtent l="0" t="0" r="9525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2E4">
        <w:t>.</w:t>
      </w:r>
    </w:p>
    <w:p w14:paraId="6AC3CCE8" w14:textId="54F050A1" w:rsidR="006434C9" w:rsidRPr="006152E4" w:rsidRDefault="008F3E78" w:rsidP="00823D72">
      <w:pPr>
        <w:pStyle w:val="af0"/>
        <w:numPr>
          <w:ilvl w:val="0"/>
          <w:numId w:val="15"/>
        </w:numPr>
        <w:ind w:left="0" w:firstLine="426"/>
      </w:pPr>
      <w:r w:rsidRPr="006152E4">
        <w:t>Появится всплывающее уведомление, в котором пользователь должен подтвер</w:t>
      </w:r>
      <w:r w:rsidR="0052493B">
        <w:t>дить удаление выбранной записи</w:t>
      </w:r>
      <w:r w:rsidRPr="006152E4">
        <w:t xml:space="preserve">. Для удобства пользователя во всплывающем окне подтверждения удаления записи содержится вся </w:t>
      </w:r>
      <w:r w:rsidR="0052493B">
        <w:t>информация по удаляемой записи.</w:t>
      </w:r>
    </w:p>
    <w:p w14:paraId="43DA0656" w14:textId="39D56EDB" w:rsidR="006434C9" w:rsidRPr="006152E4" w:rsidRDefault="006434C9" w:rsidP="00823D72">
      <w:pPr>
        <w:pStyle w:val="af0"/>
        <w:numPr>
          <w:ilvl w:val="0"/>
          <w:numId w:val="15"/>
        </w:numPr>
        <w:ind w:left="0" w:firstLine="426"/>
      </w:pPr>
      <w:r w:rsidRPr="006152E4">
        <w:t>При нажатии на кнопку</w:t>
      </w:r>
      <w:r w:rsidR="0052493B">
        <w:t xml:space="preserve"> «Да»</w:t>
      </w:r>
      <w:r w:rsidRPr="006152E4">
        <w:t xml:space="preserve"> запись будет удалена без возможности восстановления.</w:t>
      </w:r>
    </w:p>
    <w:p w14:paraId="35828A9E" w14:textId="6BA2A33C" w:rsidR="009B5FFF" w:rsidRPr="006152E4" w:rsidRDefault="009B5FFF" w:rsidP="00823D72">
      <w:pPr>
        <w:pStyle w:val="af0"/>
        <w:numPr>
          <w:ilvl w:val="0"/>
          <w:numId w:val="15"/>
        </w:numPr>
        <w:ind w:left="0" w:firstLine="426"/>
      </w:pPr>
      <w:r w:rsidRPr="006152E4">
        <w:t xml:space="preserve">Появится </w:t>
      </w:r>
      <w:r w:rsidR="00C73561" w:rsidRPr="006152E4">
        <w:t xml:space="preserve">всплывающее уведомление </w:t>
      </w:r>
      <w:r w:rsidR="0052493B">
        <w:t>«Запись удалена»</w:t>
      </w:r>
      <w:r w:rsidRPr="006152E4">
        <w:t xml:space="preserve">. </w:t>
      </w:r>
    </w:p>
    <w:p w14:paraId="284BB35F" w14:textId="64CB417C" w:rsidR="006434C9" w:rsidRDefault="006434C9" w:rsidP="00897DB2">
      <w:pPr>
        <w:ind w:firstLine="709"/>
      </w:pPr>
      <w:r w:rsidRPr="006152E4">
        <w:lastRenderedPageBreak/>
        <w:t>При нажатии на кнопку</w:t>
      </w:r>
      <w:r w:rsidR="0052493B">
        <w:t xml:space="preserve"> «Нет»</w:t>
      </w:r>
      <w:r w:rsidRPr="006152E4">
        <w:t xml:space="preserve"> окно подтверждения удаления записи закроется, удаление записи будет отменено.</w:t>
      </w:r>
    </w:p>
    <w:p w14:paraId="75DC65DA" w14:textId="1D4E985B" w:rsidR="0078261C" w:rsidRPr="006152E4" w:rsidRDefault="0078261C" w:rsidP="0078261C">
      <w:pPr>
        <w:ind w:firstLine="709"/>
      </w:pPr>
      <w:r w:rsidRPr="006152E4">
        <w:t>В случае</w:t>
      </w:r>
      <w:r>
        <w:t xml:space="preserve"> с ручным списком на временную блокировку</w:t>
      </w:r>
      <w:r w:rsidRPr="006152E4">
        <w:t xml:space="preserve">, если необходимо удалить сразу все записи из ручного списка на временную блокировку, </w:t>
      </w:r>
      <w:r>
        <w:t>доступна кнопка «Удалить все»</w:t>
      </w:r>
      <w:r w:rsidRPr="006152E4">
        <w:t>. При нажатии на данную кнопку все записи из списка будут удалены с вкладки «Рабочие» и перенесены на вкладку «Удаленные»</w:t>
      </w:r>
      <w:r>
        <w:t>, доступную только для ручных списков на временную блокировку,</w:t>
      </w:r>
      <w:r w:rsidRPr="006152E4">
        <w:t xml:space="preserve"> со статусом удаления «Запись удалена пользователем».</w:t>
      </w:r>
    </w:p>
    <w:p w14:paraId="233C4000" w14:textId="77777777" w:rsidR="0078261C" w:rsidRPr="006152E4" w:rsidRDefault="0078261C" w:rsidP="0078261C">
      <w:pPr>
        <w:ind w:firstLine="709"/>
      </w:pPr>
      <w:r w:rsidRPr="006152E4">
        <w:t>Также не вкладку «Удаленные» попадают записи:</w:t>
      </w:r>
    </w:p>
    <w:p w14:paraId="3C4BA266" w14:textId="0F6A7F5A" w:rsidR="0078261C" w:rsidRPr="006152E4" w:rsidRDefault="00775624" w:rsidP="0078261C">
      <w:pPr>
        <w:pStyle w:val="af0"/>
        <w:numPr>
          <w:ilvl w:val="0"/>
          <w:numId w:val="55"/>
        </w:numPr>
        <w:ind w:left="0" w:firstLine="426"/>
      </w:pPr>
      <w:r>
        <w:t>При перезаписи списка из ф</w:t>
      </w:r>
      <w:r w:rsidR="0078261C" w:rsidRPr="006152E4">
        <w:t>айла – со статусом у</w:t>
      </w:r>
      <w:r>
        <w:t xml:space="preserve">даления «Запись перезаписана из </w:t>
      </w:r>
      <w:r w:rsidR="0078261C" w:rsidRPr="006152E4">
        <w:t>файла»;</w:t>
      </w:r>
    </w:p>
    <w:p w14:paraId="3CA1FCBF" w14:textId="77777777" w:rsidR="0078261C" w:rsidRPr="006152E4" w:rsidRDefault="0078261C" w:rsidP="0078261C">
      <w:pPr>
        <w:pStyle w:val="af0"/>
        <w:numPr>
          <w:ilvl w:val="0"/>
          <w:numId w:val="55"/>
        </w:numPr>
        <w:ind w:left="0" w:firstLine="426"/>
      </w:pPr>
      <w:r w:rsidRPr="006152E4">
        <w:t>При перезаписи списка из конфигуратора – со статусом удаления «Запись перезаписана из конфигуратора»;</w:t>
      </w:r>
    </w:p>
    <w:p w14:paraId="2D69EF20" w14:textId="77777777" w:rsidR="0078261C" w:rsidRPr="006152E4" w:rsidRDefault="0078261C" w:rsidP="0078261C">
      <w:pPr>
        <w:pStyle w:val="af0"/>
        <w:numPr>
          <w:ilvl w:val="0"/>
          <w:numId w:val="55"/>
        </w:numPr>
        <w:ind w:left="0" w:firstLine="426"/>
      </w:pPr>
      <w:r w:rsidRPr="006152E4">
        <w:t>Автоматически – при истечении срока действия записи – со статусом удаления «Окончание строка действия записи».</w:t>
      </w:r>
    </w:p>
    <w:p w14:paraId="540759E4" w14:textId="77777777" w:rsidR="0078261C" w:rsidRPr="006B293B" w:rsidRDefault="0078261C" w:rsidP="0078261C">
      <w:r w:rsidRPr="006152E4">
        <w:t>В случае, если пользователю необходимо восстановить запись, попавшую на вкладку «Удаленные», он м</w:t>
      </w:r>
      <w:r>
        <w:t>ожет это сделать, нажав кнопку «В</w:t>
      </w:r>
      <w:r w:rsidRPr="006152E4">
        <w:t>осстановить запись</w:t>
      </w:r>
      <w:r>
        <w:t>»</w:t>
      </w:r>
      <w:r w:rsidRPr="006152E4">
        <w:t xml:space="preserve"> </w:t>
      </w:r>
      <w:r w:rsidRPr="006152E4">
        <w:rPr>
          <w:noProof/>
          <w:lang w:eastAsia="ru-RU"/>
        </w:rPr>
        <w:drawing>
          <wp:inline distT="0" distB="0" distL="0" distR="0" wp14:anchorId="6CE4BB31" wp14:editId="1DEE4A4D">
            <wp:extent cx="152400" cy="15240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391073AB" w14:textId="77777777" w:rsidR="0078261C" w:rsidRPr="00EA5939" w:rsidRDefault="0078261C" w:rsidP="0078261C">
      <w:pPr>
        <w:rPr>
          <w:highlight w:val="yellow"/>
        </w:rPr>
      </w:pPr>
      <w:r w:rsidRPr="007B074B">
        <w:t>При этом откроется окно «Изменить диапазон», в котором пользователь должен изменить срок действия записи, если он истек, для ее корректного восстановления на вкладке «Рабочие</w:t>
      </w:r>
      <w:r>
        <w:t>».</w:t>
      </w:r>
    </w:p>
    <w:p w14:paraId="649C1074" w14:textId="76184B5E" w:rsidR="0078261C" w:rsidRPr="006434C9" w:rsidRDefault="0078261C" w:rsidP="0078261C">
      <w:r w:rsidRPr="007B074B">
        <w:t>После актуализации даты начала действия записи и даты окончания действия записи кнопка «Изменить» станет активной. После нажатия на кнопку «Изменить» актуализированная запись будет п</w:t>
      </w:r>
      <w:r>
        <w:t>еренесена на вкладку «Рабочие».</w:t>
      </w:r>
    </w:p>
    <w:p w14:paraId="7430ADE8" w14:textId="31FF42BA" w:rsidR="006271A5" w:rsidRPr="0067283D" w:rsidRDefault="006271A5" w:rsidP="00897DB2">
      <w:pPr>
        <w:ind w:firstLine="709"/>
      </w:pPr>
      <w:r>
        <w:t>Для того, чтобы обновить содержание списка для последующей выгрузки для ТЗУС с учетом внесенных изменений, нужно заново нажать на кнопку</w:t>
      </w:r>
      <w:r w:rsidR="0052493B">
        <w:t xml:space="preserve"> «Согласовать все»</w:t>
      </w:r>
      <w:r>
        <w:t xml:space="preserve"> на вкладке «Рабочие» (</w:t>
      </w:r>
      <w:r w:rsidR="00823D72" w:rsidRPr="0067283D">
        <w:t xml:space="preserve">см. </w:t>
      </w:r>
      <w:hyperlink w:anchor="_5.3._Согласование_списка" w:history="1">
        <w:r w:rsidR="0067283D" w:rsidRPr="0067283D">
          <w:rPr>
            <w:rStyle w:val="af3"/>
            <w:color w:val="auto"/>
          </w:rPr>
          <w:t>раздел 8</w:t>
        </w:r>
      </w:hyperlink>
      <w:r w:rsidRPr="0067283D">
        <w:t>).</w:t>
      </w:r>
    </w:p>
    <w:p w14:paraId="5636BB88" w14:textId="21C394EF" w:rsidR="001A2A9C" w:rsidRPr="0067283D" w:rsidRDefault="006271A5" w:rsidP="001A2A9C">
      <w:pPr>
        <w:ind w:firstLine="709"/>
      </w:pPr>
      <w:r w:rsidRPr="0067283D">
        <w:t>Для того, чтобы обновить содержание списка для п</w:t>
      </w:r>
      <w:r w:rsidR="0052493B" w:rsidRPr="0067283D">
        <w:t>оследующей выгрузки для внешней системы/ отправки на сторону внешней системы</w:t>
      </w:r>
      <w:r w:rsidRPr="0067283D">
        <w:t xml:space="preserve">, нужно заново нажать на кнопку </w:t>
      </w:r>
      <w:r w:rsidR="0052493B" w:rsidRPr="0067283D">
        <w:t>«Согласовать все»</w:t>
      </w:r>
      <w:r w:rsidR="00850A09" w:rsidRPr="0067283D">
        <w:t xml:space="preserve"> </w:t>
      </w:r>
      <w:r w:rsidRPr="0067283D">
        <w:t>на вкладке «Рабочие», а затем нажать на кнопку</w:t>
      </w:r>
      <w:r w:rsidR="0052493B" w:rsidRPr="0067283D">
        <w:t xml:space="preserve"> «Сформировать»</w:t>
      </w:r>
      <w:r w:rsidRPr="0067283D">
        <w:t xml:space="preserve"> на вкладке «Согласованные»</w:t>
      </w:r>
      <w:r w:rsidR="0084225C" w:rsidRPr="0067283D">
        <w:t xml:space="preserve"> (</w:t>
      </w:r>
      <w:r w:rsidR="00823D72" w:rsidRPr="0067283D">
        <w:t xml:space="preserve">см. разделы </w:t>
      </w:r>
      <w:hyperlink w:anchor="_5.3._Согласование_списка" w:history="1">
        <w:r w:rsidR="0067283D" w:rsidRPr="0067283D">
          <w:rPr>
            <w:rStyle w:val="af3"/>
            <w:color w:val="auto"/>
          </w:rPr>
          <w:t>8</w:t>
        </w:r>
      </w:hyperlink>
      <w:r w:rsidR="00823D72" w:rsidRPr="0067283D">
        <w:t xml:space="preserve">, </w:t>
      </w:r>
      <w:hyperlink w:anchor="_3.9._Формирование_файла" w:history="1">
        <w:r w:rsidR="0067283D" w:rsidRPr="0067283D">
          <w:rPr>
            <w:rStyle w:val="af3"/>
            <w:color w:val="auto"/>
          </w:rPr>
          <w:t>11</w:t>
        </w:r>
      </w:hyperlink>
      <w:r w:rsidR="0084225C" w:rsidRPr="0067283D">
        <w:t>)</w:t>
      </w:r>
      <w:r w:rsidRPr="0067283D">
        <w:t>.</w:t>
      </w:r>
      <w:bookmarkStart w:id="45" w:name="_3.6._Выгрузка_списка"/>
      <w:bookmarkStart w:id="46" w:name="_3.6._Согласование_списка"/>
      <w:bookmarkStart w:id="47" w:name="_3.7._Согласование_списка"/>
      <w:bookmarkStart w:id="48" w:name="_4.6._Согласование_списка"/>
      <w:bookmarkStart w:id="49" w:name="_4.6._Согласование_в"/>
      <w:bookmarkEnd w:id="45"/>
      <w:bookmarkEnd w:id="46"/>
      <w:bookmarkEnd w:id="47"/>
      <w:bookmarkEnd w:id="48"/>
      <w:bookmarkEnd w:id="49"/>
    </w:p>
    <w:p w14:paraId="3EAE9AF4" w14:textId="1CA4B74D" w:rsidR="005F5EB3" w:rsidRPr="006152E4" w:rsidRDefault="0078261C" w:rsidP="005F5EB3">
      <w:pPr>
        <w:pStyle w:val="2"/>
        <w:spacing w:before="0"/>
      </w:pPr>
      <w:bookmarkStart w:id="50" w:name="_5.6._Согласование_записи/списка"/>
      <w:bookmarkStart w:id="51" w:name="_Toc195528106"/>
      <w:bookmarkEnd w:id="50"/>
      <w:r>
        <w:t>4</w:t>
      </w:r>
      <w:r w:rsidR="001A2A9C">
        <w:t>.6</w:t>
      </w:r>
      <w:r w:rsidR="005F5EB3" w:rsidRPr="006152E4">
        <w:t xml:space="preserve">. Выгрузка ручного списка на временную блокировку в формате </w:t>
      </w:r>
      <w:r w:rsidR="005F5EB3" w:rsidRPr="006152E4">
        <w:rPr>
          <w:lang w:val="en-US"/>
        </w:rPr>
        <w:t>csv</w:t>
      </w:r>
      <w:r w:rsidR="005F5EB3" w:rsidRPr="006152E4">
        <w:t xml:space="preserve"> файла со сроком действия записей</w:t>
      </w:r>
      <w:bookmarkEnd w:id="51"/>
    </w:p>
    <w:p w14:paraId="1AC1A4DC" w14:textId="7797E136" w:rsidR="005F5EB3" w:rsidRPr="006152E4" w:rsidRDefault="005F5EB3" w:rsidP="005F5EB3">
      <w:pPr>
        <w:ind w:firstLine="709"/>
      </w:pPr>
      <w:r w:rsidRPr="006152E4">
        <w:t xml:space="preserve">Выгрузка ручного списка на временную блокировку со сроком действия записей осуществляется в формат </w:t>
      </w:r>
      <w:r w:rsidRPr="006152E4">
        <w:rPr>
          <w:lang w:val="en-US"/>
        </w:rPr>
        <w:t>csv</w:t>
      </w:r>
      <w:r w:rsidRPr="006152E4">
        <w:t xml:space="preserve">. </w:t>
      </w:r>
    </w:p>
    <w:p w14:paraId="63912170" w14:textId="7452F553" w:rsidR="005F5EB3" w:rsidRPr="006152E4" w:rsidRDefault="005F5EB3" w:rsidP="005F5EB3">
      <w:pPr>
        <w:ind w:firstLine="709"/>
      </w:pPr>
      <w:r w:rsidRPr="006152E4">
        <w:lastRenderedPageBreak/>
        <w:t>Для выгрузки такого файла необходимо:</w:t>
      </w:r>
    </w:p>
    <w:p w14:paraId="51BCC36B" w14:textId="5B654924" w:rsidR="005F5EB3" w:rsidRPr="006152E4" w:rsidRDefault="005F5EB3" w:rsidP="0067145A">
      <w:pPr>
        <w:pStyle w:val="af0"/>
        <w:numPr>
          <w:ilvl w:val="0"/>
          <w:numId w:val="56"/>
        </w:numPr>
        <w:ind w:left="0" w:firstLine="426"/>
      </w:pPr>
      <w:r w:rsidRPr="006152E4">
        <w:t xml:space="preserve">Согласовать все записи </w:t>
      </w:r>
      <w:r w:rsidRPr="0067145A">
        <w:t xml:space="preserve">списка (см. </w:t>
      </w:r>
      <w:hyperlink w:anchor="_5.3._Согласование_списка" w:history="1">
        <w:r w:rsidR="0067283D" w:rsidRPr="0067283D">
          <w:rPr>
            <w:rStyle w:val="af3"/>
            <w:color w:val="auto"/>
          </w:rPr>
          <w:t>раздел 8</w:t>
        </w:r>
      </w:hyperlink>
      <w:r w:rsidRPr="0067283D">
        <w:t>).</w:t>
      </w:r>
    </w:p>
    <w:p w14:paraId="51A1B1C4" w14:textId="4D112095" w:rsidR="005F5EB3" w:rsidRPr="006152E4" w:rsidRDefault="005F5EB3" w:rsidP="0067145A">
      <w:pPr>
        <w:pStyle w:val="af0"/>
        <w:numPr>
          <w:ilvl w:val="0"/>
          <w:numId w:val="56"/>
        </w:numPr>
        <w:ind w:left="0" w:firstLine="426"/>
      </w:pPr>
      <w:r w:rsidRPr="006152E4">
        <w:t>Перейти на вкладку «Согласованные».</w:t>
      </w:r>
    </w:p>
    <w:p w14:paraId="251BC79A" w14:textId="738D2CE8" w:rsidR="005F5EB3" w:rsidRPr="006152E4" w:rsidRDefault="005F5EB3" w:rsidP="0067145A">
      <w:pPr>
        <w:pStyle w:val="af0"/>
        <w:numPr>
          <w:ilvl w:val="0"/>
          <w:numId w:val="56"/>
        </w:numPr>
        <w:ind w:left="0" w:firstLine="426"/>
      </w:pPr>
      <w:r w:rsidRPr="006152E4">
        <w:t xml:space="preserve">Нажать на кнопку </w:t>
      </w:r>
      <w:r w:rsidR="00793E3F">
        <w:t>«Выгрузить со сроком действия»</w:t>
      </w:r>
      <w:r w:rsidRPr="006152E4">
        <w:t>.</w:t>
      </w:r>
    </w:p>
    <w:p w14:paraId="416DA459" w14:textId="661B4725" w:rsidR="007D301D" w:rsidRPr="006152E4" w:rsidRDefault="005F5EB3" w:rsidP="00793E3F">
      <w:r w:rsidRPr="006152E4">
        <w:t xml:space="preserve">Появится всплывающее уведомление </w:t>
      </w:r>
      <w:r w:rsidR="00793E3F">
        <w:t>«Выгрузка файла началась»</w:t>
      </w:r>
      <w:r w:rsidRPr="006152E4">
        <w:t xml:space="preserve">, когда файл будет скачан, появится всплывающее уведомление </w:t>
      </w:r>
      <w:r w:rsidR="00793E3F">
        <w:t>«Файл скачался»</w:t>
      </w:r>
      <w:r w:rsidRPr="006152E4">
        <w:t xml:space="preserve">. Файл сформируется в формате </w:t>
      </w:r>
      <w:r w:rsidRPr="006152E4">
        <w:rPr>
          <w:lang w:val="en-US"/>
        </w:rPr>
        <w:t>csv</w:t>
      </w:r>
      <w:r w:rsidRPr="006152E4">
        <w:t xml:space="preserve">. Файл будет выгружен на компьютер в папку, указанную в настройках </w:t>
      </w:r>
      <w:r w:rsidRPr="006152E4">
        <w:rPr>
          <w:lang w:val="en-US"/>
        </w:rPr>
        <w:t>web</w:t>
      </w:r>
      <w:r w:rsidRPr="006152E4">
        <w:t>-браузера</w:t>
      </w:r>
      <w:r w:rsidR="00793E3F">
        <w:t>.</w:t>
      </w:r>
    </w:p>
    <w:p w14:paraId="67073D6E" w14:textId="4FF01364" w:rsidR="007D301D" w:rsidRPr="006152E4" w:rsidRDefault="0078261C" w:rsidP="007D301D">
      <w:pPr>
        <w:pStyle w:val="2"/>
        <w:spacing w:before="0"/>
      </w:pPr>
      <w:bookmarkStart w:id="52" w:name="_Toc195528107"/>
      <w:r>
        <w:t>4</w:t>
      </w:r>
      <w:r w:rsidR="001A2A9C">
        <w:t>.7</w:t>
      </w:r>
      <w:r w:rsidR="007D301D" w:rsidRPr="006152E4">
        <w:t>. Отправка уведомлений пользователю за сутки до окончания срока действия записей в ручном списке на временную блокировку</w:t>
      </w:r>
      <w:bookmarkEnd w:id="52"/>
    </w:p>
    <w:p w14:paraId="2F94A142" w14:textId="0BB56650" w:rsidR="007D301D" w:rsidRPr="006152E4" w:rsidRDefault="007D301D" w:rsidP="007D301D">
      <w:r w:rsidRPr="006152E4">
        <w:t xml:space="preserve">За сутки до окончания срока действия записей в ручном списке на временную блокировку всем пользователям с ролью «Владелец» будет приходить уведомление на электронную почту с файлом/ файлами во вложении. В каждом отдельном файле будут содержаться записи из одного списка, срок которых заканчивается через сутки. При этом название файла </w:t>
      </w:r>
      <w:r w:rsidR="00E66BEC" w:rsidRPr="006152E4">
        <w:t xml:space="preserve">будет соответствовать </w:t>
      </w:r>
      <w:r w:rsidRPr="006152E4">
        <w:t xml:space="preserve">названию списка, в котором истекает срок действия записей. </w:t>
      </w:r>
    </w:p>
    <w:p w14:paraId="3EA10690" w14:textId="7C46FE1D" w:rsidR="00E66BEC" w:rsidRPr="006152E4" w:rsidRDefault="00E66BEC" w:rsidP="00793E3F">
      <w:r w:rsidRPr="006152E4">
        <w:t>К письму могут</w:t>
      </w:r>
      <w:r w:rsidR="007D301D" w:rsidRPr="006152E4">
        <w:t xml:space="preserve"> быть прикреплен</w:t>
      </w:r>
      <w:r w:rsidRPr="006152E4">
        <w:t>ы</w:t>
      </w:r>
      <w:r w:rsidR="007D301D" w:rsidRPr="006152E4">
        <w:t xml:space="preserve"> один или несколько файлов с записями – это з</w:t>
      </w:r>
      <w:r w:rsidRPr="006152E4">
        <w:t>а</w:t>
      </w:r>
      <w:r w:rsidR="007D301D" w:rsidRPr="006152E4">
        <w:t xml:space="preserve">висит от количества </w:t>
      </w:r>
      <w:r w:rsidR="00A40E46" w:rsidRPr="006152E4">
        <w:t xml:space="preserve">списков </w:t>
      </w:r>
      <w:r w:rsidR="007D301D" w:rsidRPr="006152E4">
        <w:t>в системе, в которых завершается срок действия зап</w:t>
      </w:r>
      <w:r w:rsidR="0067145A">
        <w:t>исей.</w:t>
      </w:r>
    </w:p>
    <w:p w14:paraId="7C76C936" w14:textId="78BFB5F3" w:rsidR="00E66BEC" w:rsidRPr="006152E4" w:rsidRDefault="00E66BEC" w:rsidP="007D301D">
      <w:r w:rsidRPr="006152E4">
        <w:t>В случае, если пользователь не предпримет действий по продлению срока действия записей, по истечению срока действия они будут автоматически удалены с вкладки «Согласованные» и пер</w:t>
      </w:r>
      <w:r w:rsidR="00A40E46">
        <w:t>енесены на вкладку «Удаленные».</w:t>
      </w:r>
    </w:p>
    <w:p w14:paraId="3013D0CB" w14:textId="6CC53425" w:rsidR="007D301D" w:rsidRPr="006152E4" w:rsidRDefault="00E66BEC" w:rsidP="007D301D">
      <w:r w:rsidRPr="006152E4">
        <w:t>При этом новая версия списка без этих записей будет автоматически сформирована и отправ</w:t>
      </w:r>
      <w:r w:rsidR="00793E3F">
        <w:t>лена по заявке на сторону внешней системы</w:t>
      </w:r>
      <w:r w:rsidRPr="006152E4">
        <w:t>. П</w:t>
      </w:r>
      <w:r w:rsidR="0067145A">
        <w:t xml:space="preserve">осле автоматической отправки списка </w:t>
      </w:r>
      <w:r w:rsidRPr="006152E4">
        <w:t>актуальные записи не будут автоматически перенесены на вкладку «Рабочие» и останутся на вкладке «Согласованные».</w:t>
      </w:r>
    </w:p>
    <w:p w14:paraId="503C8C13" w14:textId="77777777" w:rsidR="0067145A" w:rsidRDefault="00E66BEC" w:rsidP="0067145A">
      <w:r w:rsidRPr="006152E4">
        <w:t xml:space="preserve">Перенести записи в ручном списке на временную блокировку </w:t>
      </w:r>
      <w:r w:rsidR="00053C5B" w:rsidRPr="006152E4">
        <w:t xml:space="preserve">со вкладки «Согласованные» на вкладку «Рабочие» </w:t>
      </w:r>
      <w:r w:rsidRPr="006152E4">
        <w:t xml:space="preserve">может только пользователь по кнопке </w:t>
      </w:r>
      <w:r w:rsidR="00793E3F">
        <w:t>«Отменить все»</w:t>
      </w:r>
      <w:r w:rsidRPr="006152E4">
        <w:t>.</w:t>
      </w:r>
    </w:p>
    <w:p w14:paraId="2E4EA385" w14:textId="6FB8D889" w:rsidR="009B281A" w:rsidRDefault="0078261C" w:rsidP="0078261C">
      <w:pPr>
        <w:pStyle w:val="1"/>
        <w:ind w:left="0" w:firstLine="0"/>
      </w:pPr>
      <w:bookmarkStart w:id="53" w:name="_Toc195528108"/>
      <w:r>
        <w:t>5</w:t>
      </w:r>
      <w:r w:rsidR="00F874C5">
        <w:t xml:space="preserve">. </w:t>
      </w:r>
      <w:r w:rsidR="009B281A">
        <w:t>Работа с</w:t>
      </w:r>
      <w:r w:rsidR="00C904B0">
        <w:t>о</w:t>
      </w:r>
      <w:r w:rsidR="009B281A">
        <w:t xml:space="preserve"> справочниками</w:t>
      </w:r>
      <w:bookmarkEnd w:id="53"/>
    </w:p>
    <w:p w14:paraId="19E3EADA" w14:textId="557DBE62" w:rsidR="00AA36A8" w:rsidRPr="00AA36A8" w:rsidRDefault="0078261C" w:rsidP="00D37F7F">
      <w:pPr>
        <w:pStyle w:val="2"/>
        <w:spacing w:before="0"/>
      </w:pPr>
      <w:bookmarkStart w:id="54" w:name="_Toc195528109"/>
      <w:r>
        <w:t>5</w:t>
      </w:r>
      <w:r w:rsidR="00AA36A8">
        <w:t>.1. Работа со справочниками</w:t>
      </w:r>
      <w:bookmarkEnd w:id="54"/>
    </w:p>
    <w:p w14:paraId="57B57640" w14:textId="0BCFB695" w:rsidR="00510DCE" w:rsidRDefault="00510DCE" w:rsidP="00D37F7F">
      <w:pPr>
        <w:ind w:firstLine="709"/>
        <w:rPr>
          <w:i/>
        </w:rPr>
      </w:pPr>
      <w:r w:rsidRPr="00910A21">
        <w:rPr>
          <w:b/>
        </w:rPr>
        <w:t>Вызов формы</w:t>
      </w:r>
      <w:r w:rsidRPr="00910A21">
        <w:t xml:space="preserve">: Меню </w:t>
      </w:r>
      <w:r w:rsidRPr="00910A21">
        <w:rPr>
          <w:lang w:val="en-US"/>
        </w:rPr>
        <w:sym w:font="Wingdings" w:char="F0E0"/>
      </w:r>
      <w:r w:rsidRPr="00910A21">
        <w:t xml:space="preserve"> Списки </w:t>
      </w:r>
      <w:r w:rsidRPr="00910A21">
        <w:rPr>
          <w:lang w:val="en-US"/>
        </w:rPr>
        <w:sym w:font="Wingdings" w:char="F0E0"/>
      </w:r>
      <w:r>
        <w:t xml:space="preserve"> Справочники </w:t>
      </w:r>
      <w:r w:rsidRPr="00910A21">
        <w:rPr>
          <w:lang w:val="en-US"/>
        </w:rPr>
        <w:sym w:font="Wingdings" w:char="F0E0"/>
      </w:r>
      <w:r w:rsidR="0067145A">
        <w:t xml:space="preserve"> Справочники *название системы-источника данных*</w:t>
      </w:r>
      <w:r w:rsidRPr="00910A21">
        <w:t xml:space="preserve"> </w:t>
      </w:r>
      <w:r w:rsidR="00AA36A8" w:rsidRPr="00910A21">
        <w:rPr>
          <w:lang w:val="en-US"/>
        </w:rPr>
        <w:sym w:font="Wingdings" w:char="F0E0"/>
      </w:r>
      <w:r w:rsidR="00AA36A8">
        <w:t xml:space="preserve"> </w:t>
      </w:r>
      <w:r w:rsidRPr="00910A21">
        <w:rPr>
          <w:i/>
        </w:rPr>
        <w:t>{выбра</w:t>
      </w:r>
      <w:r>
        <w:rPr>
          <w:i/>
        </w:rPr>
        <w:t>ть</w:t>
      </w:r>
      <w:r w:rsidRPr="00910A21">
        <w:rPr>
          <w:i/>
        </w:rPr>
        <w:t xml:space="preserve"> нужный </w:t>
      </w:r>
      <w:r>
        <w:rPr>
          <w:i/>
        </w:rPr>
        <w:t>справочник</w:t>
      </w:r>
      <w:r w:rsidRPr="00910A21">
        <w:rPr>
          <w:i/>
        </w:rPr>
        <w:t>}</w:t>
      </w:r>
      <w:r>
        <w:rPr>
          <w:i/>
        </w:rPr>
        <w:t>.</w:t>
      </w:r>
    </w:p>
    <w:p w14:paraId="3E269BB3" w14:textId="7B772A7E" w:rsidR="00055B20" w:rsidRPr="006152E4" w:rsidRDefault="00CA596A" w:rsidP="00793E3F">
      <w:pPr>
        <w:ind w:firstLine="709"/>
      </w:pPr>
      <w:r w:rsidRPr="00510DCE">
        <w:lastRenderedPageBreak/>
        <w:t>При открытии справочника, по умолчанию, открывается вкладка «</w:t>
      </w:r>
      <w:r w:rsidR="00510DCE" w:rsidRPr="00510DCE">
        <w:t>Рабочие</w:t>
      </w:r>
      <w:r w:rsidRPr="00510DCE">
        <w:t>». На вкладке «</w:t>
      </w:r>
      <w:r w:rsidR="00510DCE" w:rsidRPr="00510DCE">
        <w:t>Рабочие</w:t>
      </w:r>
      <w:r w:rsidRPr="00510DCE">
        <w:t>» отображаются записи, которые загружены</w:t>
      </w:r>
      <w:r w:rsidR="00F55A68">
        <w:t xml:space="preserve"> из внешней системы-источника</w:t>
      </w:r>
      <w:r w:rsidR="00286B5E">
        <w:t xml:space="preserve">. </w:t>
      </w:r>
      <w:r w:rsidRPr="00510DCE">
        <w:t>Ре</w:t>
      </w:r>
      <w:r w:rsidR="005B0E88">
        <w:t>дактирование записей запрещено, доступен только</w:t>
      </w:r>
      <w:r w:rsidRPr="00510DCE">
        <w:t xml:space="preserve"> </w:t>
      </w:r>
      <w:r w:rsidR="00F55A68">
        <w:t>просмотра.</w:t>
      </w:r>
    </w:p>
    <w:p w14:paraId="5848B95E" w14:textId="26BF1742" w:rsidR="00B701AB" w:rsidRPr="006152E4" w:rsidRDefault="0078261C" w:rsidP="009935BC">
      <w:pPr>
        <w:pStyle w:val="2"/>
        <w:spacing w:before="0"/>
      </w:pPr>
      <w:bookmarkStart w:id="55" w:name="_Toc195528110"/>
      <w:r>
        <w:t>5</w:t>
      </w:r>
      <w:r w:rsidR="00510DCE" w:rsidRPr="006152E4">
        <w:t>.</w:t>
      </w:r>
      <w:r w:rsidR="00510C95" w:rsidRPr="006152E4">
        <w:t>2</w:t>
      </w:r>
      <w:r w:rsidR="009B281A" w:rsidRPr="006152E4">
        <w:t xml:space="preserve">. </w:t>
      </w:r>
      <w:r w:rsidR="00B701AB" w:rsidRPr="006152E4">
        <w:t>Синхронизация справочников</w:t>
      </w:r>
      <w:bookmarkEnd w:id="55"/>
    </w:p>
    <w:p w14:paraId="78FC365E" w14:textId="690DAB89" w:rsidR="00FE6E25" w:rsidRPr="006152E4" w:rsidRDefault="00ED3A89" w:rsidP="009935BC">
      <w:pPr>
        <w:ind w:firstLine="709"/>
      </w:pPr>
      <w:r w:rsidRPr="006152E4">
        <w:t>Пл</w:t>
      </w:r>
      <w:r w:rsidR="00846701">
        <w:t>ановое обновление справочников</w:t>
      </w:r>
      <w:r w:rsidRPr="006152E4">
        <w:t xml:space="preserve"> происходит по р</w:t>
      </w:r>
      <w:r w:rsidR="00B90496" w:rsidRPr="006152E4">
        <w:t xml:space="preserve">егламенту </w:t>
      </w:r>
      <w:r w:rsidR="005B0E88">
        <w:t>в ночное время</w:t>
      </w:r>
      <w:r w:rsidRPr="006152E4">
        <w:t xml:space="preserve">. </w:t>
      </w:r>
      <w:r w:rsidR="00FE6E25" w:rsidRPr="006152E4">
        <w:t>Для</w:t>
      </w:r>
      <w:r w:rsidRPr="006152E4">
        <w:t xml:space="preserve"> </w:t>
      </w:r>
      <w:r w:rsidR="00B90496" w:rsidRPr="006152E4">
        <w:t>вне</w:t>
      </w:r>
      <w:r w:rsidR="00510DCE" w:rsidRPr="006152E4">
        <w:t>р</w:t>
      </w:r>
      <w:r w:rsidR="00B90496" w:rsidRPr="006152E4">
        <w:t>егламентного</w:t>
      </w:r>
      <w:r w:rsidR="00FE6E25" w:rsidRPr="006152E4">
        <w:t xml:space="preserve"> обновления справочник</w:t>
      </w:r>
      <w:r w:rsidRPr="006152E4">
        <w:t>ов</w:t>
      </w:r>
      <w:r w:rsidR="00FE6E25" w:rsidRPr="006152E4">
        <w:t xml:space="preserve"> </w:t>
      </w:r>
      <w:r w:rsidR="00B90496" w:rsidRPr="006152E4">
        <w:t>требуется выполнить следующие действия</w:t>
      </w:r>
      <w:r w:rsidR="00FE6E25" w:rsidRPr="006152E4">
        <w:t>:</w:t>
      </w:r>
    </w:p>
    <w:p w14:paraId="7EBEB193" w14:textId="77777777" w:rsidR="00ED3A89" w:rsidRPr="006152E4" w:rsidRDefault="00ED3A89" w:rsidP="00846701">
      <w:pPr>
        <w:pStyle w:val="af0"/>
        <w:numPr>
          <w:ilvl w:val="0"/>
          <w:numId w:val="19"/>
        </w:numPr>
        <w:ind w:left="0" w:firstLine="426"/>
      </w:pPr>
      <w:r w:rsidRPr="006152E4">
        <w:t>Открыть справочник, который необходимо обновить.</w:t>
      </w:r>
    </w:p>
    <w:p w14:paraId="74AF574D" w14:textId="59ADA852" w:rsidR="00FE2BAD" w:rsidRPr="006152E4" w:rsidRDefault="002E65D4" w:rsidP="00846701">
      <w:pPr>
        <w:pStyle w:val="af0"/>
        <w:numPr>
          <w:ilvl w:val="0"/>
          <w:numId w:val="19"/>
        </w:numPr>
        <w:ind w:left="0" w:firstLine="426"/>
      </w:pPr>
      <w:r w:rsidRPr="006152E4">
        <w:t>Н</w:t>
      </w:r>
      <w:r w:rsidR="00ED3A89" w:rsidRPr="006152E4">
        <w:t>ажать на кнопку</w:t>
      </w:r>
      <w:r w:rsidR="00F55A68">
        <w:t xml:space="preserve"> «Обновить из *название системы-источника*.</w:t>
      </w:r>
    </w:p>
    <w:p w14:paraId="05B50B67" w14:textId="1803D3C8" w:rsidR="00510DCE" w:rsidRDefault="00ED3A89" w:rsidP="00846701">
      <w:pPr>
        <w:ind w:firstLine="709"/>
      </w:pPr>
      <w:r>
        <w:t xml:space="preserve">Обновление справочника займет некоторое время. </w:t>
      </w:r>
      <w:r w:rsidR="00D47266" w:rsidRPr="00220230">
        <w:t xml:space="preserve">Появится </w:t>
      </w:r>
      <w:r w:rsidR="00D47266">
        <w:t>всплывающее уведомление:</w:t>
      </w:r>
      <w:r w:rsidR="004171BB" w:rsidRPr="004171BB">
        <w:rPr>
          <w:noProof/>
          <w:lang w:eastAsia="ru-RU"/>
        </w:rPr>
        <w:t xml:space="preserve"> </w:t>
      </w:r>
      <w:r w:rsidR="00F55A68">
        <w:rPr>
          <w:noProof/>
          <w:lang w:eastAsia="ru-RU"/>
        </w:rPr>
        <w:t>«Справочник обновлен из *название системы источника*»</w:t>
      </w:r>
      <w:r w:rsidR="00D47266">
        <w:t>.</w:t>
      </w:r>
    </w:p>
    <w:p w14:paraId="0D832D96" w14:textId="49FFE395" w:rsidR="008B098C" w:rsidRDefault="0078261C" w:rsidP="009935BC">
      <w:pPr>
        <w:pStyle w:val="2"/>
        <w:spacing w:before="0"/>
      </w:pPr>
      <w:bookmarkStart w:id="56" w:name="_Toc195528111"/>
      <w:r>
        <w:t>5</w:t>
      </w:r>
      <w:r w:rsidR="008B098C">
        <w:t>.</w:t>
      </w:r>
      <w:r w:rsidR="009B7E2B">
        <w:t>3</w:t>
      </w:r>
      <w:r w:rsidR="008B098C">
        <w:t>. Работа со вспомогательными справочниками</w:t>
      </w:r>
      <w:bookmarkEnd w:id="56"/>
    </w:p>
    <w:p w14:paraId="7C788BAF" w14:textId="37C8E5B4" w:rsidR="008B098C" w:rsidRDefault="008B098C" w:rsidP="009935BC">
      <w:pPr>
        <w:ind w:firstLine="709"/>
      </w:pPr>
      <w:r>
        <w:t>Вспомогательные справочники создаются в системе</w:t>
      </w:r>
      <w:r w:rsidR="00771323">
        <w:t xml:space="preserve"> с помощью </w:t>
      </w:r>
      <w:r w:rsidR="00771323" w:rsidRPr="00F55A68">
        <w:t>конфигуратора. Могут быть ручными или автоматическими.</w:t>
      </w:r>
    </w:p>
    <w:p w14:paraId="3793C19E" w14:textId="4028B23C" w:rsidR="008B098C" w:rsidRDefault="00771323" w:rsidP="009935BC">
      <w:pPr>
        <w:ind w:firstLine="709"/>
      </w:pPr>
      <w:r>
        <w:t>Для создания ручного</w:t>
      </w:r>
      <w:r w:rsidR="008F13F9">
        <w:t>/ автоматического</w:t>
      </w:r>
      <w:r>
        <w:t xml:space="preserve"> вспомогательного справочника</w:t>
      </w:r>
      <w:r w:rsidR="008F13F9">
        <w:t xml:space="preserve"> нужно</w:t>
      </w:r>
      <w:r w:rsidR="008B098C">
        <w:t>:</w:t>
      </w:r>
    </w:p>
    <w:p w14:paraId="0165A0ED" w14:textId="5B9B15C8" w:rsidR="00416D06" w:rsidRDefault="008B098C" w:rsidP="00846701">
      <w:pPr>
        <w:ind w:firstLine="426"/>
      </w:pPr>
      <w:r>
        <w:t>1.</w:t>
      </w:r>
      <w:r>
        <w:tab/>
        <w:t>Выбрать группу меню "Конфигуратор спис</w:t>
      </w:r>
      <w:r w:rsidR="00286B5E">
        <w:t>ков" → "Добав</w:t>
      </w:r>
      <w:r w:rsidR="00D9209A">
        <w:t>ление ручных списков</w:t>
      </w:r>
      <w:r w:rsidR="00286B5E">
        <w:t>"</w:t>
      </w:r>
      <w:r w:rsidR="008F13F9">
        <w:t xml:space="preserve">/ </w:t>
      </w:r>
      <w:r w:rsidR="008F13F9" w:rsidRPr="00294CC9">
        <w:t>"Добавление автоматических списков"</w:t>
      </w:r>
      <w:r w:rsidR="00286B5E">
        <w:t>.</w:t>
      </w:r>
    </w:p>
    <w:p w14:paraId="2515CFE9" w14:textId="759048FE" w:rsidR="008B098C" w:rsidRDefault="008B098C" w:rsidP="00846701">
      <w:pPr>
        <w:ind w:firstLine="426"/>
      </w:pPr>
      <w:r>
        <w:t>2.</w:t>
      </w:r>
      <w:r>
        <w:tab/>
        <w:t>Заполнить поля: "Название"; "Мнемоника" (необходимо выбрать из выпад</w:t>
      </w:r>
      <w:r w:rsidR="00286B5E">
        <w:t>ающего списка "Без мнемоники").</w:t>
      </w:r>
    </w:p>
    <w:p w14:paraId="3C339DB6" w14:textId="22D3CFE8" w:rsidR="00416D06" w:rsidRPr="006152E4" w:rsidRDefault="008B098C" w:rsidP="00846701">
      <w:pPr>
        <w:ind w:firstLine="426"/>
      </w:pPr>
      <w:r>
        <w:t>При выборе варианта «Без мнемоники» в поле «Мнемоника», остальные поля для ввода атрибутов списка</w:t>
      </w:r>
      <w:r w:rsidR="0010644E">
        <w:t>, кроме поля «По пропуску трафика»,</w:t>
      </w:r>
      <w:r>
        <w:t xml:space="preserve"> </w:t>
      </w:r>
      <w:r w:rsidR="00286B5E">
        <w:t>станут неактивными</w:t>
      </w:r>
      <w:r w:rsidR="00F55A68">
        <w:t>.</w:t>
      </w:r>
    </w:p>
    <w:p w14:paraId="61EA7AA4" w14:textId="6147FE02" w:rsidR="008B098C" w:rsidRDefault="00874E97" w:rsidP="00846701">
      <w:pPr>
        <w:ind w:firstLine="426"/>
      </w:pPr>
      <w:r>
        <w:t>3.</w:t>
      </w:r>
      <w:r>
        <w:tab/>
        <w:t>Перейти в «Предварительный просмотр», н</w:t>
      </w:r>
      <w:r w:rsidR="008B098C" w:rsidRPr="006152E4">
        <w:t>ажать на</w:t>
      </w:r>
      <w:r w:rsidR="00B5354B" w:rsidRPr="006152E4">
        <w:t xml:space="preserve"> кнопку</w:t>
      </w:r>
      <w:r w:rsidR="00F55A68">
        <w:t xml:space="preserve"> «Сохранить»</w:t>
      </w:r>
      <w:r w:rsidR="002D3E91" w:rsidRPr="006152E4">
        <w:t>, которая станет активной после заполнения обязательных полей</w:t>
      </w:r>
      <w:r w:rsidR="00286B5E" w:rsidRPr="006152E4">
        <w:t>.</w:t>
      </w:r>
    </w:p>
    <w:p w14:paraId="7B6FDBBD" w14:textId="540FC3A7" w:rsidR="008B098C" w:rsidRPr="008B098C" w:rsidRDefault="009A19DC" w:rsidP="009935BC">
      <w:pPr>
        <w:ind w:firstLine="709"/>
      </w:pPr>
      <w:r>
        <w:t xml:space="preserve">Система сохранит созданный </w:t>
      </w:r>
      <w:r w:rsidRPr="00F55A68">
        <w:t>вспомогательный</w:t>
      </w:r>
      <w:r>
        <w:t xml:space="preserve"> справочник в </w:t>
      </w:r>
      <w:r w:rsidR="008B098C">
        <w:t xml:space="preserve">группу меню "Списки" → "Справочники" </w:t>
      </w:r>
      <w:r>
        <w:t>→ "Вспомогательные справочники"</w:t>
      </w:r>
      <w:r w:rsidR="008B098C">
        <w:t>.</w:t>
      </w:r>
    </w:p>
    <w:p w14:paraId="7CB1318E" w14:textId="1359598A" w:rsidR="009A19DC" w:rsidRDefault="00771323" w:rsidP="008F13F9">
      <w:pPr>
        <w:ind w:firstLine="709"/>
      </w:pPr>
      <w:r w:rsidRPr="00294CC9">
        <w:t>Содержимое в ручной</w:t>
      </w:r>
      <w:r w:rsidR="008B098C" w:rsidRPr="00294CC9">
        <w:t xml:space="preserve"> вспомогательный</w:t>
      </w:r>
      <w:r w:rsidR="008B098C" w:rsidRPr="00CC2B0F">
        <w:t xml:space="preserve"> справочник добавляется </w:t>
      </w:r>
      <w:r w:rsidR="00672D3A" w:rsidRPr="00CC2B0F">
        <w:t xml:space="preserve">аналогично, как и в </w:t>
      </w:r>
      <w:r w:rsidR="00836445">
        <w:t xml:space="preserve">регулярные </w:t>
      </w:r>
      <w:r w:rsidR="00672D3A" w:rsidRPr="00CC2B0F">
        <w:t>руч</w:t>
      </w:r>
      <w:r w:rsidR="0036277E">
        <w:t xml:space="preserve">ные списки </w:t>
      </w:r>
      <w:r w:rsidR="009A19DC" w:rsidRPr="00CC2B0F">
        <w:t>(</w:t>
      </w:r>
      <w:r w:rsidR="00CC2B0F" w:rsidRPr="00CC2B0F">
        <w:t xml:space="preserve">см. </w:t>
      </w:r>
      <w:r w:rsidR="00CC2B0F" w:rsidRPr="0036277E">
        <w:t xml:space="preserve">раздел </w:t>
      </w:r>
      <w:hyperlink w:anchor="_3.1._Добавление_нового" w:history="1">
        <w:r w:rsidR="00CC2B0F" w:rsidRPr="0036277E">
          <w:rPr>
            <w:rStyle w:val="af3"/>
            <w:color w:val="auto"/>
          </w:rPr>
          <w:t>4</w:t>
        </w:r>
        <w:r w:rsidR="009A19DC" w:rsidRPr="0036277E">
          <w:rPr>
            <w:rStyle w:val="af3"/>
            <w:color w:val="auto"/>
          </w:rPr>
          <w:t>.1</w:t>
        </w:r>
      </w:hyperlink>
      <w:r w:rsidR="0036277E" w:rsidRPr="0036277E">
        <w:rPr>
          <w:rStyle w:val="af3"/>
          <w:color w:val="auto"/>
          <w:u w:val="none"/>
        </w:rPr>
        <w:t xml:space="preserve">, </w:t>
      </w:r>
      <w:hyperlink w:anchor="_4.2._Добавление_записей" w:history="1">
        <w:r w:rsidR="0036277E" w:rsidRPr="0036277E">
          <w:rPr>
            <w:rStyle w:val="af3"/>
            <w:color w:val="auto"/>
          </w:rPr>
          <w:t>4.2</w:t>
        </w:r>
      </w:hyperlink>
      <w:r w:rsidR="0036277E" w:rsidRPr="0036277E">
        <w:rPr>
          <w:rStyle w:val="af3"/>
          <w:color w:val="auto"/>
          <w:u w:val="none"/>
        </w:rPr>
        <w:t xml:space="preserve">, </w:t>
      </w:r>
      <w:hyperlink w:anchor="_3.3._Добавление_записей" w:history="1">
        <w:r w:rsidR="0036277E" w:rsidRPr="0036277E">
          <w:rPr>
            <w:rStyle w:val="af3"/>
            <w:color w:val="auto"/>
          </w:rPr>
          <w:t>4.3</w:t>
        </w:r>
      </w:hyperlink>
      <w:r w:rsidR="009A19DC" w:rsidRPr="0036277E">
        <w:t>)</w:t>
      </w:r>
      <w:r w:rsidR="0036277E" w:rsidRPr="0036277E">
        <w:t>.</w:t>
      </w:r>
      <w:r w:rsidR="008F13F9">
        <w:t xml:space="preserve"> </w:t>
      </w:r>
      <w:r w:rsidR="009A19DC" w:rsidRPr="00CC2B0F">
        <w:t xml:space="preserve">Функции </w:t>
      </w:r>
      <w:r w:rsidR="008F13F9">
        <w:t>редактирования</w:t>
      </w:r>
      <w:r w:rsidR="009A19DC" w:rsidRPr="00CC2B0F">
        <w:t xml:space="preserve"> (</w:t>
      </w:r>
      <w:r w:rsidR="00CC2B0F" w:rsidRPr="00CC2B0F">
        <w:t xml:space="preserve">см. </w:t>
      </w:r>
      <w:hyperlink w:anchor="_4.4._Редактирование_записи" w:history="1">
        <w:r w:rsidR="00CC2B0F" w:rsidRPr="00CC2B0F">
          <w:rPr>
            <w:rStyle w:val="af3"/>
            <w:color w:val="auto"/>
          </w:rPr>
          <w:t>раздел 4</w:t>
        </w:r>
        <w:r w:rsidR="009A19DC" w:rsidRPr="00CC2B0F">
          <w:rPr>
            <w:rStyle w:val="af3"/>
            <w:color w:val="auto"/>
          </w:rPr>
          <w:t>.4</w:t>
        </w:r>
      </w:hyperlink>
      <w:r w:rsidR="009A19DC" w:rsidRPr="00CC2B0F">
        <w:t>), удаление (</w:t>
      </w:r>
      <w:r w:rsidR="00CC2B0F" w:rsidRPr="00CC2B0F">
        <w:t xml:space="preserve">см. </w:t>
      </w:r>
      <w:hyperlink w:anchor="_4.5._Удаление_записи" w:history="1">
        <w:r w:rsidR="00CC2B0F" w:rsidRPr="00CC2B0F">
          <w:rPr>
            <w:rStyle w:val="af3"/>
            <w:color w:val="auto"/>
          </w:rPr>
          <w:t>раздел 4</w:t>
        </w:r>
        <w:r w:rsidR="009A19DC" w:rsidRPr="00CC2B0F">
          <w:rPr>
            <w:rStyle w:val="af3"/>
            <w:color w:val="auto"/>
          </w:rPr>
          <w:t>.5</w:t>
        </w:r>
      </w:hyperlink>
      <w:r w:rsidR="009A19DC" w:rsidRPr="00CC2B0F">
        <w:t xml:space="preserve">) </w:t>
      </w:r>
      <w:r w:rsidR="008F13F9">
        <w:t>также реализованы аналогично.</w:t>
      </w:r>
    </w:p>
    <w:p w14:paraId="6469E9FA" w14:textId="14122DD4" w:rsidR="00771323" w:rsidRDefault="002706B3" w:rsidP="008F13F9">
      <w:pPr>
        <w:ind w:firstLine="709"/>
      </w:pPr>
      <w:r w:rsidRPr="00294CC9">
        <w:t>Содержимое в автоматический вспомогательный справочник добавляется аналогично, как и в автоматические списки: добавление множественных записей из конфигуратора (см</w:t>
      </w:r>
      <w:r w:rsidRPr="005B0E88">
        <w:t xml:space="preserve">. </w:t>
      </w:r>
      <w:hyperlink w:anchor="_6._Создание_автоматических" w:history="1">
        <w:r w:rsidR="005B0E88" w:rsidRPr="008F13F9">
          <w:rPr>
            <w:rStyle w:val="af3"/>
            <w:color w:val="auto"/>
          </w:rPr>
          <w:t>раздел 6</w:t>
        </w:r>
      </w:hyperlink>
      <w:r w:rsidRPr="005B0E88">
        <w:t>, п</w:t>
      </w:r>
      <w:r w:rsidRPr="00294CC9">
        <w:t>.п. 4 и далее).</w:t>
      </w:r>
      <w:r w:rsidR="008F13F9">
        <w:t xml:space="preserve"> </w:t>
      </w:r>
      <w:r w:rsidR="00011909" w:rsidRPr="00294CC9">
        <w:t>Функции редактирования</w:t>
      </w:r>
      <w:r w:rsidR="00D5420E" w:rsidRPr="00294CC9">
        <w:t xml:space="preserve"> (см. </w:t>
      </w:r>
      <w:hyperlink w:anchor="_7.1._Редактирование_содержимого" w:history="1">
        <w:r w:rsidR="0067283D" w:rsidRPr="0067283D">
          <w:rPr>
            <w:rStyle w:val="af3"/>
            <w:color w:val="auto"/>
          </w:rPr>
          <w:t>раздел 7</w:t>
        </w:r>
        <w:r w:rsidR="00D5420E" w:rsidRPr="0067283D">
          <w:rPr>
            <w:rStyle w:val="af3"/>
            <w:color w:val="auto"/>
          </w:rPr>
          <w:t>.1</w:t>
        </w:r>
      </w:hyperlink>
      <w:r w:rsidR="00D5420E" w:rsidRPr="0067283D">
        <w:t>)</w:t>
      </w:r>
      <w:r w:rsidR="00011909" w:rsidRPr="0067283D">
        <w:t xml:space="preserve"> и актуализации</w:t>
      </w:r>
      <w:r w:rsidR="00D5420E" w:rsidRPr="0067283D">
        <w:t xml:space="preserve"> (см. </w:t>
      </w:r>
      <w:hyperlink w:anchor="_7.2._Актуализация_содержания" w:history="1">
        <w:r w:rsidR="0067283D" w:rsidRPr="0067283D">
          <w:rPr>
            <w:rStyle w:val="af3"/>
            <w:color w:val="auto"/>
          </w:rPr>
          <w:t>раздел 7.2</w:t>
        </w:r>
      </w:hyperlink>
      <w:r w:rsidR="00D5420E" w:rsidRPr="0067283D">
        <w:t>)</w:t>
      </w:r>
      <w:r w:rsidR="008F13F9" w:rsidRPr="0067283D">
        <w:t xml:space="preserve"> также реализованы </w:t>
      </w:r>
      <w:r w:rsidR="0067283D" w:rsidRPr="0067283D">
        <w:t>аналогично</w:t>
      </w:r>
      <w:r w:rsidR="00771323" w:rsidRPr="00294CC9">
        <w:t>.</w:t>
      </w:r>
    </w:p>
    <w:p w14:paraId="34C6FD56" w14:textId="0D985CD5" w:rsidR="00F400FB" w:rsidRDefault="0078261C" w:rsidP="00294CC9">
      <w:pPr>
        <w:pStyle w:val="1"/>
      </w:pPr>
      <w:bookmarkStart w:id="57" w:name="_5._Создание_автоматических"/>
      <w:bookmarkStart w:id="58" w:name="_7._Создание_автоматических"/>
      <w:bookmarkStart w:id="59" w:name="_6._Создание_автоматических"/>
      <w:bookmarkStart w:id="60" w:name="_Toc195528112"/>
      <w:bookmarkEnd w:id="57"/>
      <w:bookmarkEnd w:id="58"/>
      <w:bookmarkEnd w:id="59"/>
      <w:r>
        <w:t>6</w:t>
      </w:r>
      <w:r w:rsidR="00F400FB">
        <w:t>. Создание автоматических списков с помощью конфигуратора</w:t>
      </w:r>
      <w:bookmarkEnd w:id="60"/>
    </w:p>
    <w:p w14:paraId="50F1A3AF" w14:textId="77777777" w:rsidR="00F400FB" w:rsidRDefault="00F400FB" w:rsidP="00BF01F5">
      <w:pPr>
        <w:ind w:firstLine="709"/>
      </w:pPr>
      <w:r>
        <w:t xml:space="preserve">Вызов формы: Меню </w:t>
      </w:r>
      <w:r w:rsidRPr="00910A21">
        <w:rPr>
          <w:lang w:val="en-US"/>
        </w:rPr>
        <w:sym w:font="Wingdings" w:char="F0E0"/>
      </w:r>
      <w:r>
        <w:t xml:space="preserve"> Конфигуратор списков</w:t>
      </w:r>
    </w:p>
    <w:p w14:paraId="550B37DC" w14:textId="77777777" w:rsidR="00F400FB" w:rsidRDefault="00F400FB" w:rsidP="00BF01F5">
      <w:pPr>
        <w:ind w:firstLine="709"/>
      </w:pPr>
      <w:r>
        <w:lastRenderedPageBreak/>
        <w:t>Для создания в системе нового автоматического списка необходимо:</w:t>
      </w:r>
    </w:p>
    <w:p w14:paraId="3CE1E55C" w14:textId="22337947" w:rsidR="00AA0C5C" w:rsidRPr="006152E4" w:rsidRDefault="00F400FB" w:rsidP="00846701">
      <w:pPr>
        <w:pStyle w:val="af0"/>
        <w:numPr>
          <w:ilvl w:val="2"/>
          <w:numId w:val="19"/>
        </w:numPr>
        <w:ind w:left="0" w:firstLine="426"/>
      </w:pPr>
      <w:r>
        <w:t>Выбрать группу меню "Конфигуратор списков" → "</w:t>
      </w:r>
      <w:r w:rsidR="00DA1200">
        <w:t>Добавление автоматических списков</w:t>
      </w:r>
      <w:r w:rsidR="00294CC9">
        <w:t>".</w:t>
      </w:r>
    </w:p>
    <w:p w14:paraId="012CBF9D" w14:textId="198B171D" w:rsidR="00F400FB" w:rsidRPr="006152E4" w:rsidRDefault="00F400FB" w:rsidP="00846701">
      <w:pPr>
        <w:ind w:firstLine="426"/>
      </w:pPr>
      <w:r w:rsidRPr="006152E4">
        <w:t>2.</w:t>
      </w:r>
      <w:r w:rsidRPr="006152E4">
        <w:tab/>
        <w:t xml:space="preserve">Заполнить поля в окне </w:t>
      </w:r>
      <w:r w:rsidR="00390AC9" w:rsidRPr="006152E4">
        <w:t>«Добавление автоматического списка»</w:t>
      </w:r>
      <w:r w:rsidRPr="006152E4">
        <w:t>:</w:t>
      </w:r>
      <w:r>
        <w:t xml:space="preserve"> "Название"; "Мнемоника" (выбрать мнемонику из выпадающего списка, при необходимости актуализации справочника, нажать кнопку</w:t>
      </w:r>
      <w:r w:rsidR="00294CC9">
        <w:t xml:space="preserve"> «Обновить»</w:t>
      </w:r>
      <w:r>
        <w:t xml:space="preserve"> рядом с полем); "По пропуску трафика" (Черный или</w:t>
      </w:r>
      <w:r w:rsidR="00294CC9">
        <w:t xml:space="preserve"> Белый); «По локации»: "*название внешней системы*</w:t>
      </w:r>
      <w:r>
        <w:t>" (Да</w:t>
      </w:r>
      <w:r w:rsidR="00B73372">
        <w:t xml:space="preserve"> или Нет); " ТЗУС" (Да или Нет).</w:t>
      </w:r>
    </w:p>
    <w:p w14:paraId="2F9C99BA" w14:textId="640F3587" w:rsidR="00DC6720" w:rsidRDefault="00846701" w:rsidP="00846701">
      <w:pPr>
        <w:ind w:firstLine="426"/>
      </w:pPr>
      <w:r>
        <w:t>3</w:t>
      </w:r>
      <w:r w:rsidR="004F07D0" w:rsidRPr="006152E4">
        <w:t>.</w:t>
      </w:r>
      <w:r w:rsidR="004F07D0" w:rsidRPr="006152E4">
        <w:tab/>
        <w:t>Нажать на кнопку</w:t>
      </w:r>
      <w:r w:rsidR="0096529D">
        <w:t xml:space="preserve"> «Добавить источник»</w:t>
      </w:r>
      <w:r w:rsidR="004F07D0" w:rsidRPr="006152E4">
        <w:t xml:space="preserve"> столько раз, сколько источников требуется, и в</w:t>
      </w:r>
      <w:r w:rsidR="00F400FB" w:rsidRPr="006152E4">
        <w:t xml:space="preserve">ыбрать </w:t>
      </w:r>
      <w:r w:rsidR="004F07D0" w:rsidRPr="006152E4">
        <w:t>в каждой появившейся строке источник</w:t>
      </w:r>
      <w:r w:rsidR="00F400FB" w:rsidRPr="006152E4">
        <w:t xml:space="preserve"> из всплывающ</w:t>
      </w:r>
      <w:r w:rsidR="00B73372" w:rsidRPr="006152E4">
        <w:t>е</w:t>
      </w:r>
      <w:r w:rsidR="00AD2962">
        <w:t>го списка.</w:t>
      </w:r>
    </w:p>
    <w:p w14:paraId="58369AC8" w14:textId="28B90066" w:rsidR="00671D99" w:rsidRDefault="00846701" w:rsidP="00846701">
      <w:pPr>
        <w:ind w:firstLine="426"/>
      </w:pPr>
      <w:r>
        <w:t>4</w:t>
      </w:r>
      <w:r w:rsidR="00F400FB">
        <w:t>.</w:t>
      </w:r>
      <w:r w:rsidR="00F400FB">
        <w:tab/>
        <w:t>Выбрать операции над каждым из источников (исключение или добавление)</w:t>
      </w:r>
      <w:r w:rsidR="0096529D">
        <w:t>.</w:t>
      </w:r>
    </w:p>
    <w:p w14:paraId="373FED82" w14:textId="075F970F" w:rsidR="00D715F1" w:rsidRDefault="00846701" w:rsidP="00846701">
      <w:pPr>
        <w:ind w:firstLine="426"/>
      </w:pPr>
      <w:r>
        <w:t>5</w:t>
      </w:r>
      <w:r w:rsidR="00D715F1">
        <w:t>.</w:t>
      </w:r>
      <w:r w:rsidR="00D715F1">
        <w:tab/>
        <w:t>Установить фильтры, нажав на кнопку</w:t>
      </w:r>
      <w:r w:rsidR="0096529D">
        <w:t xml:space="preserve"> «Изменить»</w:t>
      </w:r>
      <w:r w:rsidR="00D715F1">
        <w:t xml:space="preserve"> </w:t>
      </w:r>
      <w:r w:rsidR="003C66A5">
        <w:t xml:space="preserve">в столбце «Фильтры», чтобы добавить фильтры </w:t>
      </w:r>
      <w:r w:rsidR="00AD2962">
        <w:t>к источнику</w:t>
      </w:r>
      <w:r w:rsidR="00390AC9">
        <w:t>.</w:t>
      </w:r>
    </w:p>
    <w:p w14:paraId="2A875D95" w14:textId="4C7FCD42" w:rsidR="00D715F1" w:rsidRDefault="00390AC9" w:rsidP="00846701">
      <w:pPr>
        <w:ind w:firstLine="426"/>
      </w:pPr>
      <w:r>
        <w:t>О</w:t>
      </w:r>
      <w:r w:rsidR="00D715F1">
        <w:t>т</w:t>
      </w:r>
      <w:r>
        <w:t>кроется окно "</w:t>
      </w:r>
      <w:r w:rsidR="000F0FBB">
        <w:t>Выбор фильтра на исключение/</w:t>
      </w:r>
      <w:r w:rsidR="00913B9F">
        <w:t xml:space="preserve"> </w:t>
      </w:r>
      <w:r w:rsidR="000F0FBB">
        <w:t>включение в список записей</w:t>
      </w:r>
      <w:r w:rsidR="0096529D">
        <w:t>"</w:t>
      </w:r>
      <w:r w:rsidR="00C87131">
        <w:t>.</w:t>
      </w:r>
    </w:p>
    <w:p w14:paraId="273DBD53" w14:textId="70728568" w:rsidR="00D715F1" w:rsidRDefault="00846701" w:rsidP="00846701">
      <w:pPr>
        <w:ind w:firstLine="426"/>
      </w:pPr>
      <w:r>
        <w:t>6</w:t>
      </w:r>
      <w:r w:rsidR="00D715F1">
        <w:t>.</w:t>
      </w:r>
      <w:r w:rsidR="00D715F1">
        <w:tab/>
        <w:t>Ввести значение д</w:t>
      </w:r>
      <w:r w:rsidR="00390AC9">
        <w:t>ля фильтрации напротив операции.</w:t>
      </w:r>
      <w:r w:rsidR="00874E97" w:rsidRPr="00874E97">
        <w:t xml:space="preserve"> </w:t>
      </w:r>
      <w:r w:rsidR="00874E97">
        <w:t>Нажать на кнопку «Применить».</w:t>
      </w:r>
    </w:p>
    <w:p w14:paraId="0694EC67" w14:textId="7D6C0C01" w:rsidR="00D715F1" w:rsidRDefault="00BD0E5B" w:rsidP="00874E97">
      <w:pPr>
        <w:ind w:firstLine="709"/>
      </w:pPr>
      <w:r>
        <w:t>При вводе значений важно учитывать, что фильтры конфигуратора "Равно", "Не равно", "В списке", "Не в списке" – регистрозависимые (наименование вводимых данных должно точно совпадать с</w:t>
      </w:r>
      <w:r w:rsidR="005B0E88">
        <w:t xml:space="preserve"> их наименованием в источнике). </w:t>
      </w:r>
      <w:r w:rsidR="00393BA9">
        <w:t>Ф</w:t>
      </w:r>
      <w:r>
        <w:t>ильтры "Содержит", "Не содержит", "Начинается с", "Не начинается с", "Заканчивается на", "Не заканчивае</w:t>
      </w:r>
      <w:r w:rsidR="00874E97">
        <w:t>тся на" не зависят от регистра.</w:t>
      </w:r>
    </w:p>
    <w:p w14:paraId="1A3DD754" w14:textId="0D6A6B9A" w:rsidR="006C2517" w:rsidRPr="006152E4" w:rsidRDefault="00390AC9" w:rsidP="00BF01F5">
      <w:pPr>
        <w:ind w:firstLine="709"/>
      </w:pPr>
      <w:r>
        <w:t>О</w:t>
      </w:r>
      <w:r w:rsidR="00D715F1">
        <w:t xml:space="preserve">кно фильтрации данных </w:t>
      </w:r>
      <w:r>
        <w:t>закроется</w:t>
      </w:r>
      <w:r w:rsidR="00D715F1">
        <w:t>, отобразится окно «</w:t>
      </w:r>
      <w:r w:rsidR="000F0FBB">
        <w:t xml:space="preserve">Добавить автоматический </w:t>
      </w:r>
      <w:r w:rsidR="000F0FBB" w:rsidRPr="006152E4">
        <w:t>список</w:t>
      </w:r>
      <w:r w:rsidR="00D715F1" w:rsidRPr="006152E4">
        <w:t>».</w:t>
      </w:r>
    </w:p>
    <w:p w14:paraId="60BD95A4" w14:textId="6C2ADCF7" w:rsidR="004F07D0" w:rsidRPr="006152E4" w:rsidRDefault="00874E97" w:rsidP="00846701">
      <w:pPr>
        <w:ind w:firstLine="426"/>
      </w:pPr>
      <w:r>
        <w:t>7</w:t>
      </w:r>
      <w:r w:rsidR="004F07D0" w:rsidRPr="006152E4">
        <w:t>.</w:t>
      </w:r>
      <w:r w:rsidR="004F07D0" w:rsidRPr="006152E4">
        <w:tab/>
        <w:t xml:space="preserve">Изменить порядок добавленных источников в случае, если это необходимо. </w:t>
      </w:r>
    </w:p>
    <w:p w14:paraId="09A7FBD7" w14:textId="5AF22833" w:rsidR="004F07D0" w:rsidRDefault="004F07D0" w:rsidP="005B0E88">
      <w:pPr>
        <w:ind w:firstLine="709"/>
      </w:pPr>
      <w:r w:rsidRPr="006152E4">
        <w:t xml:space="preserve">Для изменения порядка источников (доступно для всех добавленных источников, кроме первого со статусом источника «Применить») требуется зажать кнопку </w:t>
      </w:r>
      <w:r w:rsidR="00090F6B" w:rsidRPr="006152E4">
        <w:rPr>
          <w:noProof/>
          <w:lang w:eastAsia="ru-RU"/>
        </w:rPr>
        <w:drawing>
          <wp:inline distT="0" distB="0" distL="0" distR="0" wp14:anchorId="74F774AA" wp14:editId="36321B85">
            <wp:extent cx="275872" cy="219075"/>
            <wp:effectExtent l="0" t="0" r="0" b="0"/>
            <wp:docPr id="1073741966" name="Рисунок 1073741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6415" cy="22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F6B" w:rsidRPr="006152E4">
        <w:t xml:space="preserve"> в строке с выбранным источником </w:t>
      </w:r>
      <w:r w:rsidRPr="006152E4">
        <w:t xml:space="preserve">и перетащить </w:t>
      </w:r>
      <w:r w:rsidR="00090F6B" w:rsidRPr="006152E4">
        <w:t>его</w:t>
      </w:r>
      <w:r w:rsidRPr="006152E4">
        <w:t xml:space="preserve"> на нужную позицию. При </w:t>
      </w:r>
      <w:r w:rsidR="00090F6B" w:rsidRPr="006152E4">
        <w:t>этом порядковый номер источника останется тот, который изначально был ему присвоен при добавлении.</w:t>
      </w:r>
      <w:r w:rsidR="00090F6B">
        <w:t xml:space="preserve"> </w:t>
      </w:r>
    </w:p>
    <w:p w14:paraId="517A75ED" w14:textId="20B60D69" w:rsidR="00F400FB" w:rsidRDefault="00874E97" w:rsidP="00874E97">
      <w:pPr>
        <w:ind w:firstLine="426"/>
      </w:pPr>
      <w:r>
        <w:t xml:space="preserve">8. </w:t>
      </w:r>
      <w:r w:rsidR="00F400FB">
        <w:t>Проверить, правильно ли сконфигурирован автоматический список, нажав на кн</w:t>
      </w:r>
      <w:r w:rsidR="000F0FBB">
        <w:t xml:space="preserve">опку </w:t>
      </w:r>
      <w:r w:rsidR="0096529D">
        <w:rPr>
          <w:noProof/>
          <w:lang w:eastAsia="ru-RU"/>
        </w:rPr>
        <w:t>«Предварительный просмотр»</w:t>
      </w:r>
      <w:r w:rsidR="000F0FBB">
        <w:t>.</w:t>
      </w:r>
      <w:r w:rsidR="006C2517">
        <w:t xml:space="preserve"> Откроется окно «Предварительный просмотр</w:t>
      </w:r>
      <w:r w:rsidR="000F0FBB">
        <w:t xml:space="preserve"> автоматического списка</w:t>
      </w:r>
      <w:r w:rsidR="0096529D">
        <w:t>»</w:t>
      </w:r>
      <w:r w:rsidR="006C2517">
        <w:t>.</w:t>
      </w:r>
    </w:p>
    <w:p w14:paraId="1B307264" w14:textId="561F4147" w:rsidR="00F400FB" w:rsidRDefault="006C2517" w:rsidP="0096529D">
      <w:pPr>
        <w:ind w:firstLine="709"/>
      </w:pPr>
      <w:r>
        <w:t>Скачать</w:t>
      </w:r>
      <w:r w:rsidR="00F400FB">
        <w:t xml:space="preserve"> сконфигурированный список без сохра</w:t>
      </w:r>
      <w:r w:rsidR="0096529D">
        <w:t xml:space="preserve">нения в системе в формате табличного </w:t>
      </w:r>
      <w:r w:rsidR="00F400FB">
        <w:t>файла</w:t>
      </w:r>
      <w:r>
        <w:t xml:space="preserve"> можно</w:t>
      </w:r>
      <w:r w:rsidR="00F400FB">
        <w:t xml:space="preserve">, нажав </w:t>
      </w:r>
      <w:r>
        <w:t xml:space="preserve">на </w:t>
      </w:r>
      <w:r w:rsidR="00F400FB">
        <w:t>кнопку</w:t>
      </w:r>
      <w:r w:rsidR="0096529D">
        <w:t xml:space="preserve"> «Выгрузить в .</w:t>
      </w:r>
      <w:r w:rsidR="0096529D">
        <w:rPr>
          <w:lang w:val="en-US"/>
        </w:rPr>
        <w:t>xlsx</w:t>
      </w:r>
      <w:r w:rsidR="0096529D">
        <w:t>»</w:t>
      </w:r>
      <w:r w:rsidR="000F0FBB">
        <w:t xml:space="preserve"> </w:t>
      </w:r>
      <w:r>
        <w:t>на вкладке «Предварительный просмотр</w:t>
      </w:r>
      <w:r w:rsidR="000F0FBB">
        <w:t xml:space="preserve"> автоматического списка</w:t>
      </w:r>
      <w:r>
        <w:t>».</w:t>
      </w:r>
    </w:p>
    <w:p w14:paraId="2CA11576" w14:textId="2A47E587" w:rsidR="00F400FB" w:rsidRDefault="000F0FBB" w:rsidP="00846701">
      <w:pPr>
        <w:ind w:firstLine="426"/>
      </w:pPr>
      <w:r>
        <w:lastRenderedPageBreak/>
        <w:t>9</w:t>
      </w:r>
      <w:r w:rsidR="006C2517">
        <w:t>.</w:t>
      </w:r>
      <w:r w:rsidR="006C2517">
        <w:tab/>
        <w:t>Для сохранения сконфигурированного спис</w:t>
      </w:r>
      <w:r w:rsidR="00F400FB">
        <w:t>к</w:t>
      </w:r>
      <w:r w:rsidR="006C2517">
        <w:t xml:space="preserve">а в системе нужно нажать кнопку </w:t>
      </w:r>
      <w:r w:rsidR="0096529D">
        <w:t>«Сохранить»</w:t>
      </w:r>
      <w:r w:rsidR="006B25CB">
        <w:t xml:space="preserve"> </w:t>
      </w:r>
      <w:r w:rsidR="006C2517">
        <w:t>на вкладке «Предварительный просмотр</w:t>
      </w:r>
      <w:r>
        <w:t xml:space="preserve"> автоматического списка</w:t>
      </w:r>
      <w:r w:rsidR="006C2517">
        <w:t>».</w:t>
      </w:r>
    </w:p>
    <w:p w14:paraId="2E244DC5" w14:textId="6D7E4CF9" w:rsidR="00EE5CE7" w:rsidRPr="00EE5CE7" w:rsidRDefault="006C2517" w:rsidP="0096529D">
      <w:pPr>
        <w:ind w:firstLine="709"/>
      </w:pPr>
      <w:r>
        <w:t>При этом</w:t>
      </w:r>
      <w:r w:rsidR="00F400FB">
        <w:t xml:space="preserve"> появится всплывающее окно, в котором требуется подтвердить, что атрибуты </w:t>
      </w:r>
      <w:r>
        <w:t>списка и мнемоника заданы верно.</w:t>
      </w:r>
    </w:p>
    <w:p w14:paraId="518B767A" w14:textId="204D5B7C" w:rsidR="00F400FB" w:rsidRDefault="00F400FB" w:rsidP="00846701">
      <w:pPr>
        <w:ind w:firstLine="284"/>
      </w:pPr>
      <w:r>
        <w:t>1</w:t>
      </w:r>
      <w:r w:rsidR="000F0FBB">
        <w:t>0</w:t>
      </w:r>
      <w:r w:rsidR="00066617">
        <w:t>.</w:t>
      </w:r>
      <w:r w:rsidR="00066617">
        <w:tab/>
      </w:r>
      <w:r>
        <w:t xml:space="preserve">Нажать кнопку </w:t>
      </w:r>
      <w:r w:rsidR="0096529D">
        <w:t>«Сохранить»</w:t>
      </w:r>
      <w:r>
        <w:t xml:space="preserve"> во всплывающем окне, чтобы подтвердить, ч</w:t>
      </w:r>
      <w:r w:rsidR="00EA46A8">
        <w:t>то атрибуты списка заданы верно.</w:t>
      </w:r>
    </w:p>
    <w:p w14:paraId="6E4CF824" w14:textId="584FE68F" w:rsidR="00F400FB" w:rsidRDefault="00F400FB" w:rsidP="00646426">
      <w:pPr>
        <w:ind w:firstLine="709"/>
      </w:pPr>
      <w:r>
        <w:t xml:space="preserve">После этого список будет сохранен в системе, </w:t>
      </w:r>
      <w:r w:rsidR="00090F6B">
        <w:t>откроется главный экран системы.</w:t>
      </w:r>
    </w:p>
    <w:p w14:paraId="1CF14F7F" w14:textId="378499D3" w:rsidR="00A76B4C" w:rsidRDefault="00090F6B" w:rsidP="00F5593E">
      <w:pPr>
        <w:ind w:firstLine="0"/>
      </w:pPr>
      <w:r w:rsidRPr="006152E4">
        <w:t>Для всех записей в сконфигурированном списке будут указаны названия их источников в поле «Источник». При объединении в конфигураторе пересекающихся записей из разных списков в поле «Источник» будут отображаться названия обоих источников данных.</w:t>
      </w:r>
      <w:r w:rsidR="0096529D">
        <w:t xml:space="preserve"> </w:t>
      </w:r>
    </w:p>
    <w:p w14:paraId="19D86468" w14:textId="1F9B8DAB" w:rsidR="00391375" w:rsidRDefault="0078261C" w:rsidP="00C904B0">
      <w:pPr>
        <w:pStyle w:val="1"/>
      </w:pPr>
      <w:bookmarkStart w:id="61" w:name="_Toc195528113"/>
      <w:r>
        <w:t>7</w:t>
      </w:r>
      <w:r w:rsidR="00C904B0">
        <w:t xml:space="preserve">. Работа с автоматическими </w:t>
      </w:r>
      <w:r w:rsidR="008B3A5F">
        <w:t>списками</w:t>
      </w:r>
      <w:bookmarkEnd w:id="61"/>
    </w:p>
    <w:p w14:paraId="64E993B0" w14:textId="7A1F99B0" w:rsidR="007E371C" w:rsidRPr="0096529D" w:rsidRDefault="00C904B0" w:rsidP="0096529D">
      <w:pPr>
        <w:ind w:firstLine="709"/>
        <w:rPr>
          <w:i/>
        </w:rPr>
      </w:pPr>
      <w:r w:rsidRPr="00910A21">
        <w:rPr>
          <w:b/>
        </w:rPr>
        <w:t>Вызов формы</w:t>
      </w:r>
      <w:r w:rsidRPr="00910A21">
        <w:t xml:space="preserve">: Меню </w:t>
      </w:r>
      <w:r w:rsidRPr="00910A21">
        <w:rPr>
          <w:lang w:val="en-US"/>
        </w:rPr>
        <w:sym w:font="Wingdings" w:char="F0E0"/>
      </w:r>
      <w:r w:rsidRPr="00910A21">
        <w:t xml:space="preserve"> Списки </w:t>
      </w:r>
      <w:r w:rsidRPr="00910A21">
        <w:rPr>
          <w:lang w:val="en-US"/>
        </w:rPr>
        <w:sym w:font="Wingdings" w:char="F0E0"/>
      </w:r>
      <w:r>
        <w:t xml:space="preserve"> Автоматические списки</w:t>
      </w:r>
      <w:r w:rsidRPr="00910A21">
        <w:t xml:space="preserve"> </w:t>
      </w:r>
      <w:r w:rsidRPr="00910A21">
        <w:rPr>
          <w:lang w:val="en-US"/>
        </w:rPr>
        <w:sym w:font="Wingdings" w:char="F0E0"/>
      </w:r>
      <w:r w:rsidRPr="00910A21">
        <w:t xml:space="preserve"> </w:t>
      </w:r>
      <w:r w:rsidRPr="00910A21">
        <w:rPr>
          <w:i/>
        </w:rPr>
        <w:t>{выбра</w:t>
      </w:r>
      <w:r>
        <w:rPr>
          <w:i/>
        </w:rPr>
        <w:t>ть</w:t>
      </w:r>
      <w:r w:rsidRPr="00910A21">
        <w:rPr>
          <w:i/>
        </w:rPr>
        <w:t xml:space="preserve"> нужный список}</w:t>
      </w:r>
      <w:r w:rsidR="004A06A1">
        <w:rPr>
          <w:i/>
        </w:rPr>
        <w:t>.</w:t>
      </w:r>
    </w:p>
    <w:p w14:paraId="4C2F902D" w14:textId="711A67C3" w:rsidR="00D715F1" w:rsidRDefault="0078261C" w:rsidP="00E44DD3">
      <w:pPr>
        <w:pStyle w:val="2"/>
        <w:spacing w:before="0"/>
      </w:pPr>
      <w:bookmarkStart w:id="62" w:name="_8.1._Редактирование_содержимого"/>
      <w:bookmarkStart w:id="63" w:name="_7.1._Редактирование_содержимого"/>
      <w:bookmarkStart w:id="64" w:name="_Toc195528114"/>
      <w:bookmarkEnd w:id="62"/>
      <w:bookmarkEnd w:id="63"/>
      <w:r>
        <w:t>7</w:t>
      </w:r>
      <w:r w:rsidR="00D715F1">
        <w:t>.1. Редактирование содержимого автоматических списков в системе</w:t>
      </w:r>
      <w:bookmarkEnd w:id="64"/>
    </w:p>
    <w:p w14:paraId="57BAE317" w14:textId="3E4DCA4D" w:rsidR="00F400FB" w:rsidRDefault="00D715F1" w:rsidP="00E44DD3">
      <w:pPr>
        <w:ind w:firstLine="709"/>
      </w:pPr>
      <w:r>
        <w:t xml:space="preserve">Для редактирования содержания автоматического списка </w:t>
      </w:r>
      <w:r w:rsidR="00527C4D">
        <w:t>необходимо:</w:t>
      </w:r>
    </w:p>
    <w:p w14:paraId="44D5E4B2" w14:textId="2F9C3E98" w:rsidR="00EE5CE7" w:rsidRDefault="00527C4D" w:rsidP="00492B7C">
      <w:pPr>
        <w:ind w:firstLine="426"/>
      </w:pPr>
      <w:r>
        <w:t>1.</w:t>
      </w:r>
      <w:r>
        <w:tab/>
        <w:t>Выбрать группу меню "К</w:t>
      </w:r>
      <w:r w:rsidR="007E371C">
        <w:t>онфигуратор списков" → "Изменение</w:t>
      </w:r>
      <w:r>
        <w:t xml:space="preserve"> сод</w:t>
      </w:r>
      <w:r w:rsidR="007E371C">
        <w:t>ержания</w:t>
      </w:r>
      <w:r w:rsidR="00B130DF">
        <w:t xml:space="preserve"> ав</w:t>
      </w:r>
      <w:r w:rsidR="00C71005">
        <w:t xml:space="preserve">томатического </w:t>
      </w:r>
      <w:r w:rsidR="0096529D">
        <w:t>списка"</w:t>
      </w:r>
      <w:r w:rsidR="00B130DF" w:rsidRPr="006152E4">
        <w:t>.</w:t>
      </w:r>
    </w:p>
    <w:p w14:paraId="303700A0" w14:textId="6D638E54" w:rsidR="00EE5CE7" w:rsidRPr="006152E4" w:rsidRDefault="00B130DF" w:rsidP="0096529D">
      <w:pPr>
        <w:ind w:firstLine="709"/>
      </w:pPr>
      <w:r w:rsidRPr="006152E4">
        <w:t>От</w:t>
      </w:r>
      <w:r w:rsidR="00527C4D" w:rsidRPr="006152E4">
        <w:t>кроется окно с перечнем автоматических списков,</w:t>
      </w:r>
      <w:r w:rsidR="00527C4D">
        <w:t xml:space="preserve"> правила конфигурирования кото</w:t>
      </w:r>
      <w:r w:rsidR="005B0E88">
        <w:t>рых доступны для редактирования</w:t>
      </w:r>
      <w:r w:rsidR="00CC068E">
        <w:t>.</w:t>
      </w:r>
    </w:p>
    <w:p w14:paraId="11C21A93" w14:textId="262D6BED" w:rsidR="00527C4D" w:rsidRDefault="00527C4D" w:rsidP="00492B7C">
      <w:pPr>
        <w:ind w:firstLine="426"/>
      </w:pPr>
      <w:r w:rsidRPr="006152E4">
        <w:t>2.</w:t>
      </w:r>
      <w:r w:rsidRPr="006152E4">
        <w:tab/>
        <w:t xml:space="preserve">Выбрать </w:t>
      </w:r>
      <w:r>
        <w:t>список из перечня и нажать кнопку "Редакт</w:t>
      </w:r>
      <w:r w:rsidR="00CC068E">
        <w:t>ировать"</w:t>
      </w:r>
      <w:r w:rsidR="000F0FBB">
        <w:t xml:space="preserve"> </w:t>
      </w:r>
      <w:r w:rsidR="008559CD">
        <w:rPr>
          <w:noProof/>
          <w:lang w:eastAsia="ru-RU"/>
        </w:rPr>
        <w:drawing>
          <wp:inline distT="0" distB="0" distL="0" distR="0" wp14:anchorId="350846D0" wp14:editId="19915A01">
            <wp:extent cx="228600" cy="209550"/>
            <wp:effectExtent l="0" t="0" r="0" b="0"/>
            <wp:docPr id="1073741970" name="Рисунок 107374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068E">
        <w:t xml:space="preserve"> напротив </w:t>
      </w:r>
      <w:r w:rsidR="00F5593E">
        <w:t>него</w:t>
      </w:r>
      <w:r w:rsidR="00CC068E">
        <w:t>.</w:t>
      </w:r>
    </w:p>
    <w:p w14:paraId="5E41D217" w14:textId="6E76F033" w:rsidR="00393BA9" w:rsidRPr="00393BA9" w:rsidRDefault="00527C4D" w:rsidP="0096529D">
      <w:pPr>
        <w:ind w:firstLine="709"/>
      </w:pPr>
      <w:r>
        <w:t xml:space="preserve">При этом откроется окно редактирования правил конфигурирования выбранного </w:t>
      </w:r>
      <w:r w:rsidR="000F0FBB">
        <w:t xml:space="preserve">автоматического </w:t>
      </w:r>
      <w:r>
        <w:t>списка</w:t>
      </w:r>
      <w:r w:rsidR="00CC068E">
        <w:t>.</w:t>
      </w:r>
    </w:p>
    <w:p w14:paraId="44BC58B7" w14:textId="59B80454" w:rsidR="00527C4D" w:rsidRPr="006152E4" w:rsidRDefault="00492B7C" w:rsidP="00492B7C">
      <w:pPr>
        <w:ind w:left="426" w:firstLine="0"/>
      </w:pPr>
      <w:r>
        <w:t xml:space="preserve">3. </w:t>
      </w:r>
      <w:r w:rsidR="00527C4D" w:rsidRPr="006152E4">
        <w:t xml:space="preserve">Внести необходимые изменения в источники, </w:t>
      </w:r>
      <w:r w:rsidR="007E371C" w:rsidRPr="006152E4">
        <w:t>правила, фильтры</w:t>
      </w:r>
      <w:r w:rsidR="00CC068E" w:rsidRPr="006152E4">
        <w:t>.</w:t>
      </w:r>
    </w:p>
    <w:p w14:paraId="21A7A237" w14:textId="5CF402CE" w:rsidR="008559CD" w:rsidRPr="006152E4" w:rsidRDefault="008559CD" w:rsidP="00492B7C">
      <w:pPr>
        <w:pStyle w:val="af0"/>
        <w:numPr>
          <w:ilvl w:val="0"/>
          <w:numId w:val="56"/>
        </w:numPr>
        <w:ind w:left="0" w:firstLine="426"/>
      </w:pPr>
      <w:r w:rsidRPr="006152E4">
        <w:t>Изменить порядок источников, если это необходимо.</w:t>
      </w:r>
    </w:p>
    <w:p w14:paraId="06ABACF5" w14:textId="0AF6D887" w:rsidR="00DC6720" w:rsidRDefault="00DC6720" w:rsidP="00E44DD3">
      <w:r w:rsidRPr="006152E4">
        <w:t>При</w:t>
      </w:r>
      <w:r>
        <w:t xml:space="preserve"> необходимости удаления одного из выбранных источников, нажать кнопку "Удалить" </w:t>
      </w:r>
      <w:r>
        <w:rPr>
          <w:noProof/>
          <w:lang w:eastAsia="ru-RU"/>
        </w:rPr>
        <w:drawing>
          <wp:inline distT="0" distB="0" distL="0" distR="0" wp14:anchorId="727A9BD7" wp14:editId="331BF2C7">
            <wp:extent cx="190500" cy="19050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напротив тех источников данных, записи из которых</w:t>
      </w:r>
      <w:r w:rsidR="00F5593E">
        <w:t xml:space="preserve"> должны быть удалены из списка.</w:t>
      </w:r>
    </w:p>
    <w:p w14:paraId="08A43555" w14:textId="3120C913" w:rsidR="00527C4D" w:rsidRDefault="00527C4D" w:rsidP="00E44DD3">
      <w:pPr>
        <w:ind w:firstLine="709"/>
      </w:pPr>
      <w:r>
        <w:t>Проверить, правильно ли сконфигурирован автоматический список</w:t>
      </w:r>
      <w:r w:rsidR="00CC068E">
        <w:t xml:space="preserve"> можно</w:t>
      </w:r>
      <w:r>
        <w:t>, нажав на кн</w:t>
      </w:r>
      <w:r w:rsidR="00CC068E">
        <w:t>опку</w:t>
      </w:r>
      <w:r w:rsidR="0096529D">
        <w:t xml:space="preserve"> «Предварительный просмотр»</w:t>
      </w:r>
      <w:r w:rsidR="00CC068E">
        <w:t>.</w:t>
      </w:r>
    </w:p>
    <w:p w14:paraId="1E9EB0FB" w14:textId="7EE4FFE9" w:rsidR="00527C4D" w:rsidRDefault="00CC068E" w:rsidP="00E44DD3">
      <w:pPr>
        <w:ind w:firstLine="709"/>
      </w:pPr>
      <w:r>
        <w:t>Скачать</w:t>
      </w:r>
      <w:r w:rsidR="00527C4D">
        <w:t xml:space="preserve"> содержимое отредактированного списка в формате </w:t>
      </w:r>
      <w:r w:rsidR="00775624">
        <w:t xml:space="preserve">табличного </w:t>
      </w:r>
      <w:r w:rsidR="00527C4D">
        <w:t>файла</w:t>
      </w:r>
      <w:r>
        <w:t xml:space="preserve"> можно</w:t>
      </w:r>
      <w:r w:rsidR="00527C4D">
        <w:t>, н</w:t>
      </w:r>
      <w:r>
        <w:t>ажав кнопку</w:t>
      </w:r>
      <w:r w:rsidR="0096529D">
        <w:t xml:space="preserve"> «Выгрузить в </w:t>
      </w:r>
      <w:r w:rsidR="0096529D" w:rsidRPr="0096529D">
        <w:t>.</w:t>
      </w:r>
      <w:r w:rsidR="0096529D">
        <w:rPr>
          <w:lang w:val="en-US"/>
        </w:rPr>
        <w:t>xlsx</w:t>
      </w:r>
      <w:r w:rsidR="0096529D">
        <w:t>»</w:t>
      </w:r>
      <w:r w:rsidR="003625F5">
        <w:t xml:space="preserve"> на вкладке «Предварительный просмотр автоматического списка»</w:t>
      </w:r>
      <w:r>
        <w:t>.</w:t>
      </w:r>
    </w:p>
    <w:p w14:paraId="48F86260" w14:textId="5241A5D8" w:rsidR="00527C4D" w:rsidRDefault="00492B7C" w:rsidP="00492B7C">
      <w:pPr>
        <w:ind w:firstLine="426"/>
      </w:pPr>
      <w:r>
        <w:lastRenderedPageBreak/>
        <w:t>5</w:t>
      </w:r>
      <w:r w:rsidR="00527C4D">
        <w:t>.</w:t>
      </w:r>
      <w:r w:rsidR="00527C4D">
        <w:tab/>
      </w:r>
      <w:r w:rsidR="0055567F">
        <w:t xml:space="preserve">Для сохранения внесенных изменений нужно нажать кнопку </w:t>
      </w:r>
      <w:r w:rsidR="0096529D">
        <w:t>«Сохранить»</w:t>
      </w:r>
      <w:r w:rsidR="0055567F">
        <w:t>.</w:t>
      </w:r>
    </w:p>
    <w:p w14:paraId="0441862E" w14:textId="03C4A138" w:rsidR="005F317E" w:rsidRPr="00F400FB" w:rsidRDefault="0055567F" w:rsidP="00492B7C">
      <w:pPr>
        <w:ind w:firstLine="709"/>
      </w:pPr>
      <w:r>
        <w:t xml:space="preserve">В </w:t>
      </w:r>
      <w:r w:rsidR="00527C4D">
        <w:t>групп</w:t>
      </w:r>
      <w:r>
        <w:t>е</w:t>
      </w:r>
      <w:r w:rsidR="00F5593E">
        <w:t xml:space="preserve"> меню «Списки» → «Автоматические списки» → «*название списка*»</w:t>
      </w:r>
      <w:r w:rsidR="00527C4D">
        <w:t xml:space="preserve"> </w:t>
      </w:r>
      <w:r>
        <w:t>обновится</w:t>
      </w:r>
      <w:r w:rsidR="00527C4D">
        <w:t xml:space="preserve"> содержание отредактированного автоматического списка.</w:t>
      </w:r>
    </w:p>
    <w:p w14:paraId="4B59395D" w14:textId="143B79B8" w:rsidR="0082748E" w:rsidRDefault="0078261C" w:rsidP="00E44DD3">
      <w:pPr>
        <w:pStyle w:val="2"/>
        <w:spacing w:before="0"/>
      </w:pPr>
      <w:bookmarkStart w:id="65" w:name="_8.2._Актуализация_содержания"/>
      <w:bookmarkStart w:id="66" w:name="_7.2._Актуализация_содержания"/>
      <w:bookmarkStart w:id="67" w:name="_Toc195528115"/>
      <w:bookmarkEnd w:id="65"/>
      <w:bookmarkEnd w:id="66"/>
      <w:r>
        <w:t>7</w:t>
      </w:r>
      <w:r w:rsidR="00F400FB">
        <w:t>.</w:t>
      </w:r>
      <w:r w:rsidR="00510C95">
        <w:t>2</w:t>
      </w:r>
      <w:r w:rsidR="00F400FB">
        <w:t>.</w:t>
      </w:r>
      <w:r w:rsidR="00B41DAA">
        <w:t xml:space="preserve"> </w:t>
      </w:r>
      <w:r w:rsidR="00DF60B8">
        <w:t>Актуализация</w:t>
      </w:r>
      <w:r w:rsidR="0082748E">
        <w:t xml:space="preserve"> </w:t>
      </w:r>
      <w:r w:rsidR="00DF60B8">
        <w:t xml:space="preserve">содержания </w:t>
      </w:r>
      <w:r w:rsidR="0082748E">
        <w:t>автоматических списков</w:t>
      </w:r>
      <w:r w:rsidR="00F400FB">
        <w:t xml:space="preserve"> в системе</w:t>
      </w:r>
      <w:bookmarkEnd w:id="67"/>
    </w:p>
    <w:p w14:paraId="4891F340" w14:textId="7CEC4C9A" w:rsidR="006937C6" w:rsidRDefault="00F47DB4" w:rsidP="00492B7C">
      <w:pPr>
        <w:ind w:firstLine="709"/>
      </w:pPr>
      <w:r>
        <w:t xml:space="preserve">Для </w:t>
      </w:r>
      <w:r w:rsidR="00DF60B8">
        <w:t>актуализации содержания</w:t>
      </w:r>
      <w:r>
        <w:t xml:space="preserve"> автоматическ</w:t>
      </w:r>
      <w:r w:rsidR="0061690E">
        <w:t xml:space="preserve">ого </w:t>
      </w:r>
      <w:r>
        <w:t>списк</w:t>
      </w:r>
      <w:r w:rsidR="0061690E">
        <w:t>а</w:t>
      </w:r>
      <w:r>
        <w:t xml:space="preserve"> необходимо:</w:t>
      </w:r>
    </w:p>
    <w:p w14:paraId="222DBE89" w14:textId="775017F8" w:rsidR="00F47DB4" w:rsidRDefault="00F648CD" w:rsidP="00492B7C">
      <w:pPr>
        <w:pStyle w:val="af0"/>
        <w:numPr>
          <w:ilvl w:val="0"/>
          <w:numId w:val="23"/>
        </w:numPr>
        <w:ind w:left="0" w:firstLine="426"/>
      </w:pPr>
      <w:r>
        <w:t xml:space="preserve">Если записи </w:t>
      </w:r>
      <w:r w:rsidRPr="006152E4">
        <w:t>не были согласованы, н</w:t>
      </w:r>
      <w:r w:rsidR="0061690E" w:rsidRPr="006152E4">
        <w:t>а вкладке «Рабочие» нажат</w:t>
      </w:r>
      <w:r w:rsidRPr="006152E4">
        <w:t>ь</w:t>
      </w:r>
      <w:r w:rsidR="00F00F14" w:rsidRPr="006152E4">
        <w:t xml:space="preserve"> на кнопку </w:t>
      </w:r>
      <w:r w:rsidR="0096529D">
        <w:t>«Пересчитать»</w:t>
      </w:r>
      <w:r w:rsidR="0061690E">
        <w:t>.</w:t>
      </w:r>
    </w:p>
    <w:p w14:paraId="4FF350E8" w14:textId="477CE2E6" w:rsidR="00906066" w:rsidRDefault="00F648CD" w:rsidP="00492B7C">
      <w:pPr>
        <w:pStyle w:val="af0"/>
        <w:numPr>
          <w:ilvl w:val="0"/>
          <w:numId w:val="23"/>
        </w:numPr>
        <w:ind w:left="0" w:firstLine="426"/>
      </w:pPr>
      <w:r>
        <w:t xml:space="preserve">Если записи списка уже </w:t>
      </w:r>
      <w:r w:rsidR="00F5593E">
        <w:t xml:space="preserve">были </w:t>
      </w:r>
      <w:r>
        <w:t>согласованы, то сначала</w:t>
      </w:r>
      <w:r w:rsidR="00AC5686">
        <w:t xml:space="preserve"> на </w:t>
      </w:r>
      <w:r>
        <w:t>вкладке «Согласованные» нужно отменить согласование записей списка по кнопке</w:t>
      </w:r>
      <w:r w:rsidR="0096529D">
        <w:t xml:space="preserve"> «Отменить все»</w:t>
      </w:r>
      <w:r>
        <w:t>. Затем перейти на закла</w:t>
      </w:r>
      <w:r w:rsidR="00AA3B8F">
        <w:t>дку «</w:t>
      </w:r>
      <w:r w:rsidR="00172C1C">
        <w:t>Рабочие</w:t>
      </w:r>
      <w:r w:rsidR="00AA3B8F">
        <w:t xml:space="preserve">» и нажать кнопку </w:t>
      </w:r>
      <w:r w:rsidR="005D5E2B">
        <w:t>«Пересчитать»</w:t>
      </w:r>
      <w:r w:rsidR="0055567F">
        <w:t>.</w:t>
      </w:r>
    </w:p>
    <w:p w14:paraId="4473A488" w14:textId="77777777" w:rsidR="0061690E" w:rsidRDefault="00906066" w:rsidP="00E44DD3">
      <w:pPr>
        <w:ind w:firstLine="709"/>
      </w:pPr>
      <w:r>
        <w:t>Формирование списка займет некоторое время. С</w:t>
      </w:r>
      <w:r w:rsidR="00F648CD">
        <w:t>формирован</w:t>
      </w:r>
      <w:r>
        <w:t>ный</w:t>
      </w:r>
      <w:r w:rsidR="00F648CD">
        <w:t xml:space="preserve"> список с новыми данными, необходимо будет согласовать.</w:t>
      </w:r>
    </w:p>
    <w:p w14:paraId="76A340AE" w14:textId="76AF62BE" w:rsidR="00B34685" w:rsidRDefault="0078261C" w:rsidP="00B34685">
      <w:pPr>
        <w:pStyle w:val="1"/>
      </w:pPr>
      <w:bookmarkStart w:id="68" w:name="_5.3._Согласование_списка"/>
      <w:bookmarkStart w:id="69" w:name="_6.4._Согласование_списка"/>
      <w:bookmarkStart w:id="70" w:name="_6.3._Согласование_списка"/>
      <w:bookmarkStart w:id="71" w:name="_7.3._Согласование_списка"/>
      <w:bookmarkStart w:id="72" w:name="_8.3._Согласование_в"/>
      <w:bookmarkStart w:id="73" w:name="_9._Отправка_списков"/>
      <w:bookmarkStart w:id="74" w:name="_9._Согласование_в"/>
      <w:bookmarkStart w:id="75" w:name="_8._Согласование_в"/>
      <w:bookmarkStart w:id="76" w:name="_Toc195528116"/>
      <w:bookmarkEnd w:id="68"/>
      <w:bookmarkEnd w:id="69"/>
      <w:bookmarkEnd w:id="70"/>
      <w:bookmarkEnd w:id="71"/>
      <w:bookmarkEnd w:id="72"/>
      <w:bookmarkEnd w:id="73"/>
      <w:bookmarkEnd w:id="74"/>
      <w:bookmarkEnd w:id="75"/>
      <w:r>
        <w:t>8</w:t>
      </w:r>
      <w:r w:rsidR="00B34685">
        <w:t>.</w:t>
      </w:r>
      <w:r w:rsidR="00B34685" w:rsidRPr="00FE2BAD">
        <w:t xml:space="preserve"> </w:t>
      </w:r>
      <w:r w:rsidR="00B34685">
        <w:t>Согласование в списке единичной записи / всего списка</w:t>
      </w:r>
      <w:bookmarkEnd w:id="76"/>
    </w:p>
    <w:p w14:paraId="6FF55D4D" w14:textId="77777777" w:rsidR="00B34685" w:rsidRDefault="00B34685" w:rsidP="00B34685">
      <w:pPr>
        <w:ind w:firstLine="709"/>
      </w:pPr>
      <w:r>
        <w:t xml:space="preserve">Согласовать ручной регулярный список/ ручной список на временную блокировку/ автоматический список можно по одной записи, сразу полностью или частями (по фильтру). </w:t>
      </w:r>
    </w:p>
    <w:p w14:paraId="33094A2F" w14:textId="77777777" w:rsidR="00B34685" w:rsidRDefault="00B34685" w:rsidP="00B34685">
      <w:pPr>
        <w:ind w:firstLine="709"/>
      </w:pPr>
      <w:r>
        <w:t xml:space="preserve">Для </w:t>
      </w:r>
      <w:r w:rsidRPr="00220230">
        <w:rPr>
          <w:b/>
        </w:rPr>
        <w:t>согласования одной записи</w:t>
      </w:r>
      <w:r>
        <w:t xml:space="preserve"> в списке необходимо:</w:t>
      </w:r>
    </w:p>
    <w:p w14:paraId="066FC69E" w14:textId="77777777" w:rsidR="00B34685" w:rsidRDefault="00B34685" w:rsidP="00492B7C">
      <w:pPr>
        <w:pStyle w:val="af0"/>
        <w:numPr>
          <w:ilvl w:val="0"/>
          <w:numId w:val="16"/>
        </w:numPr>
        <w:ind w:left="0" w:firstLine="426"/>
      </w:pPr>
      <w:r>
        <w:t>На панели «Действия», расположенной н</w:t>
      </w:r>
      <w:r w:rsidRPr="00F84E68">
        <w:t xml:space="preserve">а </w:t>
      </w:r>
      <w:r>
        <w:t>вкладке</w:t>
      </w:r>
      <w:r w:rsidRPr="00F84E68">
        <w:t xml:space="preserve"> «Рабочие» </w:t>
      </w:r>
      <w:r>
        <w:t xml:space="preserve">в соответствующей строке </w:t>
      </w:r>
      <w:r w:rsidRPr="00F84E68">
        <w:t xml:space="preserve">нажать на кнопку «Согласовать запись» </w:t>
      </w:r>
      <w:r>
        <w:rPr>
          <w:noProof/>
          <w:lang w:eastAsia="ru-RU"/>
        </w:rPr>
        <w:drawing>
          <wp:inline distT="0" distB="0" distL="0" distR="0" wp14:anchorId="6B526C5C" wp14:editId="5413FE21">
            <wp:extent cx="228600" cy="19050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E68">
        <w:t>.</w:t>
      </w:r>
    </w:p>
    <w:p w14:paraId="09235133" w14:textId="77777777" w:rsidR="00B34685" w:rsidRDefault="00B34685" w:rsidP="00B34685">
      <w:r w:rsidRPr="00220230">
        <w:t>Появится</w:t>
      </w:r>
      <w:r>
        <w:t xml:space="preserve"> всплывающее уведомление:</w:t>
      </w:r>
      <w:r w:rsidRPr="00E82848">
        <w:rPr>
          <w:noProof/>
          <w:lang w:eastAsia="ru-RU"/>
        </w:rPr>
        <w:t xml:space="preserve"> </w:t>
      </w:r>
      <w:r>
        <w:rPr>
          <w:noProof/>
          <w:lang w:eastAsia="ru-RU"/>
        </w:rPr>
        <w:t>«Запись согласована»</w:t>
      </w:r>
      <w:r w:rsidRPr="00220230">
        <w:t>.</w:t>
      </w:r>
      <w:r>
        <w:t xml:space="preserve"> Запись будет перемещена на вкладку «Согласованные».</w:t>
      </w:r>
      <w:r w:rsidRPr="00220230">
        <w:t xml:space="preserve"> </w:t>
      </w:r>
    </w:p>
    <w:p w14:paraId="2AEED50A" w14:textId="77777777" w:rsidR="00B34685" w:rsidRDefault="00B34685" w:rsidP="00B34685">
      <w:pPr>
        <w:ind w:firstLine="709"/>
      </w:pPr>
      <w:r w:rsidRPr="00F84E68">
        <w:t xml:space="preserve">Для </w:t>
      </w:r>
      <w:r w:rsidRPr="00220230">
        <w:rPr>
          <w:b/>
        </w:rPr>
        <w:t>согласования списка полностью</w:t>
      </w:r>
      <w:r>
        <w:t xml:space="preserve"> необходимо:</w:t>
      </w:r>
    </w:p>
    <w:p w14:paraId="276FAD5C" w14:textId="77777777" w:rsidR="00B34685" w:rsidRDefault="00B34685" w:rsidP="00492B7C">
      <w:pPr>
        <w:pStyle w:val="af0"/>
        <w:numPr>
          <w:ilvl w:val="0"/>
          <w:numId w:val="17"/>
        </w:numPr>
        <w:ind w:left="0" w:firstLine="426"/>
      </w:pPr>
      <w:r>
        <w:t>На вкладке «Рабочие» нажать на кнопку «Согласовать все».</w:t>
      </w:r>
    </w:p>
    <w:p w14:paraId="025A7C44" w14:textId="77777777" w:rsidR="00B34685" w:rsidRDefault="00B34685" w:rsidP="00B34685">
      <w:pPr>
        <w:ind w:firstLine="709"/>
      </w:pPr>
      <w:r w:rsidRPr="00220230">
        <w:t xml:space="preserve">Появится </w:t>
      </w:r>
      <w:r>
        <w:t>всплывающее уведомление: «Записи согласованы»</w:t>
      </w:r>
      <w:r w:rsidRPr="00220230">
        <w:t>.</w:t>
      </w:r>
      <w:r>
        <w:t xml:space="preserve"> Записи будут перемещены на вкладку «Согласованные». </w:t>
      </w:r>
      <w:r w:rsidRPr="00220230">
        <w:t>Статус</w:t>
      </w:r>
      <w:r>
        <w:t>ы</w:t>
      </w:r>
      <w:r w:rsidRPr="00220230">
        <w:t xml:space="preserve"> запис</w:t>
      </w:r>
      <w:r>
        <w:t>ей изменя</w:t>
      </w:r>
      <w:r w:rsidRPr="00220230">
        <w:t>тся на «Согласован</w:t>
      </w:r>
      <w:r>
        <w:t>ы</w:t>
      </w:r>
      <w:r w:rsidRPr="00220230">
        <w:t xml:space="preserve">». </w:t>
      </w:r>
      <w:r>
        <w:t>Вкладка «Рабочие» станет пустой.</w:t>
      </w:r>
    </w:p>
    <w:p w14:paraId="645DE803" w14:textId="77777777" w:rsidR="00B34685" w:rsidRDefault="00B34685" w:rsidP="00B34685">
      <w:r>
        <w:t xml:space="preserve">Для </w:t>
      </w:r>
      <w:r w:rsidRPr="00220230">
        <w:rPr>
          <w:b/>
        </w:rPr>
        <w:t>согласования списка по частям</w:t>
      </w:r>
      <w:r>
        <w:t xml:space="preserve"> необходимо:</w:t>
      </w:r>
    </w:p>
    <w:p w14:paraId="019A947C" w14:textId="77777777" w:rsidR="00B34685" w:rsidRDefault="00B34685" w:rsidP="00492B7C">
      <w:pPr>
        <w:pStyle w:val="af0"/>
        <w:numPr>
          <w:ilvl w:val="0"/>
          <w:numId w:val="29"/>
        </w:numPr>
        <w:ind w:left="0" w:firstLine="426"/>
      </w:pPr>
      <w:r w:rsidRPr="001A60C8">
        <w:t>На вкладке «Рабочие»</w:t>
      </w:r>
      <w:r>
        <w:t xml:space="preserve"> отфильтровать нужные данные (см. </w:t>
      </w:r>
      <w:hyperlink w:anchor="_2.4._Поиск/фильтрация_списка" w:history="1">
        <w:r w:rsidRPr="00F1522B">
          <w:rPr>
            <w:rStyle w:val="af3"/>
            <w:color w:val="auto"/>
          </w:rPr>
          <w:t>раздел 2.4</w:t>
        </w:r>
      </w:hyperlink>
      <w:r w:rsidRPr="00F1522B">
        <w:t>).</w:t>
      </w:r>
    </w:p>
    <w:p w14:paraId="223F17EA" w14:textId="77777777" w:rsidR="00B34685" w:rsidRDefault="00B34685" w:rsidP="00492B7C">
      <w:pPr>
        <w:pStyle w:val="af0"/>
        <w:numPr>
          <w:ilvl w:val="0"/>
          <w:numId w:val="29"/>
        </w:numPr>
        <w:ind w:left="0" w:firstLine="426"/>
      </w:pPr>
      <w:r>
        <w:t>Нажать на кнопку «Согласовать все».</w:t>
      </w:r>
    </w:p>
    <w:p w14:paraId="69852EB1" w14:textId="77777777" w:rsidR="00B34685" w:rsidRDefault="00B34685" w:rsidP="00B34685">
      <w:pPr>
        <w:ind w:firstLine="709"/>
      </w:pPr>
      <w:r w:rsidRPr="00220230">
        <w:t xml:space="preserve">Появится </w:t>
      </w:r>
      <w:r>
        <w:t>всплывающее уведомление: «Записи согласованы»</w:t>
      </w:r>
      <w:r w:rsidRPr="00220230">
        <w:t>.</w:t>
      </w:r>
      <w:r>
        <w:t xml:space="preserve"> Записи будут перемещены на вкладку «Согласованные».</w:t>
      </w:r>
      <w:r w:rsidRPr="00220230">
        <w:t xml:space="preserve"> </w:t>
      </w:r>
      <w:r>
        <w:t xml:space="preserve">На вкладке «Рабочие» останутся записи, не включенные в отбор по фильтрам. </w:t>
      </w:r>
    </w:p>
    <w:p w14:paraId="355D3AF8" w14:textId="29F87A96" w:rsidR="00B34685" w:rsidRDefault="0078261C" w:rsidP="00B34685">
      <w:pPr>
        <w:pStyle w:val="1"/>
      </w:pPr>
      <w:bookmarkStart w:id="77" w:name="_4.7._Отмена_согласования"/>
      <w:bookmarkStart w:id="78" w:name="_10._Отмена_согласования"/>
      <w:bookmarkStart w:id="79" w:name="_9._Отмена_согласования"/>
      <w:bookmarkStart w:id="80" w:name="_Toc195528117"/>
      <w:bookmarkEnd w:id="77"/>
      <w:bookmarkEnd w:id="78"/>
      <w:bookmarkEnd w:id="79"/>
      <w:r>
        <w:lastRenderedPageBreak/>
        <w:t>9</w:t>
      </w:r>
      <w:r w:rsidR="00B34685">
        <w:t xml:space="preserve">. Отмена согласования </w:t>
      </w:r>
      <w:r w:rsidR="00B34685" w:rsidRPr="00836445">
        <w:t xml:space="preserve">в списке единичной </w:t>
      </w:r>
      <w:r w:rsidR="00B34685">
        <w:t>записи / всего списка</w:t>
      </w:r>
      <w:bookmarkEnd w:id="80"/>
    </w:p>
    <w:p w14:paraId="54AC0539" w14:textId="77777777" w:rsidR="00B34685" w:rsidRDefault="00B34685" w:rsidP="00B34685">
      <w:pPr>
        <w:ind w:firstLine="709"/>
      </w:pPr>
      <w:r>
        <w:t xml:space="preserve">Отменить согласование можно как отдельной записи, так и всего регулярного ручного/ ручного на временную блокировку/ автоматического списка сразу. </w:t>
      </w:r>
    </w:p>
    <w:p w14:paraId="66514055" w14:textId="77777777" w:rsidR="00B34685" w:rsidRDefault="00B34685" w:rsidP="00B34685">
      <w:pPr>
        <w:ind w:firstLine="709"/>
      </w:pPr>
      <w:r>
        <w:t xml:space="preserve">Для </w:t>
      </w:r>
      <w:r w:rsidRPr="00F04B12">
        <w:rPr>
          <w:b/>
        </w:rPr>
        <w:t>отмены</w:t>
      </w:r>
      <w:r>
        <w:t xml:space="preserve"> </w:t>
      </w:r>
      <w:r w:rsidRPr="00220230">
        <w:rPr>
          <w:b/>
        </w:rPr>
        <w:t>согласования одной записи</w:t>
      </w:r>
      <w:r>
        <w:t xml:space="preserve"> в списке необходимо:</w:t>
      </w:r>
    </w:p>
    <w:p w14:paraId="561DFAE8" w14:textId="77777777" w:rsidR="00B34685" w:rsidRDefault="00B34685" w:rsidP="00492B7C">
      <w:pPr>
        <w:pStyle w:val="af0"/>
        <w:numPr>
          <w:ilvl w:val="0"/>
          <w:numId w:val="22"/>
        </w:numPr>
        <w:ind w:left="0" w:firstLine="426"/>
      </w:pPr>
      <w:r>
        <w:t xml:space="preserve">Перейти на вкладку «Согласованные». </w:t>
      </w:r>
    </w:p>
    <w:p w14:paraId="572F840D" w14:textId="77777777" w:rsidR="00B34685" w:rsidRDefault="00B34685" w:rsidP="00492B7C">
      <w:pPr>
        <w:pStyle w:val="af0"/>
        <w:numPr>
          <w:ilvl w:val="0"/>
          <w:numId w:val="22"/>
        </w:numPr>
        <w:ind w:left="0" w:firstLine="426"/>
      </w:pPr>
      <w:r>
        <w:t xml:space="preserve">На панели «Действия» в соответствующей строке </w:t>
      </w:r>
      <w:r w:rsidRPr="00F84E68">
        <w:t>нажать на кнопку «</w:t>
      </w:r>
      <w:r>
        <w:t>Отменить согласование записи</w:t>
      </w:r>
      <w:r w:rsidRPr="00F84E68">
        <w:t xml:space="preserve">» </w:t>
      </w:r>
      <w:r>
        <w:rPr>
          <w:noProof/>
          <w:lang w:eastAsia="ru-RU"/>
        </w:rPr>
        <w:drawing>
          <wp:inline distT="0" distB="0" distL="0" distR="0" wp14:anchorId="1E0929CF" wp14:editId="60959A4D">
            <wp:extent cx="253306" cy="21907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9212" cy="22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E68">
        <w:t>.</w:t>
      </w:r>
    </w:p>
    <w:p w14:paraId="54E9C488" w14:textId="77777777" w:rsidR="00B34685" w:rsidRDefault="00B34685" w:rsidP="00B34685">
      <w:pPr>
        <w:ind w:firstLine="709"/>
      </w:pPr>
      <w:r w:rsidRPr="00220230">
        <w:t xml:space="preserve">Появится </w:t>
      </w:r>
      <w:r>
        <w:t>всплывающее уведомление: «Запись рассогласована». Запись будет перемещена на вкладку «Рабочие».</w:t>
      </w:r>
      <w:r w:rsidRPr="00220230">
        <w:t xml:space="preserve"> </w:t>
      </w:r>
    </w:p>
    <w:p w14:paraId="27257F22" w14:textId="77777777" w:rsidR="00B34685" w:rsidRDefault="00B34685" w:rsidP="00B34685">
      <w:pPr>
        <w:ind w:firstLine="709"/>
      </w:pPr>
      <w:r w:rsidRPr="00F84E68">
        <w:t xml:space="preserve">Для </w:t>
      </w:r>
      <w:r w:rsidRPr="00F04B12">
        <w:rPr>
          <w:b/>
        </w:rPr>
        <w:t>отмены</w:t>
      </w:r>
      <w:r>
        <w:t xml:space="preserve"> </w:t>
      </w:r>
      <w:r w:rsidRPr="00220230">
        <w:rPr>
          <w:b/>
        </w:rPr>
        <w:t>согласования списка полностью</w:t>
      </w:r>
      <w:r>
        <w:t xml:space="preserve"> необходимо:</w:t>
      </w:r>
    </w:p>
    <w:p w14:paraId="648AFA24" w14:textId="77777777" w:rsidR="00B34685" w:rsidRDefault="00B34685" w:rsidP="00492B7C">
      <w:pPr>
        <w:pStyle w:val="af0"/>
        <w:numPr>
          <w:ilvl w:val="0"/>
          <w:numId w:val="21"/>
        </w:numPr>
        <w:ind w:left="0" w:firstLine="426"/>
      </w:pPr>
      <w:r>
        <w:t>Перейти на вкладку «Согласованные».</w:t>
      </w:r>
    </w:p>
    <w:p w14:paraId="42AB1929" w14:textId="77777777" w:rsidR="00B34685" w:rsidRDefault="00B34685" w:rsidP="00492B7C">
      <w:pPr>
        <w:pStyle w:val="af0"/>
        <w:numPr>
          <w:ilvl w:val="0"/>
          <w:numId w:val="21"/>
        </w:numPr>
        <w:ind w:left="0" w:firstLine="426"/>
      </w:pPr>
      <w:r>
        <w:t>На панели инструментов нажать на кнопку «Отменить все».</w:t>
      </w:r>
    </w:p>
    <w:p w14:paraId="38F10AD1" w14:textId="77777777" w:rsidR="00B34685" w:rsidRDefault="00B34685" w:rsidP="00B34685">
      <w:pPr>
        <w:ind w:firstLine="709"/>
      </w:pPr>
      <w:r w:rsidRPr="00220230">
        <w:t xml:space="preserve">Появится </w:t>
      </w:r>
      <w:r>
        <w:t>всплывающее уведомление:</w:t>
      </w:r>
      <w:r w:rsidRPr="00777A4E">
        <w:t xml:space="preserve"> </w:t>
      </w:r>
      <w:r>
        <w:t>«Записи рассогласованы». Записи будут перемещены на вкладку «Рабочие». Вкладка «Согласованные» станет пустой.</w:t>
      </w:r>
    </w:p>
    <w:p w14:paraId="1238D45D" w14:textId="4B0EBF41" w:rsidR="00B34685" w:rsidRDefault="0078261C" w:rsidP="00B34685">
      <w:pPr>
        <w:pStyle w:val="1"/>
      </w:pPr>
      <w:bookmarkStart w:id="81" w:name="_3.8._Выгрузка_списка"/>
      <w:bookmarkStart w:id="82" w:name="_4.8._Выгрузка_регулярного"/>
      <w:bookmarkStart w:id="83" w:name="_Toc195528118"/>
      <w:bookmarkEnd w:id="81"/>
      <w:bookmarkEnd w:id="82"/>
      <w:r>
        <w:t>10</w:t>
      </w:r>
      <w:r w:rsidR="00B34685">
        <w:t>. Выгрузка списка в формате для ТЗУС</w:t>
      </w:r>
      <w:bookmarkEnd w:id="83"/>
    </w:p>
    <w:p w14:paraId="29379E7F" w14:textId="77777777" w:rsidR="00B34685" w:rsidRPr="004B7C4E" w:rsidRDefault="00B34685" w:rsidP="00B34685">
      <w:pPr>
        <w:ind w:firstLine="709"/>
      </w:pPr>
      <w:r>
        <w:t xml:space="preserve">Выгрузка регулярного ручного/ ручного на временную блокировку/ автоматического списка осуществляется в формат </w:t>
      </w:r>
      <w:r>
        <w:rPr>
          <w:lang w:val="en-US"/>
        </w:rPr>
        <w:t>MyOffice</w:t>
      </w:r>
      <w:r w:rsidRPr="001A2A9C">
        <w:t xml:space="preserve"> </w:t>
      </w:r>
      <w:r>
        <w:t>(</w:t>
      </w:r>
      <w:r w:rsidRPr="00C904B0">
        <w:t>xlsx</w:t>
      </w:r>
      <w:r>
        <w:t>).</w:t>
      </w:r>
    </w:p>
    <w:p w14:paraId="55C83624" w14:textId="77777777" w:rsidR="00B34685" w:rsidRPr="0067283D" w:rsidRDefault="00B34685" w:rsidP="00B34685">
      <w:pPr>
        <w:ind w:firstLine="709"/>
      </w:pPr>
      <w:r>
        <w:t xml:space="preserve">Для выгрузки списка в формате </w:t>
      </w:r>
      <w:r w:rsidRPr="0067283D">
        <w:t>для передачи в ТЗУС необходимо:</w:t>
      </w:r>
    </w:p>
    <w:p w14:paraId="7CD1F245" w14:textId="796196CC" w:rsidR="00B34685" w:rsidRPr="0067283D" w:rsidRDefault="00B34685" w:rsidP="00492B7C">
      <w:pPr>
        <w:pStyle w:val="af0"/>
        <w:numPr>
          <w:ilvl w:val="0"/>
          <w:numId w:val="24"/>
        </w:numPr>
        <w:ind w:left="0" w:firstLine="426"/>
      </w:pPr>
      <w:r w:rsidRPr="0067283D">
        <w:t xml:space="preserve">Согласовать все записи списка (см. </w:t>
      </w:r>
      <w:hyperlink w:anchor="_5.3._Согласование_списка" w:history="1">
        <w:r w:rsidR="0067283D" w:rsidRPr="0067283D">
          <w:rPr>
            <w:rStyle w:val="af3"/>
            <w:color w:val="auto"/>
          </w:rPr>
          <w:t>раздел 8</w:t>
        </w:r>
      </w:hyperlink>
      <w:r w:rsidRPr="0067283D">
        <w:t>).</w:t>
      </w:r>
    </w:p>
    <w:p w14:paraId="756D634C" w14:textId="79AEEE08" w:rsidR="00B34685" w:rsidRDefault="00B34685" w:rsidP="00F5593E">
      <w:pPr>
        <w:pStyle w:val="af0"/>
        <w:numPr>
          <w:ilvl w:val="0"/>
          <w:numId w:val="24"/>
        </w:numPr>
        <w:ind w:left="0" w:firstLine="426"/>
      </w:pPr>
      <w:r w:rsidRPr="005A348C">
        <w:t>Перейти на вкладку «Согласованные».</w:t>
      </w:r>
      <w:r w:rsidR="00F5593E">
        <w:t xml:space="preserve"> </w:t>
      </w:r>
      <w:r>
        <w:t>Нажать на кнопку «Выгрузить для ТЗУС»</w:t>
      </w:r>
      <w:r w:rsidRPr="005A348C">
        <w:t>.</w:t>
      </w:r>
    </w:p>
    <w:p w14:paraId="61C265C1" w14:textId="1136DEAF" w:rsidR="00B34685" w:rsidRPr="006152E4" w:rsidRDefault="00B34685" w:rsidP="005B3A62">
      <w:pPr>
        <w:pStyle w:val="af0"/>
        <w:ind w:left="0" w:firstLine="709"/>
      </w:pPr>
      <w:r w:rsidRPr="006152E4">
        <w:t xml:space="preserve">Появится всплывающее окно «Настройка диапазона». В нем нужно выбрать необходимые отдельные диапазоны для выгрузки, поставив галочки в соответствующие поля. </w:t>
      </w:r>
      <w:r w:rsidR="005B3A62">
        <w:t>Для выгрузка</w:t>
      </w:r>
      <w:r w:rsidRPr="006152E4">
        <w:t xml:space="preserve"> все</w:t>
      </w:r>
      <w:r w:rsidR="005B3A62">
        <w:t>х диапазонов</w:t>
      </w:r>
      <w:r w:rsidRPr="006152E4">
        <w:t xml:space="preserve"> сразу, </w:t>
      </w:r>
      <w:r w:rsidR="00F5593E">
        <w:t xml:space="preserve">нужно </w:t>
      </w:r>
      <w:r w:rsidRPr="006152E4">
        <w:t xml:space="preserve">поставить галочку в графе </w:t>
      </w:r>
      <w:r w:rsidRPr="006152E4">
        <w:rPr>
          <w:noProof/>
          <w:lang w:eastAsia="ru-RU"/>
        </w:rPr>
        <w:drawing>
          <wp:inline distT="0" distB="0" distL="0" distR="0" wp14:anchorId="664D6D56" wp14:editId="436875A0">
            <wp:extent cx="962108" cy="199548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6439" cy="20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3A62">
        <w:t xml:space="preserve">. </w:t>
      </w:r>
      <w:r w:rsidRPr="006152E4">
        <w:t xml:space="preserve">Для выгрузки с дельтой </w:t>
      </w:r>
      <w:r w:rsidR="00F5593E">
        <w:t>нужно</w:t>
      </w:r>
      <w:r w:rsidRPr="006152E4">
        <w:t xml:space="preserve"> поставив галочку в поле </w:t>
      </w:r>
      <w:r w:rsidRPr="006152E4">
        <w:rPr>
          <w:noProof/>
          <w:lang w:eastAsia="ru-RU"/>
        </w:rPr>
        <w:drawing>
          <wp:inline distT="0" distB="0" distL="0" distR="0" wp14:anchorId="19755EDB" wp14:editId="46C4C855">
            <wp:extent cx="1383527" cy="184964"/>
            <wp:effectExtent l="0" t="0" r="7620" b="571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18148" cy="18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2E4">
        <w:t xml:space="preserve">. </w:t>
      </w:r>
    </w:p>
    <w:p w14:paraId="79C69AD7" w14:textId="77777777" w:rsidR="00B34685" w:rsidRPr="006152E4" w:rsidRDefault="00B34685" w:rsidP="00B34685">
      <w:pPr>
        <w:ind w:firstLine="709"/>
      </w:pPr>
      <w:r w:rsidRPr="006152E4">
        <w:t xml:space="preserve">После выбора параметров выгрузки для ТЗУС кнопка </w:t>
      </w:r>
      <w:r>
        <w:t>«Загрузить»</w:t>
      </w:r>
      <w:r w:rsidRPr="006152E4">
        <w:t xml:space="preserve"> станет активной.</w:t>
      </w:r>
    </w:p>
    <w:p w14:paraId="532F2DD4" w14:textId="42232A64" w:rsidR="00B34685" w:rsidRPr="006152E4" w:rsidRDefault="00B34685" w:rsidP="00B34685">
      <w:pPr>
        <w:ind w:firstLine="709"/>
      </w:pPr>
      <w:r w:rsidRPr="006152E4">
        <w:t>После нажатия на кнопку</w:t>
      </w:r>
      <w:r>
        <w:t xml:space="preserve"> «Загрузить»</w:t>
      </w:r>
      <w:r w:rsidRPr="006152E4">
        <w:t xml:space="preserve"> появится всплывающее уведомление </w:t>
      </w:r>
      <w:r>
        <w:t>«Выгрузка файла началась»</w:t>
      </w:r>
      <w:r w:rsidR="00F5593E">
        <w:t>. К</w:t>
      </w:r>
      <w:r w:rsidRPr="006152E4">
        <w:t>огда файл будет скачан</w:t>
      </w:r>
      <w:r w:rsidR="00F5593E" w:rsidRPr="00F5593E">
        <w:t xml:space="preserve"> </w:t>
      </w:r>
      <w:r w:rsidR="00F5593E" w:rsidRPr="006152E4">
        <w:t xml:space="preserve">в папку, указанную в настройках </w:t>
      </w:r>
      <w:r w:rsidR="00F5593E" w:rsidRPr="006152E4">
        <w:rPr>
          <w:lang w:val="en-US"/>
        </w:rPr>
        <w:t>web</w:t>
      </w:r>
      <w:r w:rsidR="00F5593E">
        <w:t>-браузера</w:t>
      </w:r>
      <w:r w:rsidRPr="006152E4">
        <w:t xml:space="preserve">, появится всплывающее уведомление </w:t>
      </w:r>
      <w:r>
        <w:t>«Файл скачался»</w:t>
      </w:r>
      <w:r w:rsidRPr="006152E4">
        <w:t xml:space="preserve">. </w:t>
      </w:r>
    </w:p>
    <w:p w14:paraId="53FE0471" w14:textId="77777777" w:rsidR="00B34685" w:rsidRPr="006152E4" w:rsidRDefault="00B34685" w:rsidP="00B34685">
      <w:r w:rsidRPr="006152E4">
        <w:t>При нажатии кнопки</w:t>
      </w:r>
      <w:r>
        <w:t xml:space="preserve"> «Закрыть»</w:t>
      </w:r>
      <w:r w:rsidRPr="006152E4">
        <w:t xml:space="preserve"> окно «Настройка диапазона» закроется, выгрузка списка для ТЗУС будет отменена.</w:t>
      </w:r>
    </w:p>
    <w:p w14:paraId="47674695" w14:textId="2DD6EF0E" w:rsidR="00B34685" w:rsidRDefault="0078261C" w:rsidP="00B34685">
      <w:pPr>
        <w:pStyle w:val="1"/>
      </w:pPr>
      <w:bookmarkStart w:id="84" w:name="_3.9._Формирование_файла"/>
      <w:bookmarkStart w:id="85" w:name="_3.10._Формирование_файла"/>
      <w:bookmarkStart w:id="86" w:name="_4.9._Формирование_файла"/>
      <w:bookmarkStart w:id="87" w:name="_12._Формирование_файла"/>
      <w:bookmarkStart w:id="88" w:name="_11._Формирование_файла"/>
      <w:bookmarkStart w:id="89" w:name="_Toc195528119"/>
      <w:bookmarkEnd w:id="84"/>
      <w:bookmarkEnd w:id="85"/>
      <w:bookmarkEnd w:id="86"/>
      <w:bookmarkEnd w:id="87"/>
      <w:bookmarkEnd w:id="88"/>
      <w:r>
        <w:lastRenderedPageBreak/>
        <w:t>11</w:t>
      </w:r>
      <w:r w:rsidR="00B34685">
        <w:t>. Формирование файла списка в формате для внешней системы</w:t>
      </w:r>
      <w:bookmarkEnd w:id="89"/>
    </w:p>
    <w:p w14:paraId="600B9273" w14:textId="77777777" w:rsidR="00B34685" w:rsidRDefault="00B34685" w:rsidP="00B34685">
      <w:pPr>
        <w:ind w:firstLine="709"/>
      </w:pPr>
      <w:r>
        <w:t>Для формирования файла регулярного ручного/ ручного на временную блокировку/ автоматического списка в формате для передачи на сторону внешней системы необходимо:</w:t>
      </w:r>
    </w:p>
    <w:p w14:paraId="36FE3B31" w14:textId="142BA324" w:rsidR="00B34685" w:rsidRPr="00CC2B0F" w:rsidRDefault="00B34685" w:rsidP="00492B7C">
      <w:pPr>
        <w:pStyle w:val="af0"/>
        <w:numPr>
          <w:ilvl w:val="0"/>
          <w:numId w:val="25"/>
        </w:numPr>
        <w:ind w:left="0" w:firstLine="426"/>
      </w:pPr>
      <w:r>
        <w:t>Согласовать все записи списка (</w:t>
      </w:r>
      <w:r w:rsidRPr="00CC2B0F">
        <w:t>см</w:t>
      </w:r>
      <w:r w:rsidRPr="0067283D">
        <w:t xml:space="preserve">. </w:t>
      </w:r>
      <w:hyperlink w:anchor="_5.3._Согласование_списка" w:history="1">
        <w:r w:rsidR="0067283D" w:rsidRPr="0067283D">
          <w:rPr>
            <w:rStyle w:val="af3"/>
            <w:color w:val="auto"/>
          </w:rPr>
          <w:t>раздел 8</w:t>
        </w:r>
      </w:hyperlink>
      <w:r w:rsidRPr="0067283D">
        <w:t>).</w:t>
      </w:r>
    </w:p>
    <w:p w14:paraId="52CD3DB1" w14:textId="3ED5846A" w:rsidR="00B34685" w:rsidRPr="00885FA1" w:rsidRDefault="00B34685" w:rsidP="008F13F9">
      <w:pPr>
        <w:pStyle w:val="af0"/>
        <w:numPr>
          <w:ilvl w:val="0"/>
          <w:numId w:val="25"/>
        </w:numPr>
        <w:ind w:left="0" w:firstLine="426"/>
      </w:pPr>
      <w:r w:rsidRPr="005A348C">
        <w:t>Перейти на вкл</w:t>
      </w:r>
      <w:r w:rsidR="008F13F9">
        <w:t>адку «Согласованные», н</w:t>
      </w:r>
      <w:r w:rsidRPr="00885FA1">
        <w:t>ажать на кнопку</w:t>
      </w:r>
      <w:r>
        <w:t xml:space="preserve"> «Сформировать»</w:t>
      </w:r>
      <w:r w:rsidRPr="00885FA1">
        <w:t>.</w:t>
      </w:r>
    </w:p>
    <w:p w14:paraId="26C4944E" w14:textId="32264D9D" w:rsidR="00B34685" w:rsidRDefault="00B34685" w:rsidP="00B34685">
      <w:pPr>
        <w:ind w:firstLine="709"/>
      </w:pPr>
      <w:r>
        <w:t>П</w:t>
      </w:r>
      <w:r w:rsidR="008F13F9">
        <w:t>ри успехе п</w:t>
      </w:r>
      <w:r>
        <w:t>оявится всплывающее ув</w:t>
      </w:r>
      <w:r w:rsidR="008F13F9">
        <w:t>едомление «Список сформирован».</w:t>
      </w:r>
    </w:p>
    <w:p w14:paraId="5E7A487B" w14:textId="71EFE79E" w:rsidR="00B34685" w:rsidRDefault="0078261C" w:rsidP="00B34685">
      <w:pPr>
        <w:pStyle w:val="1"/>
      </w:pPr>
      <w:bookmarkStart w:id="90" w:name="_4.10._Просмотр_и"/>
      <w:bookmarkStart w:id="91" w:name="_Toc195528120"/>
      <w:bookmarkEnd w:id="90"/>
      <w:r>
        <w:t>12</w:t>
      </w:r>
      <w:r w:rsidR="00B34685">
        <w:t xml:space="preserve">. Просмотр и выгрузка списка в формате </w:t>
      </w:r>
      <w:r w:rsidR="00B34685">
        <w:rPr>
          <w:lang w:val="en-US"/>
        </w:rPr>
        <w:t>csv</w:t>
      </w:r>
      <w:r w:rsidR="00B34685" w:rsidRPr="00F07E1F">
        <w:t xml:space="preserve"> </w:t>
      </w:r>
      <w:r w:rsidR="00B34685">
        <w:t>файла для внешней системы</w:t>
      </w:r>
      <w:bookmarkEnd w:id="91"/>
    </w:p>
    <w:p w14:paraId="0AA9B112" w14:textId="77777777" w:rsidR="008F13F9" w:rsidRDefault="00B34685" w:rsidP="00B34685">
      <w:pPr>
        <w:ind w:firstLine="709"/>
      </w:pPr>
      <w:r>
        <w:t xml:space="preserve">Выгрузка регулярного ручного/ ручного на временную блокировку/ автоматического списка для внешней системы осуществляется в формат </w:t>
      </w:r>
      <w:r>
        <w:rPr>
          <w:lang w:val="en-US"/>
        </w:rPr>
        <w:t>csv</w:t>
      </w:r>
      <w:r>
        <w:t xml:space="preserve">. </w:t>
      </w:r>
    </w:p>
    <w:p w14:paraId="143B6FDA" w14:textId="656D4A18" w:rsidR="00B34685" w:rsidRDefault="00B34685" w:rsidP="00B34685">
      <w:pPr>
        <w:ind w:firstLine="709"/>
      </w:pPr>
      <w:r>
        <w:t xml:space="preserve">Для предварительного просмотра </w:t>
      </w:r>
      <w:r>
        <w:rPr>
          <w:lang w:val="en-US"/>
        </w:rPr>
        <w:t>csv</w:t>
      </w:r>
      <w:r w:rsidRPr="00F07E1F">
        <w:t xml:space="preserve"> </w:t>
      </w:r>
      <w:r w:rsidR="008F13F9">
        <w:t xml:space="preserve">файла </w:t>
      </w:r>
      <w:r>
        <w:t>необходимо:</w:t>
      </w:r>
    </w:p>
    <w:p w14:paraId="473EB784" w14:textId="50327A4C" w:rsidR="00B34685" w:rsidRPr="0067283D" w:rsidRDefault="00B34685" w:rsidP="00492B7C">
      <w:pPr>
        <w:pStyle w:val="af0"/>
        <w:numPr>
          <w:ilvl w:val="0"/>
          <w:numId w:val="30"/>
        </w:numPr>
        <w:ind w:left="0" w:firstLine="426"/>
      </w:pPr>
      <w:r>
        <w:t>Согласовать все записи списка (</w:t>
      </w:r>
      <w:r w:rsidRPr="00CC2B0F">
        <w:t>см</w:t>
      </w:r>
      <w:r w:rsidRPr="0067283D">
        <w:t xml:space="preserve">. </w:t>
      </w:r>
      <w:hyperlink w:anchor="_5.3._Согласование_списка" w:history="1">
        <w:r w:rsidR="0067283D" w:rsidRPr="0067283D">
          <w:rPr>
            <w:rStyle w:val="af3"/>
            <w:color w:val="auto"/>
          </w:rPr>
          <w:t>раздел 8</w:t>
        </w:r>
      </w:hyperlink>
      <w:r w:rsidRPr="0067283D">
        <w:t>).</w:t>
      </w:r>
    </w:p>
    <w:p w14:paraId="14024C65" w14:textId="7CC088EE" w:rsidR="00B34685" w:rsidRPr="0067283D" w:rsidRDefault="00B34685" w:rsidP="008F13F9">
      <w:pPr>
        <w:pStyle w:val="af0"/>
        <w:numPr>
          <w:ilvl w:val="0"/>
          <w:numId w:val="30"/>
        </w:numPr>
        <w:ind w:left="0" w:firstLine="426"/>
      </w:pPr>
      <w:r w:rsidRPr="0067283D">
        <w:t>Пер</w:t>
      </w:r>
      <w:r w:rsidR="008F13F9" w:rsidRPr="0067283D">
        <w:t>ейти на вкладку «Согласованные», с</w:t>
      </w:r>
      <w:r w:rsidRPr="0067283D">
        <w:t xml:space="preserve">формировать файл для выгрузки (см. </w:t>
      </w:r>
      <w:hyperlink w:anchor="_5.3._Согласование_списка" w:history="1">
        <w:r w:rsidR="00F13D4E" w:rsidRPr="0067283D">
          <w:rPr>
            <w:rStyle w:val="af3"/>
            <w:color w:val="auto"/>
          </w:rPr>
          <w:t>ра</w:t>
        </w:r>
        <w:r w:rsidR="0067283D" w:rsidRPr="0067283D">
          <w:rPr>
            <w:rStyle w:val="af3"/>
            <w:color w:val="auto"/>
          </w:rPr>
          <w:t>здел 11</w:t>
        </w:r>
      </w:hyperlink>
      <w:r w:rsidRPr="0067283D">
        <w:t>).</w:t>
      </w:r>
    </w:p>
    <w:p w14:paraId="373983C7" w14:textId="77777777" w:rsidR="00B34685" w:rsidRDefault="00B34685" w:rsidP="00492B7C">
      <w:pPr>
        <w:pStyle w:val="af0"/>
        <w:numPr>
          <w:ilvl w:val="0"/>
          <w:numId w:val="30"/>
        </w:numPr>
        <w:ind w:left="0" w:firstLine="426"/>
      </w:pPr>
      <w:r>
        <w:t>Нажать на кнопку «Выгрузить для *название внешней системы*».</w:t>
      </w:r>
    </w:p>
    <w:p w14:paraId="34812EE7" w14:textId="48693469" w:rsidR="00B34685" w:rsidRDefault="00B34685" w:rsidP="00B34685">
      <w:pPr>
        <w:ind w:firstLine="709"/>
      </w:pPr>
      <w:r>
        <w:t>В открывшемся окне можно просмотреть сформированный файл и выгрузить его, нажав на кнопку «Загрузить». Появится всплывающее уведомле</w:t>
      </w:r>
      <w:r w:rsidR="008F13F9">
        <w:t>ние «Выгрузка файла началась». К</w:t>
      </w:r>
      <w:r>
        <w:t xml:space="preserve">огда файл будет скачан, появится всплывающее уведомление «Файл скачался». Файл </w:t>
      </w:r>
      <w:r w:rsidR="008F13F9">
        <w:rPr>
          <w:lang w:val="en-US"/>
        </w:rPr>
        <w:t>csv</w:t>
      </w:r>
      <w:r w:rsidR="008F13F9">
        <w:t xml:space="preserve"> </w:t>
      </w:r>
      <w:r>
        <w:t xml:space="preserve">будет выгружен на компьютер в папку, указанную в настройках </w:t>
      </w:r>
      <w:r w:rsidRPr="00B558BD">
        <w:rPr>
          <w:lang w:val="en-US"/>
        </w:rPr>
        <w:t>web</w:t>
      </w:r>
      <w:r w:rsidRPr="005B528E">
        <w:t>-</w:t>
      </w:r>
      <w:r>
        <w:t>браузера.</w:t>
      </w:r>
    </w:p>
    <w:p w14:paraId="5F2D1B9E" w14:textId="77777777" w:rsidR="004F1359" w:rsidRDefault="00B34685" w:rsidP="004F1359">
      <w:pPr>
        <w:ind w:firstLine="709"/>
      </w:pPr>
      <w:r>
        <w:t>При нажатии на кнопку «Закрыть»</w:t>
      </w:r>
      <w:r w:rsidRPr="00DD296A">
        <w:t xml:space="preserve"> </w:t>
      </w:r>
      <w:r>
        <w:t xml:space="preserve">окно «Просмотр </w:t>
      </w:r>
      <w:r>
        <w:rPr>
          <w:lang w:val="en-US"/>
        </w:rPr>
        <w:t>csv</w:t>
      </w:r>
      <w:r>
        <w:t xml:space="preserve"> файла» будет закрыто, файл выгружен не будет.</w:t>
      </w:r>
    </w:p>
    <w:p w14:paraId="3FB445FB" w14:textId="607AF025" w:rsidR="00527C4D" w:rsidRDefault="0078261C" w:rsidP="004F1359">
      <w:pPr>
        <w:pStyle w:val="1"/>
      </w:pPr>
      <w:bookmarkStart w:id="92" w:name="_Toc195528121"/>
      <w:r>
        <w:t>13</w:t>
      </w:r>
      <w:r w:rsidR="00632257">
        <w:t>.</w:t>
      </w:r>
      <w:r w:rsidR="001A32BB">
        <w:t xml:space="preserve"> </w:t>
      </w:r>
      <w:r w:rsidR="00527C4D">
        <w:t xml:space="preserve">Отправка </w:t>
      </w:r>
      <w:r w:rsidR="00DF60B8">
        <w:t>списков</w:t>
      </w:r>
      <w:r w:rsidR="00527C4D">
        <w:t xml:space="preserve"> </w:t>
      </w:r>
      <w:r w:rsidR="00BD0138">
        <w:t xml:space="preserve">с присвоенной мнемоникой </w:t>
      </w:r>
      <w:r w:rsidR="00527C4D">
        <w:t xml:space="preserve">на </w:t>
      </w:r>
      <w:r w:rsidR="005D5E2B">
        <w:t>сторону внешней системы</w:t>
      </w:r>
      <w:bookmarkEnd w:id="92"/>
    </w:p>
    <w:p w14:paraId="01ED9789" w14:textId="46C5033D" w:rsidR="00527C4D" w:rsidRDefault="00527C4D" w:rsidP="000A44C2">
      <w:pPr>
        <w:ind w:firstLine="709"/>
      </w:pPr>
      <w:r>
        <w:t>Отправка списков</w:t>
      </w:r>
      <w:r w:rsidR="001C2699">
        <w:t xml:space="preserve"> </w:t>
      </w:r>
      <w:r>
        <w:t xml:space="preserve">на </w:t>
      </w:r>
      <w:r w:rsidR="005D5E2B">
        <w:t>сторону внешней системы</w:t>
      </w:r>
      <w:r>
        <w:t xml:space="preserve"> происходит в порядке очереди с временным интервалом</w:t>
      </w:r>
      <w:r w:rsidR="00C33135">
        <w:t xml:space="preserve"> </w:t>
      </w:r>
      <w:r w:rsidR="001C2699">
        <w:t xml:space="preserve">в один </w:t>
      </w:r>
      <w:r>
        <w:t>час.</w:t>
      </w:r>
    </w:p>
    <w:p w14:paraId="12DB2516" w14:textId="10F37F2D" w:rsidR="00527C4D" w:rsidRDefault="005D5E2B" w:rsidP="000A44C2">
      <w:pPr>
        <w:ind w:firstLine="709"/>
      </w:pPr>
      <w:r>
        <w:t xml:space="preserve">Для отправки списка </w:t>
      </w:r>
      <w:r w:rsidR="00527C4D">
        <w:t>необходимо:</w:t>
      </w:r>
    </w:p>
    <w:p w14:paraId="7C2A66F3" w14:textId="6E782A1E" w:rsidR="00C33135" w:rsidRPr="0067283D" w:rsidRDefault="00C33135" w:rsidP="00492B7C">
      <w:pPr>
        <w:pStyle w:val="af0"/>
        <w:numPr>
          <w:ilvl w:val="0"/>
          <w:numId w:val="36"/>
        </w:numPr>
        <w:ind w:left="0" w:firstLine="426"/>
      </w:pPr>
      <w:r>
        <w:t>Согласовать все записи списк</w:t>
      </w:r>
      <w:r w:rsidRPr="0067283D">
        <w:t xml:space="preserve">а (см. </w:t>
      </w:r>
      <w:hyperlink w:anchor="_5.3._Согласование_списка" w:history="1">
        <w:r w:rsidR="0067283D" w:rsidRPr="0067283D">
          <w:rPr>
            <w:rStyle w:val="af3"/>
            <w:color w:val="auto"/>
          </w:rPr>
          <w:t>раздел 8</w:t>
        </w:r>
      </w:hyperlink>
      <w:r w:rsidRPr="0067283D">
        <w:t>).</w:t>
      </w:r>
    </w:p>
    <w:p w14:paraId="383B636D" w14:textId="16136093" w:rsidR="00C33135" w:rsidRPr="0067283D" w:rsidRDefault="00C33135" w:rsidP="008F13F9">
      <w:pPr>
        <w:pStyle w:val="af0"/>
        <w:numPr>
          <w:ilvl w:val="0"/>
          <w:numId w:val="36"/>
        </w:numPr>
        <w:ind w:left="0" w:firstLine="426"/>
      </w:pPr>
      <w:r w:rsidRPr="0067283D">
        <w:t>Пер</w:t>
      </w:r>
      <w:r w:rsidR="008F13F9" w:rsidRPr="0067283D">
        <w:t>ейти на вкладку «Согласованные», с</w:t>
      </w:r>
      <w:r w:rsidRPr="0067283D">
        <w:t>формироват</w:t>
      </w:r>
      <w:r w:rsidR="00F13D4E" w:rsidRPr="0067283D">
        <w:t xml:space="preserve">ь файл для выгрузки (см. </w:t>
      </w:r>
      <w:hyperlink w:anchor="_3.9._Формирование_файла" w:history="1">
        <w:r w:rsidR="0067283D" w:rsidRPr="0067283D">
          <w:rPr>
            <w:rStyle w:val="af3"/>
            <w:color w:val="auto"/>
          </w:rPr>
          <w:t>раздел 11</w:t>
        </w:r>
      </w:hyperlink>
      <w:r w:rsidRPr="0067283D">
        <w:t>).</w:t>
      </w:r>
    </w:p>
    <w:p w14:paraId="5962205E" w14:textId="15FB0899" w:rsidR="00C33135" w:rsidRDefault="00C33135" w:rsidP="00492B7C">
      <w:pPr>
        <w:pStyle w:val="af0"/>
        <w:numPr>
          <w:ilvl w:val="0"/>
          <w:numId w:val="36"/>
        </w:numPr>
        <w:ind w:left="0" w:firstLine="426"/>
      </w:pPr>
      <w:r>
        <w:t>Нажать на кнопку</w:t>
      </w:r>
      <w:r w:rsidR="005D5E2B">
        <w:t xml:space="preserve"> «Отправить»</w:t>
      </w:r>
      <w:r w:rsidR="00FF7E97" w:rsidRPr="00FF7E97">
        <w:t>.</w:t>
      </w:r>
    </w:p>
    <w:p w14:paraId="0B8D8283" w14:textId="52568FF1" w:rsidR="005F317E" w:rsidRDefault="00B14BA4" w:rsidP="005D5E2B">
      <w:pPr>
        <w:ind w:firstLine="709"/>
      </w:pPr>
      <w:r>
        <w:lastRenderedPageBreak/>
        <w:t>С</w:t>
      </w:r>
      <w:r w:rsidR="00527C4D">
        <w:t>истема выдаст всплывающее окно, в котором требуется подтвердить</w:t>
      </w:r>
      <w:r w:rsidR="001C2699">
        <w:t xml:space="preserve"> формирование заявки и отправку.</w:t>
      </w:r>
    </w:p>
    <w:p w14:paraId="788CC9A5" w14:textId="522B9721" w:rsidR="00527C4D" w:rsidRDefault="00527C4D" w:rsidP="00492B7C">
      <w:pPr>
        <w:pStyle w:val="af0"/>
        <w:numPr>
          <w:ilvl w:val="0"/>
          <w:numId w:val="36"/>
        </w:numPr>
        <w:ind w:left="0" w:firstLine="426"/>
      </w:pPr>
      <w:r>
        <w:t>Подтвердить отправку</w:t>
      </w:r>
      <w:r w:rsidR="00B14BA4">
        <w:t xml:space="preserve">, нажав на кнопку </w:t>
      </w:r>
      <w:r w:rsidR="005D5E2B">
        <w:t>«Отправить»</w:t>
      </w:r>
      <w:r w:rsidR="00B14BA4">
        <w:t>.</w:t>
      </w:r>
    </w:p>
    <w:p w14:paraId="1B720CE2" w14:textId="23A21366" w:rsidR="00527C4D" w:rsidRDefault="00B14BA4" w:rsidP="00512DF6">
      <w:pPr>
        <w:ind w:firstLine="709"/>
      </w:pPr>
      <w:r>
        <w:t>С</w:t>
      </w:r>
      <w:r w:rsidR="00527C4D">
        <w:t>истема сформирует на вкладке «Заявк</w:t>
      </w:r>
      <w:r w:rsidR="00C60FFD">
        <w:t>а</w:t>
      </w:r>
      <w:r w:rsidR="00527C4D">
        <w:t>» зая</w:t>
      </w:r>
      <w:r w:rsidR="00512DF6">
        <w:t>вку со статусом «Сформирована»,</w:t>
      </w:r>
      <w:r w:rsidR="00702FC2">
        <w:t xml:space="preserve"> </w:t>
      </w:r>
      <w:r w:rsidR="00512DF6">
        <w:t xml:space="preserve">выдаст всплывающее уведомление: </w:t>
      </w:r>
      <w:r w:rsidR="005D5E2B">
        <w:t>«Заявка сформирована»</w:t>
      </w:r>
      <w:r w:rsidR="00BD0138" w:rsidRPr="00BD0138">
        <w:t>.</w:t>
      </w:r>
      <w:r w:rsidR="00527C4D" w:rsidRPr="00BD0138">
        <w:t xml:space="preserve"> </w:t>
      </w:r>
    </w:p>
    <w:p w14:paraId="0164FD64" w14:textId="34573CCF" w:rsidR="00527C4D" w:rsidRDefault="00702FC2" w:rsidP="00512DF6">
      <w:pPr>
        <w:ind w:firstLine="709"/>
      </w:pPr>
      <w:r>
        <w:t xml:space="preserve">По факту применения списка на </w:t>
      </w:r>
      <w:r w:rsidR="005D5E2B">
        <w:t>стороне внешней системы</w:t>
      </w:r>
      <w:r>
        <w:t xml:space="preserve"> </w:t>
      </w:r>
      <w:r w:rsidR="0039069C">
        <w:t>с</w:t>
      </w:r>
      <w:r>
        <w:t>писок и заявка перейдут в Архив</w:t>
      </w:r>
      <w:r w:rsidR="0039069C">
        <w:t xml:space="preserve"> списков и Архив заявок соответственно.</w:t>
      </w:r>
      <w:r w:rsidR="00512DF6">
        <w:t xml:space="preserve"> </w:t>
      </w:r>
      <w:r w:rsidR="00B14BA4">
        <w:t xml:space="preserve">При этом </w:t>
      </w:r>
      <w:r w:rsidR="008265BD">
        <w:t xml:space="preserve">статус </w:t>
      </w:r>
      <w:r w:rsidR="002661D5">
        <w:t>списка</w:t>
      </w:r>
      <w:r w:rsidR="00527C4D">
        <w:t xml:space="preserve"> </w:t>
      </w:r>
      <w:r w:rsidR="00B14BA4">
        <w:t xml:space="preserve">в архиве отобразится как </w:t>
      </w:r>
      <w:r w:rsidR="005D5E2B">
        <w:t>«Применен на *название внешней системы*»</w:t>
      </w:r>
      <w:r w:rsidR="00B14BA4">
        <w:t>.</w:t>
      </w:r>
    </w:p>
    <w:p w14:paraId="1A599D27" w14:textId="750E241E" w:rsidR="00527C4D" w:rsidRDefault="00512DF6" w:rsidP="000A44C2">
      <w:pPr>
        <w:ind w:firstLine="709"/>
      </w:pPr>
      <w:r>
        <w:t>В случае необходимости</w:t>
      </w:r>
      <w:r w:rsidR="008B4E3D">
        <w:t xml:space="preserve"> отправки нескольких списков</w:t>
      </w:r>
      <w:r>
        <w:t xml:space="preserve">, система </w:t>
      </w:r>
      <w:r w:rsidR="005856A3">
        <w:t>сформирует для каждого из них отдельную заявку на вкладке «Заявк</w:t>
      </w:r>
      <w:r w:rsidR="00C60FFD">
        <w:t>а</w:t>
      </w:r>
      <w:r w:rsidR="005856A3">
        <w:t>». Содержащиеся в этих заявках списки автоматически встанут в очередь на отправку с в</w:t>
      </w:r>
      <w:r>
        <w:t xml:space="preserve">ременным интервалом в один час со статусом </w:t>
      </w:r>
      <w:r w:rsidR="005D5E2B">
        <w:t>«В очереди»</w:t>
      </w:r>
      <w:r w:rsidR="005856A3">
        <w:t>.</w:t>
      </w:r>
    </w:p>
    <w:p w14:paraId="1E879474" w14:textId="30C9372B" w:rsidR="006E0FE5" w:rsidRPr="006E0FE5" w:rsidRDefault="006E0FE5" w:rsidP="006E0FE5">
      <w:pPr>
        <w:ind w:firstLine="709"/>
      </w:pPr>
      <w:r w:rsidRPr="006B293B">
        <w:t xml:space="preserve">В случае возникновения необходимости изменения интервала отправки списков на </w:t>
      </w:r>
      <w:r w:rsidR="005D5E2B">
        <w:t>сторону внешней системы</w:t>
      </w:r>
      <w:r w:rsidRPr="006B293B">
        <w:t xml:space="preserve"> пользователь должен подать заявку</w:t>
      </w:r>
      <w:r w:rsidR="006261A8">
        <w:t xml:space="preserve"> администратору АИС «Управление ЧБС»</w:t>
      </w:r>
      <w:r w:rsidRPr="006B293B">
        <w:t xml:space="preserve"> на услугу «Изменение интервала отправки списков».</w:t>
      </w:r>
    </w:p>
    <w:p w14:paraId="7AEEA101" w14:textId="3084826E" w:rsidR="001A32BB" w:rsidRDefault="0078261C" w:rsidP="00793E3F">
      <w:pPr>
        <w:pStyle w:val="1"/>
      </w:pPr>
      <w:bookmarkStart w:id="93" w:name="_Toc195528122"/>
      <w:r>
        <w:t>14</w:t>
      </w:r>
      <w:r w:rsidR="00527C4D">
        <w:t xml:space="preserve">. </w:t>
      </w:r>
      <w:r w:rsidR="00B16B52">
        <w:t>Работа с з</w:t>
      </w:r>
      <w:r w:rsidR="001A32BB" w:rsidRPr="00C14FBA">
        <w:t>аявка</w:t>
      </w:r>
      <w:r w:rsidR="00B16B52">
        <w:t>ми</w:t>
      </w:r>
      <w:bookmarkEnd w:id="93"/>
    </w:p>
    <w:p w14:paraId="06016BB6" w14:textId="4A30C878" w:rsidR="005F317E" w:rsidRPr="006B293B" w:rsidRDefault="001A32BB" w:rsidP="00760022">
      <w:pPr>
        <w:ind w:firstLine="709"/>
      </w:pPr>
      <w:r w:rsidRPr="00815CC5">
        <w:t xml:space="preserve">Раздел меню «Заявка» предназначен для </w:t>
      </w:r>
      <w:r w:rsidR="008265BD">
        <w:t>просмотра</w:t>
      </w:r>
      <w:r w:rsidRPr="00815CC5">
        <w:t xml:space="preserve"> заявок</w:t>
      </w:r>
      <w:r>
        <w:t>,</w:t>
      </w:r>
      <w:r w:rsidRPr="00815CC5">
        <w:t xml:space="preserve"> </w:t>
      </w:r>
      <w:r w:rsidR="008265BD">
        <w:t xml:space="preserve">отправленных на </w:t>
      </w:r>
      <w:r w:rsidR="005D5E2B">
        <w:t>сторону внешней системы</w:t>
      </w:r>
      <w:r w:rsidRPr="006B293B">
        <w:t>. В данном разделе отображаются заявки</w:t>
      </w:r>
      <w:r w:rsidR="0041484E" w:rsidRPr="006B293B">
        <w:t xml:space="preserve"> со статусом </w:t>
      </w:r>
      <w:r w:rsidR="005D5E2B">
        <w:t>«Сформирован».</w:t>
      </w:r>
    </w:p>
    <w:p w14:paraId="3D1B53FC" w14:textId="60E93CED" w:rsidR="005F317E" w:rsidRDefault="001A32BB" w:rsidP="004136B7">
      <w:pPr>
        <w:ind w:firstLine="709"/>
      </w:pPr>
      <w:r w:rsidRPr="006B293B">
        <w:t>В табл</w:t>
      </w:r>
      <w:r w:rsidR="00EE219C" w:rsidRPr="006B293B">
        <w:t xml:space="preserve">ичной части окна при </w:t>
      </w:r>
      <w:r w:rsidR="00EB23D6" w:rsidRPr="006B293B">
        <w:t xml:space="preserve">клике на строку с заявкой </w:t>
      </w:r>
      <w:r w:rsidRPr="006B293B">
        <w:t>откроется</w:t>
      </w:r>
      <w:r w:rsidR="00EB23D6" w:rsidRPr="006B293B">
        <w:t xml:space="preserve"> отдельное всплывающее окно с информацией по заявке, включающей</w:t>
      </w:r>
      <w:r w:rsidRPr="006B293B">
        <w:t xml:space="preserve"> перечень списков, входящих в </w:t>
      </w:r>
      <w:r w:rsidR="00760022">
        <w:t>нее</w:t>
      </w:r>
      <w:r w:rsidRPr="006B293B">
        <w:t>. При щелчк</w:t>
      </w:r>
      <w:r>
        <w:t>е левой кнопкой мыши по наименованию списка откроется окно п</w:t>
      </w:r>
      <w:r w:rsidR="005D5E2B">
        <w:t>росмотра сформированного файла.</w:t>
      </w:r>
    </w:p>
    <w:p w14:paraId="61AC100A" w14:textId="126DCD32" w:rsidR="001A32BB" w:rsidRDefault="001A32BB" w:rsidP="00760022">
      <w:pPr>
        <w:ind w:firstLine="709"/>
      </w:pPr>
      <w:r>
        <w:t>При нажатии на кнопку</w:t>
      </w:r>
      <w:r w:rsidR="005D5E2B">
        <w:t xml:space="preserve"> «Загрузить»</w:t>
      </w:r>
      <w:r>
        <w:t xml:space="preserve"> файл будет выгружен на компьютер в папку, указанную в настройках </w:t>
      </w:r>
      <w:r>
        <w:rPr>
          <w:lang w:val="en-US"/>
        </w:rPr>
        <w:t>web</w:t>
      </w:r>
      <w:r w:rsidRPr="005B528E">
        <w:t>-</w:t>
      </w:r>
      <w:r w:rsidR="00760022">
        <w:t xml:space="preserve">браузера. </w:t>
      </w:r>
      <w:r>
        <w:t>При нажатии на кнопку</w:t>
      </w:r>
      <w:r w:rsidR="005D5E2B">
        <w:t xml:space="preserve"> «Закрыть»</w:t>
      </w:r>
      <w:r>
        <w:t xml:space="preserve"> окно «Просмотр </w:t>
      </w:r>
      <w:r>
        <w:rPr>
          <w:lang w:val="en-US"/>
        </w:rPr>
        <w:t>csv</w:t>
      </w:r>
      <w:r>
        <w:t xml:space="preserve"> файла» будет закрыто.</w:t>
      </w:r>
    </w:p>
    <w:p w14:paraId="5E2196ED" w14:textId="59A69073" w:rsidR="00EB23D6" w:rsidRPr="00EB23D6" w:rsidRDefault="007B0E8E" w:rsidP="00C83BFC">
      <w:pPr>
        <w:ind w:firstLine="709"/>
      </w:pPr>
      <w:r>
        <w:t xml:space="preserve">Для создания новой заявки пользователю необходимо нажать на кнопку </w:t>
      </w:r>
      <w:r w:rsidR="005D5E2B">
        <w:t>«Создать заявку»</w:t>
      </w:r>
      <w:r>
        <w:t>.</w:t>
      </w:r>
      <w:r w:rsidR="00C83BFC">
        <w:t xml:space="preserve"> </w:t>
      </w:r>
      <w:r>
        <w:t xml:space="preserve">После этого откроется окно «Создание </w:t>
      </w:r>
      <w:r w:rsidR="005D5E2B">
        <w:t>заявки»</w:t>
      </w:r>
      <w:r w:rsidRPr="006B293B">
        <w:t xml:space="preserve">, в котором </w:t>
      </w:r>
      <w:r w:rsidR="00C83BFC">
        <w:t>можно</w:t>
      </w:r>
      <w:r w:rsidRPr="006B293B">
        <w:t xml:space="preserve"> выбрать один или нескольк</w:t>
      </w:r>
      <w:r w:rsidR="003754D2" w:rsidRPr="006B293B">
        <w:t>о списков, которые войдут в</w:t>
      </w:r>
      <w:r w:rsidRPr="006B293B">
        <w:t xml:space="preserve"> заявку</w:t>
      </w:r>
      <w:r w:rsidR="005D5E2B">
        <w:t xml:space="preserve">. </w:t>
      </w:r>
    </w:p>
    <w:p w14:paraId="0AE0BA8C" w14:textId="15D1FE21" w:rsidR="007B0E8E" w:rsidRDefault="007B0E8E" w:rsidP="00061922">
      <w:pPr>
        <w:ind w:firstLine="709"/>
      </w:pPr>
      <w:r>
        <w:t xml:space="preserve">Когда списки выбраны, </w:t>
      </w:r>
      <w:r w:rsidR="00C83BFC">
        <w:t>нужно нажать</w:t>
      </w:r>
      <w:r>
        <w:t xml:space="preserve"> кнопку </w:t>
      </w:r>
      <w:r w:rsidR="005D5E2B">
        <w:t>«Создать»</w:t>
      </w:r>
      <w:r>
        <w:t xml:space="preserve">. </w:t>
      </w:r>
      <w:r w:rsidR="00C83BFC">
        <w:t>Появится</w:t>
      </w:r>
      <w:r>
        <w:t xml:space="preserve"> всплывающее уведомление </w:t>
      </w:r>
      <w:r w:rsidR="004136B7">
        <w:t>«Заявка создана»</w:t>
      </w:r>
      <w:r>
        <w:t>, а на вкладке «Заявки» появляется новая заявка.</w:t>
      </w:r>
    </w:p>
    <w:p w14:paraId="6C3BE4FB" w14:textId="77777777" w:rsidR="004136B7" w:rsidRDefault="003754D2" w:rsidP="004136B7">
      <w:pPr>
        <w:ind w:firstLine="709"/>
      </w:pPr>
      <w:r>
        <w:t xml:space="preserve">Если создавать заявку в данный момент не требуется, пользователь нажимает кнопку </w:t>
      </w:r>
      <w:r w:rsidR="004136B7">
        <w:t>«Закрыть»</w:t>
      </w:r>
      <w:r>
        <w:t>.</w:t>
      </w:r>
    </w:p>
    <w:p w14:paraId="20F02B7F" w14:textId="58FF73E9" w:rsidR="001A32BB" w:rsidRPr="00CF1912" w:rsidRDefault="0078261C" w:rsidP="004136B7">
      <w:pPr>
        <w:pStyle w:val="1"/>
      </w:pPr>
      <w:bookmarkStart w:id="94" w:name="_Toc195528123"/>
      <w:r>
        <w:lastRenderedPageBreak/>
        <w:t>15</w:t>
      </w:r>
      <w:r w:rsidR="00632257">
        <w:t>.</w:t>
      </w:r>
      <w:r w:rsidR="001A32BB">
        <w:t xml:space="preserve"> </w:t>
      </w:r>
      <w:r w:rsidR="00B16B52">
        <w:t>Работа</w:t>
      </w:r>
      <w:r w:rsidR="00693FD8">
        <w:t xml:space="preserve"> в</w:t>
      </w:r>
      <w:r w:rsidR="00B16B52">
        <w:t xml:space="preserve"> </w:t>
      </w:r>
      <w:r w:rsidR="008B4E3D">
        <w:t>разделе «Архив»</w:t>
      </w:r>
      <w:bookmarkEnd w:id="94"/>
    </w:p>
    <w:p w14:paraId="46C5BD7D" w14:textId="18CB707A" w:rsidR="005F317E" w:rsidRPr="006B293B" w:rsidRDefault="001A32BB" w:rsidP="004136B7">
      <w:pPr>
        <w:ind w:firstLine="709"/>
      </w:pPr>
      <w:r>
        <w:t>Раздел меню «Архив»</w:t>
      </w:r>
      <w:r w:rsidR="004136B7">
        <w:t xml:space="preserve"> </w:t>
      </w:r>
      <w:r w:rsidRPr="006B293B">
        <w:t>со</w:t>
      </w:r>
      <w:r>
        <w:t>держит списки и заявки, переданные в архив. Данный раздел меню доступен для пользователей с любой ролью</w:t>
      </w:r>
      <w:r w:rsidR="00760022">
        <w:t>.</w:t>
      </w:r>
    </w:p>
    <w:p w14:paraId="35E37876" w14:textId="0BFDA7E4" w:rsidR="00694331" w:rsidRDefault="004136B7" w:rsidP="00760022">
      <w:pPr>
        <w:ind w:firstLine="709"/>
      </w:pPr>
      <w:r>
        <w:t>Архив разделен на два раздела</w:t>
      </w:r>
      <w:r w:rsidR="001A32BB" w:rsidRPr="006B293B">
        <w:t>:</w:t>
      </w:r>
      <w:r w:rsidR="00492B7C">
        <w:t xml:space="preserve"> «Архив заявок», «Архив списков».</w:t>
      </w:r>
      <w:r w:rsidR="00760022">
        <w:t xml:space="preserve"> Он </w:t>
      </w:r>
      <w:r w:rsidR="001A32BB">
        <w:t>пред</w:t>
      </w:r>
      <w:r w:rsidR="00760022">
        <w:t>ставляет собой перечень списков</w:t>
      </w:r>
      <w:r w:rsidR="001A32BB">
        <w:t xml:space="preserve"> с указанием статуса, даты отправки в архив и номера заявки, в которую входит данный </w:t>
      </w:r>
      <w:r>
        <w:t>список</w:t>
      </w:r>
      <w:r w:rsidR="001A32BB" w:rsidRPr="006B293B">
        <w:t>.</w:t>
      </w:r>
      <w:r w:rsidR="001A32BB">
        <w:t xml:space="preserve"> </w:t>
      </w:r>
      <w:r w:rsidR="00694331">
        <w:t xml:space="preserve">По каждому столбцу табличной части можно осуществить поиск и фильтрацию (см. </w:t>
      </w:r>
      <w:hyperlink w:anchor="_2.4._Поиск/фильтрация_списка" w:history="1">
        <w:r w:rsidR="00694331" w:rsidRPr="00C65C5F">
          <w:rPr>
            <w:rStyle w:val="af3"/>
            <w:color w:val="auto"/>
          </w:rPr>
          <w:t>раздел 2.4</w:t>
        </w:r>
      </w:hyperlink>
      <w:r w:rsidR="00694331" w:rsidRPr="00C65C5F">
        <w:t>).</w:t>
      </w:r>
    </w:p>
    <w:p w14:paraId="1E9B41B1" w14:textId="3FE36153" w:rsidR="00C87131" w:rsidRPr="006B293B" w:rsidRDefault="006F31A7" w:rsidP="004136B7">
      <w:pPr>
        <w:ind w:firstLine="709"/>
      </w:pPr>
      <w:r w:rsidRPr="006F31A7">
        <w:t xml:space="preserve">Если в поле «Номер заявки» на вкладке «Архив списков» ничего не указано, то этот список был </w:t>
      </w:r>
      <w:r>
        <w:t xml:space="preserve">сформирован пользователем на вкладке «Согласованные» по кнопке </w:t>
      </w:r>
      <w:r w:rsidR="004136B7">
        <w:t>«Сформировать»</w:t>
      </w:r>
      <w:r>
        <w:t xml:space="preserve">, но не был отправлен </w:t>
      </w:r>
      <w:r w:rsidR="00575D51">
        <w:t xml:space="preserve">им </w:t>
      </w:r>
      <w:r w:rsidR="004136B7">
        <w:t>на сторону внешней системы</w:t>
      </w:r>
      <w:r w:rsidR="00A86397">
        <w:t>.</w:t>
      </w:r>
    </w:p>
    <w:p w14:paraId="0510C95F" w14:textId="29A05D30" w:rsidR="00753D5C" w:rsidRPr="006B293B" w:rsidRDefault="001A32BB" w:rsidP="004136B7">
      <w:pPr>
        <w:ind w:firstLine="709"/>
      </w:pPr>
      <w:r w:rsidRPr="006B293B">
        <w:t>Архив заявок представляет собой перечень заявок</w:t>
      </w:r>
      <w:r w:rsidR="00760022">
        <w:t xml:space="preserve"> </w:t>
      </w:r>
      <w:r w:rsidRPr="006B293B">
        <w:t>с указанием номера заявки, стат</w:t>
      </w:r>
      <w:r w:rsidR="004136B7">
        <w:t>уса и даты перемещения в архив</w:t>
      </w:r>
      <w:r w:rsidRPr="006B293B">
        <w:t>.</w:t>
      </w:r>
      <w:r w:rsidR="00B626BF" w:rsidRPr="00B626BF">
        <w:t xml:space="preserve"> </w:t>
      </w:r>
      <w:r w:rsidR="00B626BF">
        <w:t xml:space="preserve">По каждому столбцу табличной части можно осуществить поиск и фильтрацию (см. </w:t>
      </w:r>
      <w:hyperlink w:anchor="_2.4._Поиск/фильтрация_списка" w:history="1">
        <w:r w:rsidR="00B626BF" w:rsidRPr="00C65C5F">
          <w:rPr>
            <w:rStyle w:val="af3"/>
            <w:color w:val="auto"/>
          </w:rPr>
          <w:t>раздел 2.4</w:t>
        </w:r>
      </w:hyperlink>
      <w:r w:rsidR="00B626BF" w:rsidRPr="00C65C5F">
        <w:t>).</w:t>
      </w:r>
    </w:p>
    <w:p w14:paraId="0C5BC071" w14:textId="3D74A4A2" w:rsidR="00B626BF" w:rsidRPr="006B293B" w:rsidRDefault="00C65C5F" w:rsidP="00F476EE">
      <w:pPr>
        <w:ind w:firstLine="709"/>
      </w:pPr>
      <w:r w:rsidRPr="006B293B">
        <w:t>В табличной части окна</w:t>
      </w:r>
      <w:r w:rsidR="00931D1B" w:rsidRPr="006B293B">
        <w:t xml:space="preserve"> </w:t>
      </w:r>
      <w:r w:rsidR="00073BA7" w:rsidRPr="006B293B">
        <w:t>при клике на строку с заявкой откроется отдельное всплывающее окно с информацией, включающей перечень спи</w:t>
      </w:r>
      <w:r w:rsidR="004136B7">
        <w:t>сков, входящих в данную заявку</w:t>
      </w:r>
      <w:r w:rsidR="00073BA7" w:rsidRPr="006B293B">
        <w:t>.</w:t>
      </w:r>
    </w:p>
    <w:p w14:paraId="4394EE7D" w14:textId="6C045859" w:rsidR="00693FD8" w:rsidRDefault="00B626BF" w:rsidP="00760022">
      <w:pPr>
        <w:ind w:firstLine="709"/>
      </w:pPr>
      <w:r w:rsidRPr="006B293B">
        <w:t xml:space="preserve">В архиве списков и в архиве заявок при щелчке левой кнопкой </w:t>
      </w:r>
      <w:r w:rsidR="00C65C5F" w:rsidRPr="006B293B">
        <w:t>мыши по наименованию списка откроется окно</w:t>
      </w:r>
      <w:r w:rsidR="00C65C5F">
        <w:t xml:space="preserve"> п</w:t>
      </w:r>
      <w:r w:rsidR="004136B7">
        <w:t>росмотра сформированного файла.</w:t>
      </w:r>
      <w:r w:rsidR="00760022">
        <w:t xml:space="preserve"> </w:t>
      </w:r>
      <w:r w:rsidR="00C65C5F">
        <w:t>При нажатии на кнопку</w:t>
      </w:r>
      <w:r w:rsidR="004136B7">
        <w:t xml:space="preserve"> «Загрузить»</w:t>
      </w:r>
      <w:r w:rsidR="00C65C5F">
        <w:t xml:space="preserve"> файл будет выгружен на компьютер в папку, указанную в настройках </w:t>
      </w:r>
      <w:r w:rsidR="00C65C5F">
        <w:rPr>
          <w:lang w:val="en-US"/>
        </w:rPr>
        <w:t>web</w:t>
      </w:r>
      <w:r w:rsidR="00C65C5F" w:rsidRPr="005B528E">
        <w:t>-</w:t>
      </w:r>
      <w:r w:rsidR="00C65C5F" w:rsidRPr="00931D1B">
        <w:t>браузера. Данная кнопка доступа для пользователей с ролью «</w:t>
      </w:r>
      <w:r w:rsidR="003C1B30" w:rsidRPr="00931D1B">
        <w:t>Владелец</w:t>
      </w:r>
      <w:r w:rsidR="00C65C5F" w:rsidRPr="00931D1B">
        <w:t>» или «</w:t>
      </w:r>
      <w:r w:rsidR="003C1B30" w:rsidRPr="00931D1B">
        <w:t>Чтение</w:t>
      </w:r>
      <w:r w:rsidR="00C65C5F" w:rsidRPr="00931D1B">
        <w:t>» (</w:t>
      </w:r>
      <w:r w:rsidR="00C65C5F" w:rsidRPr="00FA0546">
        <w:t xml:space="preserve">см. </w:t>
      </w:r>
      <w:hyperlink w:anchor="_Пользователи_системы_и" w:history="1">
        <w:r w:rsidR="00931D1B" w:rsidRPr="00FA0546">
          <w:rPr>
            <w:rStyle w:val="af3"/>
            <w:color w:val="auto"/>
          </w:rPr>
          <w:t>раздел 1.2</w:t>
        </w:r>
      </w:hyperlink>
      <w:r w:rsidR="004136B7">
        <w:t>).</w:t>
      </w:r>
    </w:p>
    <w:p w14:paraId="37C490B6" w14:textId="06355AEE" w:rsidR="00693FD8" w:rsidRDefault="00693FD8" w:rsidP="00F476EE">
      <w:pPr>
        <w:ind w:firstLine="709"/>
      </w:pPr>
      <w:r w:rsidRPr="00931D1B">
        <w:t>При нажатии на кнопку</w:t>
      </w:r>
      <w:r w:rsidR="004136B7">
        <w:t xml:space="preserve"> «Закрыть»</w:t>
      </w:r>
      <w:r w:rsidRPr="00931D1B">
        <w:t xml:space="preserve"> окно «Просмотр </w:t>
      </w:r>
      <w:r>
        <w:rPr>
          <w:lang w:val="en-US"/>
        </w:rPr>
        <w:t>csv</w:t>
      </w:r>
      <w:r>
        <w:t xml:space="preserve"> файла» будет закрыто.</w:t>
      </w:r>
    </w:p>
    <w:p w14:paraId="55B53BD0" w14:textId="75185C7C" w:rsidR="00931D1B" w:rsidRDefault="0078261C" w:rsidP="004136B7">
      <w:pPr>
        <w:pStyle w:val="1"/>
      </w:pPr>
      <w:bookmarkStart w:id="95" w:name="_Toc195528124"/>
      <w:r>
        <w:t>16</w:t>
      </w:r>
      <w:r w:rsidR="00931D1B">
        <w:t>. Удаление списка из системы</w:t>
      </w:r>
      <w:bookmarkEnd w:id="95"/>
    </w:p>
    <w:p w14:paraId="24C48C28" w14:textId="029D1E4E" w:rsidR="006B08F2" w:rsidRDefault="00760022" w:rsidP="00F476EE">
      <w:pPr>
        <w:ind w:firstLine="709"/>
      </w:pPr>
      <w:r>
        <w:t>Е</w:t>
      </w:r>
      <w:r w:rsidR="006A2DF3" w:rsidRPr="00F476EE">
        <w:t xml:space="preserve">сли возникла необходимость удалить созданный с помощью конфигуратора список из системы, необходимо подать заявку </w:t>
      </w:r>
      <w:r w:rsidR="006261A8">
        <w:t xml:space="preserve">администратору системы </w:t>
      </w:r>
      <w:r w:rsidR="006A2DF3" w:rsidRPr="00F476EE">
        <w:t xml:space="preserve">на услугу </w:t>
      </w:r>
      <w:r w:rsidR="006261A8">
        <w:t xml:space="preserve">«Удаление списка из системы» с указанием </w:t>
      </w:r>
      <w:r w:rsidR="006A2DF3" w:rsidRPr="00F476EE">
        <w:t>названия списка</w:t>
      </w:r>
      <w:r w:rsidR="006261A8">
        <w:t>, который требуется удалить</w:t>
      </w:r>
      <w:r w:rsidR="006A2DF3" w:rsidRPr="00F476EE">
        <w:t>.</w:t>
      </w:r>
    </w:p>
    <w:p w14:paraId="764D76D5" w14:textId="647F61D6" w:rsidR="00502F33" w:rsidRPr="004136B7" w:rsidRDefault="0078261C" w:rsidP="00502F33">
      <w:pPr>
        <w:pStyle w:val="1"/>
      </w:pPr>
      <w:bookmarkStart w:id="96" w:name="_Toc195528125"/>
      <w:r>
        <w:t>17</w:t>
      </w:r>
      <w:r w:rsidR="006C705D" w:rsidRPr="004136B7">
        <w:t>. Поиск профилей в</w:t>
      </w:r>
      <w:r w:rsidR="00502F33" w:rsidRPr="004136B7">
        <w:t xml:space="preserve"> АИС ЧБС</w:t>
      </w:r>
      <w:r w:rsidR="006C705D" w:rsidRPr="004136B7">
        <w:t xml:space="preserve"> и на стороне </w:t>
      </w:r>
      <w:r w:rsidR="005B0E88">
        <w:t>внешней системы</w:t>
      </w:r>
      <w:bookmarkEnd w:id="96"/>
    </w:p>
    <w:p w14:paraId="4E809968" w14:textId="3507D7B8" w:rsidR="00F528AD" w:rsidRPr="004136B7" w:rsidRDefault="00502F33" w:rsidP="004136B7">
      <w:pPr>
        <w:ind w:firstLine="709"/>
      </w:pPr>
      <w:r w:rsidRPr="004136B7">
        <w:t xml:space="preserve">Раздел меню «Профили» </w:t>
      </w:r>
      <w:r w:rsidR="00F4638C" w:rsidRPr="004136B7">
        <w:t xml:space="preserve">доступен для пользователей с ролями «Чтение» или «Владелец». Он </w:t>
      </w:r>
      <w:r w:rsidRPr="004136B7">
        <w:t>содержит две вкладки – «Поиск профилей</w:t>
      </w:r>
      <w:r w:rsidR="00F528AD" w:rsidRPr="004136B7">
        <w:t>» и «История запросов</w:t>
      </w:r>
      <w:r w:rsidR="004136B7" w:rsidRPr="004136B7">
        <w:t>»</w:t>
      </w:r>
      <w:r w:rsidRPr="004136B7">
        <w:t>.</w:t>
      </w:r>
    </w:p>
    <w:p w14:paraId="1060DF24" w14:textId="07E0C341" w:rsidR="00502F33" w:rsidRPr="004136B7" w:rsidRDefault="00502F33" w:rsidP="00502F33">
      <w:pPr>
        <w:ind w:firstLine="709"/>
      </w:pPr>
      <w:r w:rsidRPr="004136B7">
        <w:t>Для осущес</w:t>
      </w:r>
      <w:r w:rsidR="005B0E88">
        <w:t xml:space="preserve">твления поиска профиля по АОНу </w:t>
      </w:r>
      <w:r w:rsidRPr="004136B7">
        <w:t>необходимо:</w:t>
      </w:r>
    </w:p>
    <w:p w14:paraId="56E29469" w14:textId="2E573DCF" w:rsidR="00502F33" w:rsidRPr="004136B7" w:rsidRDefault="00502F33" w:rsidP="00846701">
      <w:pPr>
        <w:pStyle w:val="af0"/>
        <w:numPr>
          <w:ilvl w:val="0"/>
          <w:numId w:val="57"/>
        </w:numPr>
        <w:ind w:left="0" w:firstLine="426"/>
        <w:jc w:val="left"/>
      </w:pPr>
      <w:r w:rsidRPr="004136B7">
        <w:t>Открыть мен</w:t>
      </w:r>
      <w:r w:rsidR="00F4638C" w:rsidRPr="004136B7">
        <w:t>ю и перейти</w:t>
      </w:r>
      <w:r w:rsidRPr="004136B7">
        <w:t xml:space="preserve"> в группу меню «Профили» → «Поиск профилей».</w:t>
      </w:r>
    </w:p>
    <w:p w14:paraId="798D5DD4" w14:textId="47932C67" w:rsidR="00304673" w:rsidRPr="004136B7" w:rsidRDefault="00ED1B47" w:rsidP="00846701">
      <w:pPr>
        <w:pStyle w:val="af0"/>
        <w:numPr>
          <w:ilvl w:val="0"/>
          <w:numId w:val="57"/>
        </w:numPr>
        <w:ind w:left="0" w:firstLine="426"/>
        <w:jc w:val="left"/>
      </w:pPr>
      <w:r w:rsidRPr="004136B7">
        <w:t xml:space="preserve">Система откроет </w:t>
      </w:r>
      <w:r w:rsidR="00502F33" w:rsidRPr="004136B7">
        <w:t>вкладку «Поиск профилей».</w:t>
      </w:r>
    </w:p>
    <w:p w14:paraId="1F9A762D" w14:textId="6F65301E" w:rsidR="00502F33" w:rsidRPr="004136B7" w:rsidRDefault="00ED1B47" w:rsidP="00846701">
      <w:pPr>
        <w:pStyle w:val="af0"/>
        <w:numPr>
          <w:ilvl w:val="0"/>
          <w:numId w:val="57"/>
        </w:numPr>
        <w:ind w:left="0" w:firstLine="426"/>
        <w:jc w:val="left"/>
      </w:pPr>
      <w:r w:rsidRPr="004136B7">
        <w:lastRenderedPageBreak/>
        <w:t>Ввести</w:t>
      </w:r>
      <w:r w:rsidR="00502F33" w:rsidRPr="004136B7">
        <w:t xml:space="preserve"> абонентский номер</w:t>
      </w:r>
      <w:r w:rsidR="002D7B13" w:rsidRPr="004136B7">
        <w:t xml:space="preserve"> (лимит ввода до 15 знаков)</w:t>
      </w:r>
      <w:r w:rsidR="00502F33" w:rsidRPr="004136B7">
        <w:t>, по которому требуется получить информацию, в поле «Введ</w:t>
      </w:r>
      <w:r w:rsidRPr="004136B7">
        <w:t>ите номер для поиска» и нажать на</w:t>
      </w:r>
      <w:r w:rsidR="00502F33" w:rsidRPr="004136B7">
        <w:t xml:space="preserve"> кнопку «Поиск».</w:t>
      </w:r>
    </w:p>
    <w:p w14:paraId="03B45CCA" w14:textId="503D3E1D" w:rsidR="00502F33" w:rsidRPr="004136B7" w:rsidRDefault="00502F33" w:rsidP="00846701">
      <w:pPr>
        <w:pStyle w:val="af0"/>
        <w:numPr>
          <w:ilvl w:val="0"/>
          <w:numId w:val="57"/>
        </w:numPr>
        <w:ind w:left="0" w:firstLine="426"/>
        <w:jc w:val="left"/>
      </w:pPr>
      <w:r w:rsidRPr="004136B7">
        <w:t xml:space="preserve">Система </w:t>
      </w:r>
      <w:r w:rsidR="00ED1B47" w:rsidRPr="004136B7">
        <w:t xml:space="preserve">обработает </w:t>
      </w:r>
      <w:r w:rsidRPr="004136B7">
        <w:t>запрос не дольше, чем</w:t>
      </w:r>
      <w:r w:rsidR="00ED1B47" w:rsidRPr="004136B7">
        <w:t xml:space="preserve"> за </w:t>
      </w:r>
      <w:r w:rsidR="005B0E88">
        <w:t>одну минуту,</w:t>
      </w:r>
      <w:r w:rsidRPr="004136B7">
        <w:t xml:space="preserve"> </w:t>
      </w:r>
      <w:r w:rsidR="00ED1B47" w:rsidRPr="004136B7">
        <w:t>и выдаст</w:t>
      </w:r>
      <w:r w:rsidRPr="004136B7">
        <w:t xml:space="preserve"> уведомления о том, что </w:t>
      </w:r>
      <w:r w:rsidR="004136B7">
        <w:t>«Запрос сформирован и отправлен на *название внешней системы*»</w:t>
      </w:r>
      <w:r w:rsidRPr="004136B7">
        <w:t xml:space="preserve">; </w:t>
      </w:r>
      <w:r w:rsidR="004136B7">
        <w:t>«Осуществляется поиск в АИС ЧБС»; «Поиск успешно завершен»/ «Номер не найден»</w:t>
      </w:r>
      <w:r w:rsidRPr="004136B7">
        <w:t xml:space="preserve">. После </w:t>
      </w:r>
      <w:r w:rsidR="00C11FB7">
        <w:t>этого</w:t>
      </w:r>
      <w:r w:rsidR="00ED1B47" w:rsidRPr="004136B7">
        <w:t xml:space="preserve"> система отобразит</w:t>
      </w:r>
      <w:r w:rsidRPr="004136B7">
        <w:t xml:space="preserve"> результат</w:t>
      </w:r>
      <w:r w:rsidR="00ED1B47" w:rsidRPr="004136B7">
        <w:t>, при его наличии,</w:t>
      </w:r>
      <w:r w:rsidRPr="004136B7">
        <w:t xml:space="preserve"> на странице «Поиск профилей» в поле </w:t>
      </w:r>
      <w:r w:rsidR="00924344" w:rsidRPr="004136B7">
        <w:t>под строкой поиска номера</w:t>
      </w:r>
      <w:r w:rsidRPr="004136B7">
        <w:t>.</w:t>
      </w:r>
      <w:r w:rsidR="00924344" w:rsidRPr="004136B7">
        <w:t xml:space="preserve"> В случае отсутствия номер</w:t>
      </w:r>
      <w:r w:rsidR="00CF4B6C">
        <w:t xml:space="preserve">а в списках и справочниках </w:t>
      </w:r>
      <w:r w:rsidR="00924344" w:rsidRPr="004136B7">
        <w:t>в АИС ЧБС, в поле останется надпись</w:t>
      </w:r>
      <w:r w:rsidR="00F4638C" w:rsidRPr="004136B7">
        <w:t>:</w:t>
      </w:r>
      <w:r w:rsidR="00924344" w:rsidRPr="004136B7">
        <w:t xml:space="preserve"> «Нет данных для отображения».</w:t>
      </w:r>
    </w:p>
    <w:p w14:paraId="19411073" w14:textId="5D49235C" w:rsidR="00924344" w:rsidRPr="004136B7" w:rsidRDefault="00ED1B47" w:rsidP="00846701">
      <w:pPr>
        <w:pStyle w:val="af0"/>
        <w:numPr>
          <w:ilvl w:val="0"/>
          <w:numId w:val="57"/>
        </w:numPr>
        <w:ind w:left="0" w:firstLine="426"/>
        <w:jc w:val="left"/>
      </w:pPr>
      <w:r w:rsidRPr="004136B7">
        <w:t>Перейти</w:t>
      </w:r>
      <w:r w:rsidR="00502F33" w:rsidRPr="004136B7">
        <w:t xml:space="preserve"> в группу меню «Профили» → «История запросов», чтобы посмотреть подробные результаты поис</w:t>
      </w:r>
      <w:r w:rsidR="00CF4B6C">
        <w:t>ка в АИС ЧБС и на стороне внешней системы</w:t>
      </w:r>
      <w:r w:rsidR="00502F33" w:rsidRPr="004136B7">
        <w:t>.</w:t>
      </w:r>
    </w:p>
    <w:p w14:paraId="02FBC9BE" w14:textId="1743114A" w:rsidR="00BF09F1" w:rsidRPr="004136B7" w:rsidRDefault="00ED1B47" w:rsidP="00846701">
      <w:pPr>
        <w:pStyle w:val="af0"/>
        <w:numPr>
          <w:ilvl w:val="0"/>
          <w:numId w:val="57"/>
        </w:numPr>
        <w:ind w:left="0" w:firstLine="426"/>
        <w:jc w:val="left"/>
      </w:pPr>
      <w:r w:rsidRPr="004136B7">
        <w:t xml:space="preserve">Посмотреть </w:t>
      </w:r>
      <w:r w:rsidR="00502F33" w:rsidRPr="004136B7">
        <w:t>результат в поле «Результат поиска в АИС ЧБС»: Присутствует/ Отсутствует.</w:t>
      </w:r>
    </w:p>
    <w:p w14:paraId="4FE80D01" w14:textId="366D46AB" w:rsidR="0091532A" w:rsidRPr="004136B7" w:rsidRDefault="00502F33" w:rsidP="00846701">
      <w:pPr>
        <w:ind w:left="426" w:firstLine="283"/>
        <w:jc w:val="left"/>
      </w:pPr>
      <w:r w:rsidRPr="004136B7">
        <w:t>7.1.</w:t>
      </w:r>
      <w:r w:rsidR="00C36C67" w:rsidRPr="004136B7">
        <w:tab/>
      </w:r>
      <w:r w:rsidRPr="004136B7">
        <w:t xml:space="preserve">В случае, если номер </w:t>
      </w:r>
      <w:r w:rsidR="00ED1B47" w:rsidRPr="004136B7">
        <w:t xml:space="preserve">был </w:t>
      </w:r>
      <w:r w:rsidR="00C11FB7">
        <w:t>обнаружен внутри системы, стоит статус «Присутствует». М</w:t>
      </w:r>
      <w:r w:rsidR="00ED1B47" w:rsidRPr="004136B7">
        <w:t>ожно кликнуть</w:t>
      </w:r>
      <w:r w:rsidRPr="004136B7">
        <w:t xml:space="preserve"> на строку со статусом, чтобы увидеть, в каких записях из списков</w:t>
      </w:r>
      <w:r w:rsidR="00ED1B47" w:rsidRPr="004136B7">
        <w:t xml:space="preserve">/ </w:t>
      </w:r>
      <w:r w:rsidR="00875F98" w:rsidRPr="004136B7">
        <w:t>справочников</w:t>
      </w:r>
      <w:r w:rsidR="00CF4B6C">
        <w:t xml:space="preserve"> в системе найден данный номер.</w:t>
      </w:r>
    </w:p>
    <w:p w14:paraId="15A87AA3" w14:textId="3E039652" w:rsidR="00AE2CB0" w:rsidRPr="004136B7" w:rsidRDefault="00502F33" w:rsidP="00846701">
      <w:pPr>
        <w:ind w:left="426" w:firstLine="283"/>
      </w:pPr>
      <w:r w:rsidRPr="004136B7">
        <w:t>7.2.</w:t>
      </w:r>
      <w:r w:rsidR="00C36C67" w:rsidRPr="004136B7">
        <w:tab/>
      </w:r>
      <w:r w:rsidRPr="004136B7">
        <w:t>В случае, если номер</w:t>
      </w:r>
      <w:r w:rsidR="00C11FB7">
        <w:t xml:space="preserve"> не обнаружен внутри системы, </w:t>
      </w:r>
      <w:r w:rsidRPr="004136B7">
        <w:t>стоит статус «Отсутствует</w:t>
      </w:r>
      <w:r w:rsidR="00C11FB7">
        <w:t>». Можно</w:t>
      </w:r>
      <w:r w:rsidR="00875F98" w:rsidRPr="004136B7">
        <w:t xml:space="preserve"> в этом убедиться, кликнув на строку с результатом поиска.</w:t>
      </w:r>
    </w:p>
    <w:p w14:paraId="1E2D9284" w14:textId="466DC61A" w:rsidR="00875F98" w:rsidRPr="004136B7" w:rsidRDefault="00502F33" w:rsidP="00846701">
      <w:pPr>
        <w:pStyle w:val="af0"/>
        <w:numPr>
          <w:ilvl w:val="0"/>
          <w:numId w:val="61"/>
        </w:numPr>
        <w:ind w:left="0" w:firstLine="426"/>
        <w:jc w:val="left"/>
      </w:pPr>
      <w:r w:rsidRPr="004136B7">
        <w:t>При получении д</w:t>
      </w:r>
      <w:r w:rsidR="00CF4B6C">
        <w:t>анных со стороны внешней системы АИС ЧБС</w:t>
      </w:r>
      <w:r w:rsidRPr="004136B7">
        <w:t xml:space="preserve"> </w:t>
      </w:r>
      <w:r w:rsidR="00ED1B47" w:rsidRPr="004136B7">
        <w:t xml:space="preserve">изменит </w:t>
      </w:r>
      <w:r w:rsidRPr="004136B7">
        <w:t xml:space="preserve">статус </w:t>
      </w:r>
      <w:r w:rsidR="00CF4B6C">
        <w:t>запроса с «Отправлен на *название внешней системы*</w:t>
      </w:r>
      <w:r w:rsidRPr="004136B7">
        <w:t>» на «Получен ответ» и отобра</w:t>
      </w:r>
      <w:r w:rsidR="00ED1B47" w:rsidRPr="004136B7">
        <w:t>зи</w:t>
      </w:r>
      <w:r w:rsidRPr="004136B7">
        <w:t>т полученные данные в поле «Результат зап</w:t>
      </w:r>
      <w:r w:rsidR="00CF4B6C">
        <w:t>роса, полученный с *название внешней системы*</w:t>
      </w:r>
      <w:r w:rsidRPr="004136B7">
        <w:t>».</w:t>
      </w:r>
    </w:p>
    <w:p w14:paraId="52EF1E92" w14:textId="7F93536D" w:rsidR="00502F33" w:rsidRPr="004136B7" w:rsidRDefault="00ED1B47" w:rsidP="00846701">
      <w:pPr>
        <w:pStyle w:val="af0"/>
        <w:numPr>
          <w:ilvl w:val="0"/>
          <w:numId w:val="61"/>
        </w:numPr>
        <w:ind w:left="0" w:firstLine="426"/>
        <w:jc w:val="left"/>
      </w:pPr>
      <w:r w:rsidRPr="004136B7">
        <w:t>Посмотреть данные</w:t>
      </w:r>
      <w:r w:rsidR="00C11FB7">
        <w:t xml:space="preserve"> в этом поле</w:t>
      </w:r>
      <w:r w:rsidR="00502F33" w:rsidRPr="004136B7">
        <w:t>, чтобы узнать необходимую информацию о профиле.</w:t>
      </w:r>
    </w:p>
    <w:p w14:paraId="3A74B290" w14:textId="7E42EF25" w:rsidR="00502F33" w:rsidRPr="004136B7" w:rsidRDefault="00502F33" w:rsidP="00846701">
      <w:pPr>
        <w:ind w:left="567" w:firstLine="142"/>
        <w:jc w:val="left"/>
      </w:pPr>
      <w:r w:rsidRPr="004136B7">
        <w:t>10.1.</w:t>
      </w:r>
      <w:r w:rsidR="00C36C67" w:rsidRPr="004136B7">
        <w:tab/>
      </w:r>
      <w:r w:rsidRPr="004136B7">
        <w:t xml:space="preserve">При обнаружении искомого номера на стороне </w:t>
      </w:r>
      <w:r w:rsidR="00CF4B6C">
        <w:t>внешней системы</w:t>
      </w:r>
      <w:r w:rsidR="00C11FB7">
        <w:t>,</w:t>
      </w:r>
      <w:r w:rsidR="00CF4B6C">
        <w:t xml:space="preserve"> АИС ЧБС</w:t>
      </w:r>
      <w:r w:rsidR="00ED1B47" w:rsidRPr="004136B7">
        <w:t xml:space="preserve"> отобразит</w:t>
      </w:r>
      <w:r w:rsidRPr="004136B7">
        <w:t xml:space="preserve"> данные о состоян</w:t>
      </w:r>
      <w:r w:rsidR="00AE2CB0" w:rsidRPr="004136B7">
        <w:t>ии услуги и причине блокировки.</w:t>
      </w:r>
    </w:p>
    <w:p w14:paraId="29F30AE4" w14:textId="56C29F10" w:rsidR="00502F33" w:rsidRPr="004136B7" w:rsidRDefault="00502F33" w:rsidP="00846701">
      <w:pPr>
        <w:pStyle w:val="af0"/>
        <w:ind w:left="567" w:firstLine="142"/>
      </w:pPr>
      <w:r w:rsidRPr="004136B7">
        <w:t>10.2.</w:t>
      </w:r>
      <w:r w:rsidR="00C36C67" w:rsidRPr="004136B7">
        <w:tab/>
      </w:r>
      <w:r w:rsidRPr="004136B7">
        <w:t xml:space="preserve">При получении неизвестного статуса или причины блокировки услуги, </w:t>
      </w:r>
      <w:r w:rsidR="00ED1B47" w:rsidRPr="004136B7">
        <w:t>отобразится</w:t>
      </w:r>
      <w:r w:rsidRPr="004136B7">
        <w:t xml:space="preserve"> вывод результата запроса as is – значение состояния услуги в цифрах без расшифровки, значение причины блокировки услуги в цифрах без расшифровки.</w:t>
      </w:r>
    </w:p>
    <w:p w14:paraId="40222651" w14:textId="75004D89" w:rsidR="00871B32" w:rsidRPr="004136B7" w:rsidRDefault="00502F33" w:rsidP="00846701">
      <w:pPr>
        <w:ind w:left="567" w:firstLine="142"/>
      </w:pPr>
      <w:r w:rsidRPr="004136B7">
        <w:t>10.3.</w:t>
      </w:r>
      <w:r w:rsidR="00C36C67" w:rsidRPr="004136B7">
        <w:tab/>
      </w:r>
      <w:r w:rsidRPr="004136B7">
        <w:t>В случае, если номер не обнаружен на</w:t>
      </w:r>
      <w:r w:rsidR="00CF4B6C">
        <w:t xml:space="preserve"> стороне внешней системы, </w:t>
      </w:r>
      <w:r w:rsidR="00C11FB7">
        <w:t>отобразится информация</w:t>
      </w:r>
      <w:r w:rsidR="00AE2CB0" w:rsidRPr="004136B7">
        <w:t xml:space="preserve"> о том, что «Профиль</w:t>
      </w:r>
      <w:r w:rsidRPr="004136B7">
        <w:t xml:space="preserve"> не найден».</w:t>
      </w:r>
    </w:p>
    <w:p w14:paraId="6CF4DAA0" w14:textId="3FBD1B2E" w:rsidR="000C599D" w:rsidRPr="000C599D" w:rsidRDefault="000C599D" w:rsidP="000C599D">
      <w:r w:rsidRPr="004136B7">
        <w:t>Результат выполненного поиска по АОНу хранится в АИС ЧБС на вкладке «История запросов» одну неделю. Затем данные удаляются без возможности восстановления.</w:t>
      </w:r>
    </w:p>
    <w:sectPr w:rsidR="000C599D" w:rsidRPr="000C599D" w:rsidSect="00DC39DA">
      <w:headerReference w:type="default" r:id="rId2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A710" w14:textId="77777777" w:rsidR="00C13681" w:rsidRDefault="00C13681" w:rsidP="001A60C8">
      <w:r>
        <w:separator/>
      </w:r>
    </w:p>
  </w:endnote>
  <w:endnote w:type="continuationSeparator" w:id="0">
    <w:p w14:paraId="5832886F" w14:textId="77777777" w:rsidR="00C13681" w:rsidRDefault="00C13681" w:rsidP="001A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5B3F8" w14:textId="77777777" w:rsidR="00C13681" w:rsidRDefault="00C13681" w:rsidP="001A60C8">
      <w:r>
        <w:separator/>
      </w:r>
    </w:p>
  </w:footnote>
  <w:footnote w:type="continuationSeparator" w:id="0">
    <w:p w14:paraId="7FEA1AFF" w14:textId="77777777" w:rsidR="00C13681" w:rsidRDefault="00C13681" w:rsidP="001A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56"/>
      <w:gridCol w:w="3969"/>
      <w:gridCol w:w="1984"/>
    </w:tblGrid>
    <w:tr w:rsidR="00F35E95" w14:paraId="6CE108DC" w14:textId="77777777" w:rsidTr="001F724D">
      <w:trPr>
        <w:trHeight w:val="551"/>
        <w:jc w:val="center"/>
      </w:trPr>
      <w:tc>
        <w:tcPr>
          <w:tcW w:w="325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D3BA288" w14:textId="07A00018" w:rsidR="00F35E95" w:rsidRPr="000F08EB" w:rsidRDefault="00F35E95" w:rsidP="001A60C8">
          <w:pPr>
            <w:pStyle w:val="a8"/>
            <w:rPr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20306047" wp14:editId="60194E05">
                <wp:extent cx="1219200" cy="579187"/>
                <wp:effectExtent l="0" t="0" r="0" b="0"/>
                <wp:docPr id="89" name="Рисунок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758" cy="5851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D7122D" w14:textId="77777777" w:rsidR="00F35E95" w:rsidRPr="0055284E" w:rsidRDefault="00F35E95" w:rsidP="001A60C8">
          <w:pPr>
            <w:rPr>
              <w:b/>
              <w:bCs/>
              <w:sz w:val="22"/>
              <w:szCs w:val="22"/>
            </w:rPr>
          </w:pPr>
          <w:r w:rsidRPr="00B4799E">
            <w:t xml:space="preserve">АИС </w:t>
          </w:r>
          <w:r>
            <w:t>«</w:t>
          </w:r>
          <w:r w:rsidRPr="00B4799E">
            <w:t xml:space="preserve">Управление </w:t>
          </w:r>
          <w:r w:rsidRPr="00BC310D">
            <w:t>ЧБС</w:t>
          </w:r>
          <w:r w:rsidRPr="00B4799E">
            <w:t>»</w:t>
          </w:r>
        </w:p>
      </w:tc>
    </w:tr>
    <w:tr w:rsidR="00F35E95" w14:paraId="36862D2A" w14:textId="77777777" w:rsidTr="001F724D">
      <w:trPr>
        <w:trHeight w:val="138"/>
        <w:jc w:val="center"/>
      </w:trPr>
      <w:tc>
        <w:tcPr>
          <w:tcW w:w="325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1DC8D3" w14:textId="293F461D" w:rsidR="00F35E95" w:rsidRPr="0055284E" w:rsidRDefault="00F35E95" w:rsidP="00976278">
          <w:pPr>
            <w:pStyle w:val="a8"/>
          </w:pP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AE0584" w14:textId="77777777" w:rsidR="00F35E95" w:rsidRPr="000C392C" w:rsidRDefault="00F35E95" w:rsidP="001A60C8">
          <w:pPr>
            <w:pStyle w:val="a8"/>
          </w:pPr>
          <w:r>
            <w:t>Руководство пользователя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168200" w14:textId="51A74BD9" w:rsidR="00F35E95" w:rsidRPr="0055284E" w:rsidRDefault="00F35E95" w:rsidP="00DE4120">
          <w:pPr>
            <w:pStyle w:val="a8"/>
            <w:ind w:firstLine="0"/>
          </w:pPr>
          <w:r w:rsidRPr="0055284E">
            <w:t xml:space="preserve">Стр. </w:t>
          </w:r>
          <w:r w:rsidRPr="0055284E">
            <w:rPr>
              <w:rStyle w:val="ac"/>
              <w:rFonts w:eastAsia="MS Mincho"/>
              <w:sz w:val="22"/>
              <w:szCs w:val="22"/>
            </w:rPr>
            <w:fldChar w:fldCharType="begin"/>
          </w:r>
          <w:r w:rsidRPr="0055284E">
            <w:rPr>
              <w:rStyle w:val="ac"/>
              <w:rFonts w:eastAsia="MS Mincho"/>
              <w:sz w:val="22"/>
              <w:szCs w:val="22"/>
            </w:rPr>
            <w:instrText xml:space="preserve"> PAGE </w:instrText>
          </w:r>
          <w:r w:rsidRPr="0055284E">
            <w:rPr>
              <w:rStyle w:val="ac"/>
              <w:rFonts w:eastAsia="MS Mincho"/>
              <w:sz w:val="22"/>
              <w:szCs w:val="22"/>
            </w:rPr>
            <w:fldChar w:fldCharType="separate"/>
          </w:r>
          <w:r w:rsidR="005363BB">
            <w:rPr>
              <w:rStyle w:val="ac"/>
              <w:rFonts w:eastAsia="MS Mincho"/>
              <w:noProof/>
              <w:sz w:val="22"/>
              <w:szCs w:val="22"/>
            </w:rPr>
            <w:t>20</w:t>
          </w:r>
          <w:r w:rsidRPr="0055284E">
            <w:rPr>
              <w:rStyle w:val="ac"/>
              <w:rFonts w:eastAsia="MS Mincho"/>
              <w:sz w:val="22"/>
              <w:szCs w:val="22"/>
            </w:rPr>
            <w:fldChar w:fldCharType="end"/>
          </w:r>
          <w:r w:rsidRPr="0055284E">
            <w:rPr>
              <w:rStyle w:val="ac"/>
              <w:rFonts w:eastAsia="MS Mincho"/>
              <w:sz w:val="22"/>
              <w:szCs w:val="22"/>
            </w:rPr>
            <w:t xml:space="preserve"> </w:t>
          </w:r>
          <w:r w:rsidRPr="0055284E">
            <w:t xml:space="preserve">из </w:t>
          </w:r>
          <w:r w:rsidRPr="0055284E">
            <w:rPr>
              <w:rStyle w:val="ac"/>
              <w:rFonts w:eastAsia="MS Mincho"/>
              <w:sz w:val="22"/>
              <w:szCs w:val="22"/>
            </w:rPr>
            <w:fldChar w:fldCharType="begin"/>
          </w:r>
          <w:r w:rsidRPr="0055284E">
            <w:rPr>
              <w:rStyle w:val="ac"/>
              <w:rFonts w:eastAsia="MS Mincho"/>
              <w:sz w:val="22"/>
              <w:szCs w:val="22"/>
            </w:rPr>
            <w:instrText xml:space="preserve"> NUMPAGES </w:instrText>
          </w:r>
          <w:r w:rsidRPr="0055284E">
            <w:rPr>
              <w:rStyle w:val="ac"/>
              <w:rFonts w:eastAsia="MS Mincho"/>
              <w:sz w:val="22"/>
              <w:szCs w:val="22"/>
            </w:rPr>
            <w:fldChar w:fldCharType="separate"/>
          </w:r>
          <w:r w:rsidR="005363BB">
            <w:rPr>
              <w:rStyle w:val="ac"/>
              <w:rFonts w:eastAsia="MS Mincho"/>
              <w:noProof/>
              <w:sz w:val="22"/>
              <w:szCs w:val="22"/>
            </w:rPr>
            <w:t>24</w:t>
          </w:r>
          <w:r w:rsidRPr="0055284E">
            <w:rPr>
              <w:rStyle w:val="ac"/>
              <w:rFonts w:eastAsia="MS Mincho"/>
              <w:sz w:val="22"/>
              <w:szCs w:val="22"/>
            </w:rPr>
            <w:fldChar w:fldCharType="end"/>
          </w:r>
        </w:p>
      </w:tc>
    </w:tr>
  </w:tbl>
  <w:p w14:paraId="547F8524" w14:textId="77777777" w:rsidR="00F35E95" w:rsidRDefault="00F35E95" w:rsidP="001A60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425"/>
    <w:multiLevelType w:val="hybridMultilevel"/>
    <w:tmpl w:val="3D08B6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1" w15:restartNumberingAfterBreak="0">
    <w:nsid w:val="01F000F9"/>
    <w:multiLevelType w:val="hybridMultilevel"/>
    <w:tmpl w:val="102226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6F5044"/>
    <w:multiLevelType w:val="multilevel"/>
    <w:tmpl w:val="4908485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412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B9262E"/>
    <w:multiLevelType w:val="hybridMultilevel"/>
    <w:tmpl w:val="C09E08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096F18"/>
    <w:multiLevelType w:val="hybridMultilevel"/>
    <w:tmpl w:val="84D2FE5A"/>
    <w:lvl w:ilvl="0" w:tplc="159A3CFE">
      <w:start w:val="1"/>
      <w:numFmt w:val="bullet"/>
      <w:lvlText w:val=""/>
      <w:lvlJc w:val="left"/>
      <w:pPr>
        <w:ind w:left="782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11547351"/>
    <w:multiLevelType w:val="multilevel"/>
    <w:tmpl w:val="8F52C1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511674D"/>
    <w:multiLevelType w:val="hybridMultilevel"/>
    <w:tmpl w:val="645A4A74"/>
    <w:lvl w:ilvl="0" w:tplc="21D096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B12E12"/>
    <w:multiLevelType w:val="hybridMultilevel"/>
    <w:tmpl w:val="3B1CF460"/>
    <w:lvl w:ilvl="0" w:tplc="9F10CE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FA20CC"/>
    <w:multiLevelType w:val="hybridMultilevel"/>
    <w:tmpl w:val="119E6044"/>
    <w:lvl w:ilvl="0" w:tplc="159A3CF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3ABC"/>
    <w:multiLevelType w:val="multilevel"/>
    <w:tmpl w:val="0B7C0F7C"/>
    <w:lvl w:ilvl="0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284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B73F68"/>
    <w:multiLevelType w:val="hybridMultilevel"/>
    <w:tmpl w:val="68D2C9B0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A3770B2"/>
    <w:multiLevelType w:val="hybridMultilevel"/>
    <w:tmpl w:val="7C0C7A12"/>
    <w:lvl w:ilvl="0" w:tplc="159A3CF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0737B"/>
    <w:multiLevelType w:val="hybridMultilevel"/>
    <w:tmpl w:val="FC5C0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EDF15F5"/>
    <w:multiLevelType w:val="multilevel"/>
    <w:tmpl w:val="064E54C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F715A77"/>
    <w:multiLevelType w:val="hybridMultilevel"/>
    <w:tmpl w:val="81365A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0CD1083"/>
    <w:multiLevelType w:val="hybridMultilevel"/>
    <w:tmpl w:val="BA8AC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1322D7E"/>
    <w:multiLevelType w:val="multilevel"/>
    <w:tmpl w:val="0494009E"/>
    <w:lvl w:ilvl="0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8BC6346"/>
    <w:multiLevelType w:val="multilevel"/>
    <w:tmpl w:val="0818E88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96A139F"/>
    <w:multiLevelType w:val="hybridMultilevel"/>
    <w:tmpl w:val="E6F4B6B4"/>
    <w:lvl w:ilvl="0" w:tplc="04190005">
      <w:start w:val="1"/>
      <w:numFmt w:val="bullet"/>
      <w:lvlText w:val=""/>
      <w:lvlJc w:val="left"/>
      <w:pPr>
        <w:ind w:left="6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9" w15:restartNumberingAfterBreak="0">
    <w:nsid w:val="2A5E11D4"/>
    <w:multiLevelType w:val="hybridMultilevel"/>
    <w:tmpl w:val="55D8D4B6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2B1A3FE2"/>
    <w:multiLevelType w:val="hybridMultilevel"/>
    <w:tmpl w:val="A7CA93E6"/>
    <w:lvl w:ilvl="0" w:tplc="BDBEB7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B922EC6"/>
    <w:multiLevelType w:val="hybridMultilevel"/>
    <w:tmpl w:val="696839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F3B398A"/>
    <w:multiLevelType w:val="hybridMultilevel"/>
    <w:tmpl w:val="443C186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17C2151"/>
    <w:multiLevelType w:val="hybridMultilevel"/>
    <w:tmpl w:val="C7B4E36A"/>
    <w:lvl w:ilvl="0" w:tplc="159A3CFE">
      <w:start w:val="1"/>
      <w:numFmt w:val="bullet"/>
      <w:lvlText w:val=""/>
      <w:lvlJc w:val="left"/>
      <w:pPr>
        <w:ind w:left="1647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31F41257"/>
    <w:multiLevelType w:val="hybridMultilevel"/>
    <w:tmpl w:val="C09E08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34944DC"/>
    <w:multiLevelType w:val="hybridMultilevel"/>
    <w:tmpl w:val="3C644382"/>
    <w:lvl w:ilvl="0" w:tplc="D93C62E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6E2334E"/>
    <w:multiLevelType w:val="hybridMultilevel"/>
    <w:tmpl w:val="9F18CF0C"/>
    <w:lvl w:ilvl="0" w:tplc="3B9C5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80852DF"/>
    <w:multiLevelType w:val="hybridMultilevel"/>
    <w:tmpl w:val="6CF42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8B9605C"/>
    <w:multiLevelType w:val="hybridMultilevel"/>
    <w:tmpl w:val="F8DEEA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9540185"/>
    <w:multiLevelType w:val="multilevel"/>
    <w:tmpl w:val="92428AE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7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0" w15:restartNumberingAfterBreak="0">
    <w:nsid w:val="3A4F1C28"/>
    <w:multiLevelType w:val="multilevel"/>
    <w:tmpl w:val="92428AE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7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1" w15:restartNumberingAfterBreak="0">
    <w:nsid w:val="412C7993"/>
    <w:multiLevelType w:val="multilevel"/>
    <w:tmpl w:val="8542C3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49AA5259"/>
    <w:multiLevelType w:val="hybridMultilevel"/>
    <w:tmpl w:val="B914BC0E"/>
    <w:lvl w:ilvl="0" w:tplc="ACBAF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E06401"/>
    <w:multiLevelType w:val="hybridMultilevel"/>
    <w:tmpl w:val="E9867A6E"/>
    <w:lvl w:ilvl="0" w:tplc="159A3CF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A46356C"/>
    <w:multiLevelType w:val="multilevel"/>
    <w:tmpl w:val="E3D4E804"/>
    <w:lvl w:ilvl="0">
      <w:start w:val="1"/>
      <w:numFmt w:val="bullet"/>
      <w:pStyle w:val="a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284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DC9539A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4E0E2D76"/>
    <w:multiLevelType w:val="multilevel"/>
    <w:tmpl w:val="92A083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4E792DEB"/>
    <w:multiLevelType w:val="hybridMultilevel"/>
    <w:tmpl w:val="3A82F9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A36917"/>
    <w:multiLevelType w:val="hybridMultilevel"/>
    <w:tmpl w:val="379EEF88"/>
    <w:lvl w:ilvl="0" w:tplc="DFDC99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500E76CF"/>
    <w:multiLevelType w:val="hybridMultilevel"/>
    <w:tmpl w:val="0902F82A"/>
    <w:lvl w:ilvl="0" w:tplc="159A3CF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E46D92"/>
    <w:multiLevelType w:val="multilevel"/>
    <w:tmpl w:val="834C5CA0"/>
    <w:lvl w:ilvl="0">
      <w:start w:val="1"/>
      <w:numFmt w:val="decimal"/>
      <w:pStyle w:val="a0"/>
      <w:lvlText w:val="%1."/>
      <w:lvlJc w:val="left"/>
      <w:pPr>
        <w:tabs>
          <w:tab w:val="num" w:pos="1077"/>
        </w:tabs>
        <w:ind w:left="1077" w:hanging="368"/>
      </w:pPr>
      <w:rPr>
        <w:rFonts w:ascii="Arial" w:hAnsi="Arial" w:cs="Times New Roman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88" w:hanging="454"/>
      </w:pPr>
      <w:rPr>
        <w:rFonts w:ascii="Arial" w:hAnsi="Arial" w:cs="Times New Roman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502"/>
        </w:tabs>
        <w:ind w:left="1502" w:hanging="578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-4692"/>
        </w:tabs>
        <w:ind w:left="-4692" w:hanging="13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4548"/>
        </w:tabs>
        <w:ind w:left="-45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4404"/>
        </w:tabs>
        <w:ind w:left="-4404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4260"/>
        </w:tabs>
        <w:ind w:left="-42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116"/>
        </w:tabs>
        <w:ind w:left="-41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972"/>
        </w:tabs>
        <w:ind w:left="-3972" w:hanging="1584"/>
      </w:pPr>
      <w:rPr>
        <w:rFonts w:cs="Times New Roman" w:hint="default"/>
      </w:rPr>
    </w:lvl>
  </w:abstractNum>
  <w:abstractNum w:abstractNumId="41" w15:restartNumberingAfterBreak="0">
    <w:nsid w:val="526076FB"/>
    <w:multiLevelType w:val="hybridMultilevel"/>
    <w:tmpl w:val="413866CE"/>
    <w:lvl w:ilvl="0" w:tplc="86F031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BD73D2"/>
    <w:multiLevelType w:val="hybridMultilevel"/>
    <w:tmpl w:val="551813D8"/>
    <w:lvl w:ilvl="0" w:tplc="159A3CF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5DC223E"/>
    <w:multiLevelType w:val="hybridMultilevel"/>
    <w:tmpl w:val="1B1EAB3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56E96C43"/>
    <w:multiLevelType w:val="multilevel"/>
    <w:tmpl w:val="92428AE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7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5" w15:restartNumberingAfterBreak="0">
    <w:nsid w:val="57F93E97"/>
    <w:multiLevelType w:val="hybridMultilevel"/>
    <w:tmpl w:val="B32403EC"/>
    <w:lvl w:ilvl="0" w:tplc="458C801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586A290D"/>
    <w:multiLevelType w:val="hybridMultilevel"/>
    <w:tmpl w:val="0E46165A"/>
    <w:lvl w:ilvl="0" w:tplc="04190005">
      <w:start w:val="1"/>
      <w:numFmt w:val="bullet"/>
      <w:lvlText w:val=""/>
      <w:lvlJc w:val="left"/>
      <w:pPr>
        <w:ind w:left="6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7" w15:restartNumberingAfterBreak="0">
    <w:nsid w:val="5ACF016E"/>
    <w:multiLevelType w:val="multilevel"/>
    <w:tmpl w:val="92428AE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7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8" w15:restartNumberingAfterBreak="0">
    <w:nsid w:val="5EE66FCA"/>
    <w:multiLevelType w:val="hybridMultilevel"/>
    <w:tmpl w:val="28D604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5F00534C"/>
    <w:multiLevelType w:val="multilevel"/>
    <w:tmpl w:val="92428AE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7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50" w15:restartNumberingAfterBreak="0">
    <w:nsid w:val="60C065D9"/>
    <w:multiLevelType w:val="hybridMultilevel"/>
    <w:tmpl w:val="01207540"/>
    <w:lvl w:ilvl="0" w:tplc="C50C121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3824A30"/>
    <w:multiLevelType w:val="hybridMultilevel"/>
    <w:tmpl w:val="CC6281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54839AE"/>
    <w:multiLevelType w:val="hybridMultilevel"/>
    <w:tmpl w:val="2C24E4D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65CE504F"/>
    <w:multiLevelType w:val="hybridMultilevel"/>
    <w:tmpl w:val="9DAC5660"/>
    <w:lvl w:ilvl="0" w:tplc="014AEB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66D66A00"/>
    <w:multiLevelType w:val="multilevel"/>
    <w:tmpl w:val="BA3892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5" w15:restartNumberingAfterBreak="0">
    <w:nsid w:val="68196200"/>
    <w:multiLevelType w:val="multilevel"/>
    <w:tmpl w:val="A88C80A8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>
      <w:start w:val="7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56" w15:restartNumberingAfterBreak="0">
    <w:nsid w:val="69842A9B"/>
    <w:multiLevelType w:val="multilevel"/>
    <w:tmpl w:val="8780C5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7" w15:restartNumberingAfterBreak="0">
    <w:nsid w:val="69F40223"/>
    <w:multiLevelType w:val="hybridMultilevel"/>
    <w:tmpl w:val="2F38EDAE"/>
    <w:lvl w:ilvl="0" w:tplc="466C34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A120DB9"/>
    <w:multiLevelType w:val="multilevel"/>
    <w:tmpl w:val="0818E88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6A6F708F"/>
    <w:multiLevelType w:val="multilevel"/>
    <w:tmpl w:val="92428AE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7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0" w15:restartNumberingAfterBreak="0">
    <w:nsid w:val="703F632B"/>
    <w:multiLevelType w:val="hybridMultilevel"/>
    <w:tmpl w:val="4A3AE120"/>
    <w:lvl w:ilvl="0" w:tplc="159A3CF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710B012B"/>
    <w:multiLevelType w:val="hybridMultilevel"/>
    <w:tmpl w:val="144AAAE0"/>
    <w:lvl w:ilvl="0" w:tplc="898C1FC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730F4446"/>
    <w:multiLevelType w:val="hybridMultilevel"/>
    <w:tmpl w:val="87345E7E"/>
    <w:lvl w:ilvl="0" w:tplc="075CC0F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75C712F5"/>
    <w:multiLevelType w:val="multilevel"/>
    <w:tmpl w:val="F1CE06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4" w15:restartNumberingAfterBreak="0">
    <w:nsid w:val="76B7188E"/>
    <w:multiLevelType w:val="hybridMultilevel"/>
    <w:tmpl w:val="A1581936"/>
    <w:lvl w:ilvl="0" w:tplc="E9BC6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79EE66B6"/>
    <w:multiLevelType w:val="hybridMultilevel"/>
    <w:tmpl w:val="5B0C6B4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7CBF7D7A"/>
    <w:multiLevelType w:val="hybridMultilevel"/>
    <w:tmpl w:val="EE00FF8C"/>
    <w:lvl w:ilvl="0" w:tplc="583C8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7D7E230D"/>
    <w:multiLevelType w:val="multilevel"/>
    <w:tmpl w:val="A264839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E19691F"/>
    <w:multiLevelType w:val="multilevel"/>
    <w:tmpl w:val="2E04D4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40"/>
  </w:num>
  <w:num w:numId="3">
    <w:abstractNumId w:val="38"/>
  </w:num>
  <w:num w:numId="4">
    <w:abstractNumId w:val="34"/>
  </w:num>
  <w:num w:numId="5">
    <w:abstractNumId w:val="9"/>
  </w:num>
  <w:num w:numId="6">
    <w:abstractNumId w:val="16"/>
  </w:num>
  <w:num w:numId="7">
    <w:abstractNumId w:val="33"/>
  </w:num>
  <w:num w:numId="8">
    <w:abstractNumId w:val="67"/>
  </w:num>
  <w:num w:numId="9">
    <w:abstractNumId w:val="4"/>
  </w:num>
  <w:num w:numId="10">
    <w:abstractNumId w:val="39"/>
  </w:num>
  <w:num w:numId="11">
    <w:abstractNumId w:val="52"/>
  </w:num>
  <w:num w:numId="12">
    <w:abstractNumId w:val="0"/>
  </w:num>
  <w:num w:numId="13">
    <w:abstractNumId w:val="15"/>
  </w:num>
  <w:num w:numId="14">
    <w:abstractNumId w:val="1"/>
  </w:num>
  <w:num w:numId="15">
    <w:abstractNumId w:val="28"/>
  </w:num>
  <w:num w:numId="16">
    <w:abstractNumId w:val="27"/>
  </w:num>
  <w:num w:numId="17">
    <w:abstractNumId w:val="21"/>
  </w:num>
  <w:num w:numId="18">
    <w:abstractNumId w:val="2"/>
  </w:num>
  <w:num w:numId="19">
    <w:abstractNumId w:val="58"/>
  </w:num>
  <w:num w:numId="20">
    <w:abstractNumId w:val="43"/>
  </w:num>
  <w:num w:numId="21">
    <w:abstractNumId w:val="24"/>
  </w:num>
  <w:num w:numId="22">
    <w:abstractNumId w:val="48"/>
  </w:num>
  <w:num w:numId="23">
    <w:abstractNumId w:val="51"/>
  </w:num>
  <w:num w:numId="24">
    <w:abstractNumId w:val="29"/>
  </w:num>
  <w:num w:numId="25">
    <w:abstractNumId w:val="49"/>
  </w:num>
  <w:num w:numId="26">
    <w:abstractNumId w:val="55"/>
  </w:num>
  <w:num w:numId="27">
    <w:abstractNumId w:val="46"/>
  </w:num>
  <w:num w:numId="28">
    <w:abstractNumId w:val="12"/>
  </w:num>
  <w:num w:numId="29">
    <w:abstractNumId w:val="14"/>
  </w:num>
  <w:num w:numId="30">
    <w:abstractNumId w:val="47"/>
  </w:num>
  <w:num w:numId="31">
    <w:abstractNumId w:val="44"/>
  </w:num>
  <w:num w:numId="32">
    <w:abstractNumId w:val="3"/>
  </w:num>
  <w:num w:numId="33">
    <w:abstractNumId w:val="30"/>
  </w:num>
  <w:num w:numId="34">
    <w:abstractNumId w:val="18"/>
  </w:num>
  <w:num w:numId="35">
    <w:abstractNumId w:val="32"/>
  </w:num>
  <w:num w:numId="36">
    <w:abstractNumId w:val="59"/>
  </w:num>
  <w:num w:numId="37">
    <w:abstractNumId w:val="17"/>
  </w:num>
  <w:num w:numId="38">
    <w:abstractNumId w:val="10"/>
  </w:num>
  <w:num w:numId="39">
    <w:abstractNumId w:val="65"/>
  </w:num>
  <w:num w:numId="40">
    <w:abstractNumId w:val="61"/>
  </w:num>
  <w:num w:numId="41">
    <w:abstractNumId w:val="25"/>
  </w:num>
  <w:num w:numId="42">
    <w:abstractNumId w:val="7"/>
  </w:num>
  <w:num w:numId="43">
    <w:abstractNumId w:val="6"/>
  </w:num>
  <w:num w:numId="44">
    <w:abstractNumId w:val="20"/>
  </w:num>
  <w:num w:numId="45">
    <w:abstractNumId w:val="62"/>
  </w:num>
  <w:num w:numId="46">
    <w:abstractNumId w:val="50"/>
  </w:num>
  <w:num w:numId="47">
    <w:abstractNumId w:val="45"/>
  </w:num>
  <w:num w:numId="48">
    <w:abstractNumId w:val="57"/>
  </w:num>
  <w:num w:numId="49">
    <w:abstractNumId w:val="53"/>
  </w:num>
  <w:num w:numId="50">
    <w:abstractNumId w:val="19"/>
  </w:num>
  <w:num w:numId="51">
    <w:abstractNumId w:val="8"/>
  </w:num>
  <w:num w:numId="52">
    <w:abstractNumId w:val="11"/>
  </w:num>
  <w:num w:numId="53">
    <w:abstractNumId w:val="60"/>
  </w:num>
  <w:num w:numId="54">
    <w:abstractNumId w:val="23"/>
  </w:num>
  <w:num w:numId="55">
    <w:abstractNumId w:val="64"/>
  </w:num>
  <w:num w:numId="56">
    <w:abstractNumId w:val="26"/>
  </w:num>
  <w:num w:numId="57">
    <w:abstractNumId w:val="41"/>
  </w:num>
  <w:num w:numId="58">
    <w:abstractNumId w:val="13"/>
  </w:num>
  <w:num w:numId="59">
    <w:abstractNumId w:val="42"/>
  </w:num>
  <w:num w:numId="60">
    <w:abstractNumId w:val="22"/>
  </w:num>
  <w:num w:numId="61">
    <w:abstractNumId w:val="37"/>
  </w:num>
  <w:num w:numId="62">
    <w:abstractNumId w:val="66"/>
  </w:num>
  <w:num w:numId="63">
    <w:abstractNumId w:val="68"/>
  </w:num>
  <w:num w:numId="64">
    <w:abstractNumId w:val="56"/>
  </w:num>
  <w:num w:numId="65">
    <w:abstractNumId w:val="5"/>
  </w:num>
  <w:num w:numId="66">
    <w:abstractNumId w:val="54"/>
  </w:num>
  <w:num w:numId="67">
    <w:abstractNumId w:val="63"/>
  </w:num>
  <w:num w:numId="68">
    <w:abstractNumId w:val="31"/>
  </w:num>
  <w:num w:numId="69">
    <w:abstractNumId w:val="3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9C"/>
    <w:rsid w:val="00003694"/>
    <w:rsid w:val="00004E61"/>
    <w:rsid w:val="00006E7E"/>
    <w:rsid w:val="00011909"/>
    <w:rsid w:val="00015505"/>
    <w:rsid w:val="0002791D"/>
    <w:rsid w:val="00033824"/>
    <w:rsid w:val="000339A8"/>
    <w:rsid w:val="00033F9B"/>
    <w:rsid w:val="0003538D"/>
    <w:rsid w:val="0003617E"/>
    <w:rsid w:val="00036F36"/>
    <w:rsid w:val="00041604"/>
    <w:rsid w:val="00053C5B"/>
    <w:rsid w:val="00055B20"/>
    <w:rsid w:val="00056569"/>
    <w:rsid w:val="00060590"/>
    <w:rsid w:val="00061922"/>
    <w:rsid w:val="000623B8"/>
    <w:rsid w:val="00062F88"/>
    <w:rsid w:val="000636AF"/>
    <w:rsid w:val="00066454"/>
    <w:rsid w:val="00066617"/>
    <w:rsid w:val="00066683"/>
    <w:rsid w:val="0006725C"/>
    <w:rsid w:val="00071EF2"/>
    <w:rsid w:val="00073417"/>
    <w:rsid w:val="00073BA7"/>
    <w:rsid w:val="000743BB"/>
    <w:rsid w:val="00074BDA"/>
    <w:rsid w:val="00076EC2"/>
    <w:rsid w:val="000816A5"/>
    <w:rsid w:val="0008470E"/>
    <w:rsid w:val="00085B3D"/>
    <w:rsid w:val="00086DDC"/>
    <w:rsid w:val="00087C95"/>
    <w:rsid w:val="0009021A"/>
    <w:rsid w:val="00090F6B"/>
    <w:rsid w:val="00091B8B"/>
    <w:rsid w:val="00091DBD"/>
    <w:rsid w:val="00097408"/>
    <w:rsid w:val="000975AF"/>
    <w:rsid w:val="00097A27"/>
    <w:rsid w:val="00097FE2"/>
    <w:rsid w:val="000A15D2"/>
    <w:rsid w:val="000A25D7"/>
    <w:rsid w:val="000A3873"/>
    <w:rsid w:val="000A44C2"/>
    <w:rsid w:val="000A5F2D"/>
    <w:rsid w:val="000B2DDC"/>
    <w:rsid w:val="000B6DB0"/>
    <w:rsid w:val="000C43FF"/>
    <w:rsid w:val="000C599D"/>
    <w:rsid w:val="000C6992"/>
    <w:rsid w:val="000D3A89"/>
    <w:rsid w:val="000D493D"/>
    <w:rsid w:val="000D72B7"/>
    <w:rsid w:val="000E52F2"/>
    <w:rsid w:val="000E5973"/>
    <w:rsid w:val="000E6A73"/>
    <w:rsid w:val="000F0D27"/>
    <w:rsid w:val="000F0FBB"/>
    <w:rsid w:val="000F149F"/>
    <w:rsid w:val="000F14F0"/>
    <w:rsid w:val="000F14F9"/>
    <w:rsid w:val="000F251A"/>
    <w:rsid w:val="000F5A2E"/>
    <w:rsid w:val="00102B3F"/>
    <w:rsid w:val="00102D50"/>
    <w:rsid w:val="001042FA"/>
    <w:rsid w:val="001049BD"/>
    <w:rsid w:val="00104BD1"/>
    <w:rsid w:val="0010644E"/>
    <w:rsid w:val="00107B53"/>
    <w:rsid w:val="00107D2E"/>
    <w:rsid w:val="00111021"/>
    <w:rsid w:val="001119D2"/>
    <w:rsid w:val="0011285C"/>
    <w:rsid w:val="00113948"/>
    <w:rsid w:val="00120FAF"/>
    <w:rsid w:val="0012287E"/>
    <w:rsid w:val="0012534E"/>
    <w:rsid w:val="001300D1"/>
    <w:rsid w:val="00130A04"/>
    <w:rsid w:val="00133492"/>
    <w:rsid w:val="001351CA"/>
    <w:rsid w:val="00141024"/>
    <w:rsid w:val="00141092"/>
    <w:rsid w:val="00142ABA"/>
    <w:rsid w:val="00151BA0"/>
    <w:rsid w:val="00155956"/>
    <w:rsid w:val="00156333"/>
    <w:rsid w:val="0016026B"/>
    <w:rsid w:val="00167B59"/>
    <w:rsid w:val="00172C1C"/>
    <w:rsid w:val="001743A2"/>
    <w:rsid w:val="00174EE0"/>
    <w:rsid w:val="00181BC6"/>
    <w:rsid w:val="00184D8E"/>
    <w:rsid w:val="0018509E"/>
    <w:rsid w:val="00185EC7"/>
    <w:rsid w:val="00190559"/>
    <w:rsid w:val="00192F9B"/>
    <w:rsid w:val="00193B61"/>
    <w:rsid w:val="00195C6E"/>
    <w:rsid w:val="00195DFB"/>
    <w:rsid w:val="00196792"/>
    <w:rsid w:val="001A2781"/>
    <w:rsid w:val="001A2A9C"/>
    <w:rsid w:val="001A32BB"/>
    <w:rsid w:val="001A35BB"/>
    <w:rsid w:val="001A5476"/>
    <w:rsid w:val="001A60C8"/>
    <w:rsid w:val="001A6B05"/>
    <w:rsid w:val="001B574A"/>
    <w:rsid w:val="001B6938"/>
    <w:rsid w:val="001B7AD6"/>
    <w:rsid w:val="001C03B0"/>
    <w:rsid w:val="001C0D9C"/>
    <w:rsid w:val="001C0F70"/>
    <w:rsid w:val="001C1B6B"/>
    <w:rsid w:val="001C2699"/>
    <w:rsid w:val="001C3A1C"/>
    <w:rsid w:val="001C71F7"/>
    <w:rsid w:val="001D4AEE"/>
    <w:rsid w:val="001E015B"/>
    <w:rsid w:val="001E0CE5"/>
    <w:rsid w:val="001E3EF6"/>
    <w:rsid w:val="001E44DE"/>
    <w:rsid w:val="001E6E4F"/>
    <w:rsid w:val="001E6F4B"/>
    <w:rsid w:val="001F1F32"/>
    <w:rsid w:val="001F3DCD"/>
    <w:rsid w:val="001F724D"/>
    <w:rsid w:val="001F7C2C"/>
    <w:rsid w:val="00202A40"/>
    <w:rsid w:val="00203975"/>
    <w:rsid w:val="00203FE2"/>
    <w:rsid w:val="00206498"/>
    <w:rsid w:val="00213965"/>
    <w:rsid w:val="0021475E"/>
    <w:rsid w:val="00214FF5"/>
    <w:rsid w:val="002159D4"/>
    <w:rsid w:val="00217C64"/>
    <w:rsid w:val="00220230"/>
    <w:rsid w:val="002237A5"/>
    <w:rsid w:val="00223BA4"/>
    <w:rsid w:val="00230D85"/>
    <w:rsid w:val="00231343"/>
    <w:rsid w:val="00231F60"/>
    <w:rsid w:val="002320A5"/>
    <w:rsid w:val="00233CB7"/>
    <w:rsid w:val="002340DF"/>
    <w:rsid w:val="00234429"/>
    <w:rsid w:val="00237FDD"/>
    <w:rsid w:val="002410D7"/>
    <w:rsid w:val="00245C2A"/>
    <w:rsid w:val="002512D0"/>
    <w:rsid w:val="0025136B"/>
    <w:rsid w:val="0025164C"/>
    <w:rsid w:val="00251CB4"/>
    <w:rsid w:val="00252789"/>
    <w:rsid w:val="00254633"/>
    <w:rsid w:val="0025494D"/>
    <w:rsid w:val="0025620C"/>
    <w:rsid w:val="002573CA"/>
    <w:rsid w:val="002624A2"/>
    <w:rsid w:val="00262D04"/>
    <w:rsid w:val="002661D5"/>
    <w:rsid w:val="002706B3"/>
    <w:rsid w:val="00272D70"/>
    <w:rsid w:val="002757DE"/>
    <w:rsid w:val="00283F9B"/>
    <w:rsid w:val="002844F4"/>
    <w:rsid w:val="00285479"/>
    <w:rsid w:val="00286B5E"/>
    <w:rsid w:val="002902E7"/>
    <w:rsid w:val="002911A2"/>
    <w:rsid w:val="00294BFE"/>
    <w:rsid w:val="00294CC9"/>
    <w:rsid w:val="00295DBB"/>
    <w:rsid w:val="002A2D8C"/>
    <w:rsid w:val="002A3B0F"/>
    <w:rsid w:val="002A41F5"/>
    <w:rsid w:val="002A6A6F"/>
    <w:rsid w:val="002A7189"/>
    <w:rsid w:val="002A7CCF"/>
    <w:rsid w:val="002B3514"/>
    <w:rsid w:val="002B5504"/>
    <w:rsid w:val="002B6104"/>
    <w:rsid w:val="002B722C"/>
    <w:rsid w:val="002B78C8"/>
    <w:rsid w:val="002C0070"/>
    <w:rsid w:val="002C78AF"/>
    <w:rsid w:val="002D2C9F"/>
    <w:rsid w:val="002D3411"/>
    <w:rsid w:val="002D3E91"/>
    <w:rsid w:val="002D44D3"/>
    <w:rsid w:val="002D7B13"/>
    <w:rsid w:val="002E0492"/>
    <w:rsid w:val="002E160A"/>
    <w:rsid w:val="002E43CF"/>
    <w:rsid w:val="002E4DA1"/>
    <w:rsid w:val="002E65D4"/>
    <w:rsid w:val="002F0420"/>
    <w:rsid w:val="002F0DA0"/>
    <w:rsid w:val="002F159B"/>
    <w:rsid w:val="002F5990"/>
    <w:rsid w:val="002F6E81"/>
    <w:rsid w:val="002F6EF3"/>
    <w:rsid w:val="00304673"/>
    <w:rsid w:val="00305162"/>
    <w:rsid w:val="003071C3"/>
    <w:rsid w:val="003115F4"/>
    <w:rsid w:val="00313379"/>
    <w:rsid w:val="00313E63"/>
    <w:rsid w:val="00315690"/>
    <w:rsid w:val="00316FBA"/>
    <w:rsid w:val="0032532B"/>
    <w:rsid w:val="00326A34"/>
    <w:rsid w:val="0033160E"/>
    <w:rsid w:val="003325C9"/>
    <w:rsid w:val="00333E43"/>
    <w:rsid w:val="00334EEC"/>
    <w:rsid w:val="00336AA2"/>
    <w:rsid w:val="00337F96"/>
    <w:rsid w:val="0034069D"/>
    <w:rsid w:val="00343BD2"/>
    <w:rsid w:val="00343D74"/>
    <w:rsid w:val="003468B0"/>
    <w:rsid w:val="0035101D"/>
    <w:rsid w:val="0035152E"/>
    <w:rsid w:val="003530FB"/>
    <w:rsid w:val="00353E73"/>
    <w:rsid w:val="00361A1E"/>
    <w:rsid w:val="003625F5"/>
    <w:rsid w:val="0036277E"/>
    <w:rsid w:val="00362C36"/>
    <w:rsid w:val="00364E9A"/>
    <w:rsid w:val="003651EE"/>
    <w:rsid w:val="00365722"/>
    <w:rsid w:val="00366E10"/>
    <w:rsid w:val="00370494"/>
    <w:rsid w:val="00370926"/>
    <w:rsid w:val="00371B1A"/>
    <w:rsid w:val="00372662"/>
    <w:rsid w:val="003728B7"/>
    <w:rsid w:val="00374D7F"/>
    <w:rsid w:val="003754D2"/>
    <w:rsid w:val="003859D9"/>
    <w:rsid w:val="0038753B"/>
    <w:rsid w:val="0039069C"/>
    <w:rsid w:val="00390AC9"/>
    <w:rsid w:val="00391375"/>
    <w:rsid w:val="00393BA9"/>
    <w:rsid w:val="00394210"/>
    <w:rsid w:val="0039554B"/>
    <w:rsid w:val="003966A9"/>
    <w:rsid w:val="003A58B7"/>
    <w:rsid w:val="003A5EB6"/>
    <w:rsid w:val="003A6FA0"/>
    <w:rsid w:val="003A79B0"/>
    <w:rsid w:val="003B360B"/>
    <w:rsid w:val="003B48B4"/>
    <w:rsid w:val="003B5882"/>
    <w:rsid w:val="003B66F1"/>
    <w:rsid w:val="003B67F9"/>
    <w:rsid w:val="003B6D2B"/>
    <w:rsid w:val="003C1B30"/>
    <w:rsid w:val="003C22EB"/>
    <w:rsid w:val="003C51A8"/>
    <w:rsid w:val="003C602D"/>
    <w:rsid w:val="003C66A5"/>
    <w:rsid w:val="003C7202"/>
    <w:rsid w:val="003D0FD9"/>
    <w:rsid w:val="003D144E"/>
    <w:rsid w:val="003D212B"/>
    <w:rsid w:val="003D317A"/>
    <w:rsid w:val="003D3EBE"/>
    <w:rsid w:val="003D6882"/>
    <w:rsid w:val="003E0DDC"/>
    <w:rsid w:val="003E4A88"/>
    <w:rsid w:val="003E50E3"/>
    <w:rsid w:val="003E6442"/>
    <w:rsid w:val="003E7406"/>
    <w:rsid w:val="003F05E0"/>
    <w:rsid w:val="003F1336"/>
    <w:rsid w:val="003F1653"/>
    <w:rsid w:val="003F3147"/>
    <w:rsid w:val="003F5121"/>
    <w:rsid w:val="003F52B2"/>
    <w:rsid w:val="003F5F0D"/>
    <w:rsid w:val="004019EF"/>
    <w:rsid w:val="004023A0"/>
    <w:rsid w:val="0040448C"/>
    <w:rsid w:val="004060DF"/>
    <w:rsid w:val="004136B7"/>
    <w:rsid w:val="0041484E"/>
    <w:rsid w:val="00415239"/>
    <w:rsid w:val="00416D06"/>
    <w:rsid w:val="004171BB"/>
    <w:rsid w:val="00417A9C"/>
    <w:rsid w:val="00421CC3"/>
    <w:rsid w:val="004260E0"/>
    <w:rsid w:val="00430BBE"/>
    <w:rsid w:val="00430E8A"/>
    <w:rsid w:val="0043389A"/>
    <w:rsid w:val="00436805"/>
    <w:rsid w:val="004416ED"/>
    <w:rsid w:val="00442D49"/>
    <w:rsid w:val="00442F84"/>
    <w:rsid w:val="004440BC"/>
    <w:rsid w:val="00447366"/>
    <w:rsid w:val="00447548"/>
    <w:rsid w:val="00452FDB"/>
    <w:rsid w:val="00460863"/>
    <w:rsid w:val="00462BF6"/>
    <w:rsid w:val="00466D13"/>
    <w:rsid w:val="004736EB"/>
    <w:rsid w:val="004747CD"/>
    <w:rsid w:val="00475178"/>
    <w:rsid w:val="0048001C"/>
    <w:rsid w:val="00492B7C"/>
    <w:rsid w:val="004A06A1"/>
    <w:rsid w:val="004B05B3"/>
    <w:rsid w:val="004B0DC9"/>
    <w:rsid w:val="004B5C06"/>
    <w:rsid w:val="004B7C4E"/>
    <w:rsid w:val="004C051A"/>
    <w:rsid w:val="004C41DF"/>
    <w:rsid w:val="004C71D8"/>
    <w:rsid w:val="004D1FB4"/>
    <w:rsid w:val="004D2F2D"/>
    <w:rsid w:val="004D4400"/>
    <w:rsid w:val="004D7CE2"/>
    <w:rsid w:val="004D7D45"/>
    <w:rsid w:val="004E024A"/>
    <w:rsid w:val="004E1348"/>
    <w:rsid w:val="004E1A43"/>
    <w:rsid w:val="004E2D1D"/>
    <w:rsid w:val="004E3042"/>
    <w:rsid w:val="004E3E83"/>
    <w:rsid w:val="004E5D98"/>
    <w:rsid w:val="004E60A7"/>
    <w:rsid w:val="004F0137"/>
    <w:rsid w:val="004F07D0"/>
    <w:rsid w:val="004F1009"/>
    <w:rsid w:val="004F1359"/>
    <w:rsid w:val="004F6607"/>
    <w:rsid w:val="004F6D6D"/>
    <w:rsid w:val="00502F33"/>
    <w:rsid w:val="00505075"/>
    <w:rsid w:val="00510C95"/>
    <w:rsid w:val="00510DCE"/>
    <w:rsid w:val="00511792"/>
    <w:rsid w:val="00512DF6"/>
    <w:rsid w:val="00513828"/>
    <w:rsid w:val="005149F0"/>
    <w:rsid w:val="005241B0"/>
    <w:rsid w:val="0052493B"/>
    <w:rsid w:val="00527C4D"/>
    <w:rsid w:val="00530436"/>
    <w:rsid w:val="00535253"/>
    <w:rsid w:val="00535341"/>
    <w:rsid w:val="00535CAA"/>
    <w:rsid w:val="00535F6F"/>
    <w:rsid w:val="005363BB"/>
    <w:rsid w:val="00537071"/>
    <w:rsid w:val="00543FF1"/>
    <w:rsid w:val="0054605C"/>
    <w:rsid w:val="00546B10"/>
    <w:rsid w:val="0055159D"/>
    <w:rsid w:val="005552F7"/>
    <w:rsid w:val="0055567F"/>
    <w:rsid w:val="00556B76"/>
    <w:rsid w:val="00557F74"/>
    <w:rsid w:val="00560611"/>
    <w:rsid w:val="00560657"/>
    <w:rsid w:val="005607D2"/>
    <w:rsid w:val="0056379E"/>
    <w:rsid w:val="00565C4B"/>
    <w:rsid w:val="00566A0D"/>
    <w:rsid w:val="00575D51"/>
    <w:rsid w:val="00577BCF"/>
    <w:rsid w:val="00582F0B"/>
    <w:rsid w:val="0058374C"/>
    <w:rsid w:val="0058378A"/>
    <w:rsid w:val="00584C69"/>
    <w:rsid w:val="0058544C"/>
    <w:rsid w:val="005856A3"/>
    <w:rsid w:val="00590845"/>
    <w:rsid w:val="00590963"/>
    <w:rsid w:val="00592B9B"/>
    <w:rsid w:val="00596723"/>
    <w:rsid w:val="005A1439"/>
    <w:rsid w:val="005A2178"/>
    <w:rsid w:val="005A348C"/>
    <w:rsid w:val="005A3CFA"/>
    <w:rsid w:val="005A4BE1"/>
    <w:rsid w:val="005A5175"/>
    <w:rsid w:val="005A614E"/>
    <w:rsid w:val="005B0D09"/>
    <w:rsid w:val="005B0E88"/>
    <w:rsid w:val="005B0FF7"/>
    <w:rsid w:val="005B37B9"/>
    <w:rsid w:val="005B3A62"/>
    <w:rsid w:val="005B3CCF"/>
    <w:rsid w:val="005B4BBE"/>
    <w:rsid w:val="005B528E"/>
    <w:rsid w:val="005B57BC"/>
    <w:rsid w:val="005B667C"/>
    <w:rsid w:val="005C0B77"/>
    <w:rsid w:val="005C311C"/>
    <w:rsid w:val="005C4322"/>
    <w:rsid w:val="005D1CBE"/>
    <w:rsid w:val="005D1EC3"/>
    <w:rsid w:val="005D2863"/>
    <w:rsid w:val="005D446D"/>
    <w:rsid w:val="005D5156"/>
    <w:rsid w:val="005D5E2B"/>
    <w:rsid w:val="005D6F97"/>
    <w:rsid w:val="005E015E"/>
    <w:rsid w:val="005E076D"/>
    <w:rsid w:val="005E0C5C"/>
    <w:rsid w:val="005E5052"/>
    <w:rsid w:val="005E723E"/>
    <w:rsid w:val="005F317E"/>
    <w:rsid w:val="005F3F3C"/>
    <w:rsid w:val="005F45DB"/>
    <w:rsid w:val="005F5EB3"/>
    <w:rsid w:val="00601819"/>
    <w:rsid w:val="00601904"/>
    <w:rsid w:val="006019F4"/>
    <w:rsid w:val="00603329"/>
    <w:rsid w:val="00605BDF"/>
    <w:rsid w:val="006072FC"/>
    <w:rsid w:val="00610E34"/>
    <w:rsid w:val="00613FFF"/>
    <w:rsid w:val="006152E4"/>
    <w:rsid w:val="006155A0"/>
    <w:rsid w:val="00615AD4"/>
    <w:rsid w:val="0061690E"/>
    <w:rsid w:val="0062236A"/>
    <w:rsid w:val="006261A8"/>
    <w:rsid w:val="006271A5"/>
    <w:rsid w:val="0063156E"/>
    <w:rsid w:val="00632257"/>
    <w:rsid w:val="00632E36"/>
    <w:rsid w:val="00637ADF"/>
    <w:rsid w:val="0064117E"/>
    <w:rsid w:val="00641E56"/>
    <w:rsid w:val="006434C9"/>
    <w:rsid w:val="0064535C"/>
    <w:rsid w:val="00645888"/>
    <w:rsid w:val="00646426"/>
    <w:rsid w:val="006469CA"/>
    <w:rsid w:val="006475A5"/>
    <w:rsid w:val="006500F5"/>
    <w:rsid w:val="0065067D"/>
    <w:rsid w:val="00651B0C"/>
    <w:rsid w:val="006549E4"/>
    <w:rsid w:val="00655131"/>
    <w:rsid w:val="00655F62"/>
    <w:rsid w:val="0066097D"/>
    <w:rsid w:val="00661C62"/>
    <w:rsid w:val="006641CA"/>
    <w:rsid w:val="006657DE"/>
    <w:rsid w:val="0066721B"/>
    <w:rsid w:val="00667B20"/>
    <w:rsid w:val="0067145A"/>
    <w:rsid w:val="00671D99"/>
    <w:rsid w:val="0067283D"/>
    <w:rsid w:val="00672D3A"/>
    <w:rsid w:val="00673D01"/>
    <w:rsid w:val="00673E37"/>
    <w:rsid w:val="0067415C"/>
    <w:rsid w:val="006747D6"/>
    <w:rsid w:val="00674B95"/>
    <w:rsid w:val="00676882"/>
    <w:rsid w:val="00687018"/>
    <w:rsid w:val="006937C6"/>
    <w:rsid w:val="00693FD8"/>
    <w:rsid w:val="00694331"/>
    <w:rsid w:val="006A0D97"/>
    <w:rsid w:val="006A2DF3"/>
    <w:rsid w:val="006A2F95"/>
    <w:rsid w:val="006A4373"/>
    <w:rsid w:val="006A4F06"/>
    <w:rsid w:val="006A69DF"/>
    <w:rsid w:val="006A7AEF"/>
    <w:rsid w:val="006B0406"/>
    <w:rsid w:val="006B08F2"/>
    <w:rsid w:val="006B25CB"/>
    <w:rsid w:val="006B293B"/>
    <w:rsid w:val="006B2CF3"/>
    <w:rsid w:val="006B78DE"/>
    <w:rsid w:val="006C2517"/>
    <w:rsid w:val="006C2F17"/>
    <w:rsid w:val="006C60A2"/>
    <w:rsid w:val="006C705D"/>
    <w:rsid w:val="006D149C"/>
    <w:rsid w:val="006D64B8"/>
    <w:rsid w:val="006D6FE8"/>
    <w:rsid w:val="006E05AB"/>
    <w:rsid w:val="006E0FE5"/>
    <w:rsid w:val="006E35C5"/>
    <w:rsid w:val="006E51C9"/>
    <w:rsid w:val="006E7FC9"/>
    <w:rsid w:val="006F01FE"/>
    <w:rsid w:val="006F31A7"/>
    <w:rsid w:val="006F35DF"/>
    <w:rsid w:val="00701622"/>
    <w:rsid w:val="0070201B"/>
    <w:rsid w:val="00702FC2"/>
    <w:rsid w:val="007075B2"/>
    <w:rsid w:val="007078EC"/>
    <w:rsid w:val="00707BA8"/>
    <w:rsid w:val="007139AA"/>
    <w:rsid w:val="00716C13"/>
    <w:rsid w:val="00716E2F"/>
    <w:rsid w:val="00717652"/>
    <w:rsid w:val="0072708A"/>
    <w:rsid w:val="00730DA6"/>
    <w:rsid w:val="00734220"/>
    <w:rsid w:val="007358F9"/>
    <w:rsid w:val="00740C47"/>
    <w:rsid w:val="00741762"/>
    <w:rsid w:val="00742C3A"/>
    <w:rsid w:val="00742F38"/>
    <w:rsid w:val="00744262"/>
    <w:rsid w:val="0074461C"/>
    <w:rsid w:val="00746D0D"/>
    <w:rsid w:val="00747F29"/>
    <w:rsid w:val="00751002"/>
    <w:rsid w:val="00751A3C"/>
    <w:rsid w:val="00751C7F"/>
    <w:rsid w:val="00752210"/>
    <w:rsid w:val="00753D5C"/>
    <w:rsid w:val="00753DF4"/>
    <w:rsid w:val="00754696"/>
    <w:rsid w:val="007550B1"/>
    <w:rsid w:val="00755355"/>
    <w:rsid w:val="00760022"/>
    <w:rsid w:val="00760DA6"/>
    <w:rsid w:val="00762E99"/>
    <w:rsid w:val="00764249"/>
    <w:rsid w:val="00767AC8"/>
    <w:rsid w:val="00771323"/>
    <w:rsid w:val="00771AC0"/>
    <w:rsid w:val="00772AB3"/>
    <w:rsid w:val="007755BB"/>
    <w:rsid w:val="00775624"/>
    <w:rsid w:val="007756E8"/>
    <w:rsid w:val="00777A4E"/>
    <w:rsid w:val="00781B64"/>
    <w:rsid w:val="0078261C"/>
    <w:rsid w:val="007857CE"/>
    <w:rsid w:val="00786E05"/>
    <w:rsid w:val="0079072A"/>
    <w:rsid w:val="00790B6D"/>
    <w:rsid w:val="0079117C"/>
    <w:rsid w:val="00793E3F"/>
    <w:rsid w:val="00795EA4"/>
    <w:rsid w:val="007977ED"/>
    <w:rsid w:val="00797F3B"/>
    <w:rsid w:val="007A2A8F"/>
    <w:rsid w:val="007A3B31"/>
    <w:rsid w:val="007A63F3"/>
    <w:rsid w:val="007A7166"/>
    <w:rsid w:val="007A769C"/>
    <w:rsid w:val="007A7830"/>
    <w:rsid w:val="007B074B"/>
    <w:rsid w:val="007B0E8E"/>
    <w:rsid w:val="007B1AFD"/>
    <w:rsid w:val="007B2D22"/>
    <w:rsid w:val="007B3357"/>
    <w:rsid w:val="007B48CE"/>
    <w:rsid w:val="007B5492"/>
    <w:rsid w:val="007B77B3"/>
    <w:rsid w:val="007C0A1E"/>
    <w:rsid w:val="007C2470"/>
    <w:rsid w:val="007C2C59"/>
    <w:rsid w:val="007C306E"/>
    <w:rsid w:val="007C38CF"/>
    <w:rsid w:val="007C7B46"/>
    <w:rsid w:val="007D212A"/>
    <w:rsid w:val="007D301D"/>
    <w:rsid w:val="007D3C5F"/>
    <w:rsid w:val="007D70D5"/>
    <w:rsid w:val="007D7E02"/>
    <w:rsid w:val="007E0D81"/>
    <w:rsid w:val="007E371C"/>
    <w:rsid w:val="007E5649"/>
    <w:rsid w:val="007E7CBF"/>
    <w:rsid w:val="007F3522"/>
    <w:rsid w:val="007F4DA2"/>
    <w:rsid w:val="007F5CFC"/>
    <w:rsid w:val="008000C8"/>
    <w:rsid w:val="008014FE"/>
    <w:rsid w:val="0080194A"/>
    <w:rsid w:val="008028D4"/>
    <w:rsid w:val="00802EE9"/>
    <w:rsid w:val="008049AF"/>
    <w:rsid w:val="0080726B"/>
    <w:rsid w:val="00810288"/>
    <w:rsid w:val="008111A0"/>
    <w:rsid w:val="00812D63"/>
    <w:rsid w:val="00814367"/>
    <w:rsid w:val="00815CC5"/>
    <w:rsid w:val="00822991"/>
    <w:rsid w:val="00823D72"/>
    <w:rsid w:val="00825BF2"/>
    <w:rsid w:val="008265BD"/>
    <w:rsid w:val="0082748E"/>
    <w:rsid w:val="00831E6C"/>
    <w:rsid w:val="008330D9"/>
    <w:rsid w:val="00833211"/>
    <w:rsid w:val="008354EF"/>
    <w:rsid w:val="008363F7"/>
    <w:rsid w:val="00836445"/>
    <w:rsid w:val="0084033D"/>
    <w:rsid w:val="00842125"/>
    <w:rsid w:val="0084225C"/>
    <w:rsid w:val="00846701"/>
    <w:rsid w:val="00850A09"/>
    <w:rsid w:val="0085232E"/>
    <w:rsid w:val="008559CD"/>
    <w:rsid w:val="008571E4"/>
    <w:rsid w:val="008616AF"/>
    <w:rsid w:val="00862D6D"/>
    <w:rsid w:val="00862D92"/>
    <w:rsid w:val="00862F1E"/>
    <w:rsid w:val="00863B36"/>
    <w:rsid w:val="00863E2E"/>
    <w:rsid w:val="00865A9B"/>
    <w:rsid w:val="00870ED4"/>
    <w:rsid w:val="00870EE2"/>
    <w:rsid w:val="00871B32"/>
    <w:rsid w:val="008739C4"/>
    <w:rsid w:val="00874E97"/>
    <w:rsid w:val="00875F98"/>
    <w:rsid w:val="00876517"/>
    <w:rsid w:val="0087698B"/>
    <w:rsid w:val="00877805"/>
    <w:rsid w:val="00880A28"/>
    <w:rsid w:val="00880A79"/>
    <w:rsid w:val="008819B7"/>
    <w:rsid w:val="00885FA1"/>
    <w:rsid w:val="0089043A"/>
    <w:rsid w:val="008936D9"/>
    <w:rsid w:val="008957CD"/>
    <w:rsid w:val="00896214"/>
    <w:rsid w:val="00896BA5"/>
    <w:rsid w:val="008977B7"/>
    <w:rsid w:val="00897DB2"/>
    <w:rsid w:val="008A4D13"/>
    <w:rsid w:val="008A6B0E"/>
    <w:rsid w:val="008A6E0F"/>
    <w:rsid w:val="008A70C5"/>
    <w:rsid w:val="008B098C"/>
    <w:rsid w:val="008B2F96"/>
    <w:rsid w:val="008B323D"/>
    <w:rsid w:val="008B3A5F"/>
    <w:rsid w:val="008B4E3D"/>
    <w:rsid w:val="008B73D4"/>
    <w:rsid w:val="008C0497"/>
    <w:rsid w:val="008C0DC7"/>
    <w:rsid w:val="008C119A"/>
    <w:rsid w:val="008C24A8"/>
    <w:rsid w:val="008C37AE"/>
    <w:rsid w:val="008C4B7D"/>
    <w:rsid w:val="008C5113"/>
    <w:rsid w:val="008C5706"/>
    <w:rsid w:val="008D0EE3"/>
    <w:rsid w:val="008D26E0"/>
    <w:rsid w:val="008D3259"/>
    <w:rsid w:val="008D4CDF"/>
    <w:rsid w:val="008E1768"/>
    <w:rsid w:val="008E2635"/>
    <w:rsid w:val="008E2654"/>
    <w:rsid w:val="008E31E6"/>
    <w:rsid w:val="008E7124"/>
    <w:rsid w:val="008F13F9"/>
    <w:rsid w:val="008F22C1"/>
    <w:rsid w:val="008F3E78"/>
    <w:rsid w:val="008F4516"/>
    <w:rsid w:val="008F660F"/>
    <w:rsid w:val="008F7D99"/>
    <w:rsid w:val="00902516"/>
    <w:rsid w:val="00904368"/>
    <w:rsid w:val="00905E30"/>
    <w:rsid w:val="00906066"/>
    <w:rsid w:val="00906F5F"/>
    <w:rsid w:val="00910A21"/>
    <w:rsid w:val="00912760"/>
    <w:rsid w:val="00912C74"/>
    <w:rsid w:val="00913B9F"/>
    <w:rsid w:val="00914AE6"/>
    <w:rsid w:val="00914D16"/>
    <w:rsid w:val="0091532A"/>
    <w:rsid w:val="00916C0B"/>
    <w:rsid w:val="0092039C"/>
    <w:rsid w:val="00921E5A"/>
    <w:rsid w:val="00923BFE"/>
    <w:rsid w:val="00924344"/>
    <w:rsid w:val="00925C49"/>
    <w:rsid w:val="00926179"/>
    <w:rsid w:val="009310D5"/>
    <w:rsid w:val="00931D1B"/>
    <w:rsid w:val="009345FA"/>
    <w:rsid w:val="00937B98"/>
    <w:rsid w:val="009409A7"/>
    <w:rsid w:val="0094147B"/>
    <w:rsid w:val="0094388D"/>
    <w:rsid w:val="00945023"/>
    <w:rsid w:val="00947E43"/>
    <w:rsid w:val="0095075C"/>
    <w:rsid w:val="00956A38"/>
    <w:rsid w:val="00957D30"/>
    <w:rsid w:val="00961532"/>
    <w:rsid w:val="00962760"/>
    <w:rsid w:val="00963359"/>
    <w:rsid w:val="0096529D"/>
    <w:rsid w:val="00966A51"/>
    <w:rsid w:val="00970173"/>
    <w:rsid w:val="00970F2E"/>
    <w:rsid w:val="009723CD"/>
    <w:rsid w:val="00972E8C"/>
    <w:rsid w:val="00974EA2"/>
    <w:rsid w:val="00975B9D"/>
    <w:rsid w:val="00976278"/>
    <w:rsid w:val="00977137"/>
    <w:rsid w:val="00980A55"/>
    <w:rsid w:val="00985B43"/>
    <w:rsid w:val="009935BC"/>
    <w:rsid w:val="009971EA"/>
    <w:rsid w:val="009A04E5"/>
    <w:rsid w:val="009A19DC"/>
    <w:rsid w:val="009A23D3"/>
    <w:rsid w:val="009A32B5"/>
    <w:rsid w:val="009A4469"/>
    <w:rsid w:val="009B281A"/>
    <w:rsid w:val="009B3226"/>
    <w:rsid w:val="009B5FFF"/>
    <w:rsid w:val="009B75F3"/>
    <w:rsid w:val="009B7E2B"/>
    <w:rsid w:val="009D0595"/>
    <w:rsid w:val="009D0D74"/>
    <w:rsid w:val="009D1C74"/>
    <w:rsid w:val="009D2164"/>
    <w:rsid w:val="009D2681"/>
    <w:rsid w:val="009D30F7"/>
    <w:rsid w:val="009D5E65"/>
    <w:rsid w:val="009E0DD9"/>
    <w:rsid w:val="009E16EE"/>
    <w:rsid w:val="009E1E6E"/>
    <w:rsid w:val="009E1F61"/>
    <w:rsid w:val="009E2E6B"/>
    <w:rsid w:val="009E7895"/>
    <w:rsid w:val="009F1E48"/>
    <w:rsid w:val="009F3CD2"/>
    <w:rsid w:val="009F4EE8"/>
    <w:rsid w:val="009F7026"/>
    <w:rsid w:val="009F756E"/>
    <w:rsid w:val="00A0139B"/>
    <w:rsid w:val="00A041B5"/>
    <w:rsid w:val="00A04446"/>
    <w:rsid w:val="00A04DFA"/>
    <w:rsid w:val="00A07215"/>
    <w:rsid w:val="00A07397"/>
    <w:rsid w:val="00A11D32"/>
    <w:rsid w:val="00A16070"/>
    <w:rsid w:val="00A1798A"/>
    <w:rsid w:val="00A21584"/>
    <w:rsid w:val="00A23D4A"/>
    <w:rsid w:val="00A24C7C"/>
    <w:rsid w:val="00A24E43"/>
    <w:rsid w:val="00A2579E"/>
    <w:rsid w:val="00A25B2D"/>
    <w:rsid w:val="00A315E9"/>
    <w:rsid w:val="00A35E4B"/>
    <w:rsid w:val="00A3639E"/>
    <w:rsid w:val="00A3653A"/>
    <w:rsid w:val="00A40E46"/>
    <w:rsid w:val="00A4584D"/>
    <w:rsid w:val="00A4594F"/>
    <w:rsid w:val="00A45A51"/>
    <w:rsid w:val="00A461B0"/>
    <w:rsid w:val="00A54C2A"/>
    <w:rsid w:val="00A55153"/>
    <w:rsid w:val="00A55A64"/>
    <w:rsid w:val="00A572C1"/>
    <w:rsid w:val="00A639AF"/>
    <w:rsid w:val="00A64F47"/>
    <w:rsid w:val="00A66850"/>
    <w:rsid w:val="00A67BE4"/>
    <w:rsid w:val="00A717CA"/>
    <w:rsid w:val="00A71D91"/>
    <w:rsid w:val="00A721CF"/>
    <w:rsid w:val="00A7411F"/>
    <w:rsid w:val="00A76AAD"/>
    <w:rsid w:val="00A76B4C"/>
    <w:rsid w:val="00A86397"/>
    <w:rsid w:val="00A90662"/>
    <w:rsid w:val="00A96340"/>
    <w:rsid w:val="00AA0C5C"/>
    <w:rsid w:val="00AA21DC"/>
    <w:rsid w:val="00AA2926"/>
    <w:rsid w:val="00AA36A8"/>
    <w:rsid w:val="00AA3B8F"/>
    <w:rsid w:val="00AA7117"/>
    <w:rsid w:val="00AA7E8B"/>
    <w:rsid w:val="00AB126D"/>
    <w:rsid w:val="00AB5559"/>
    <w:rsid w:val="00AB6BC8"/>
    <w:rsid w:val="00AB76F5"/>
    <w:rsid w:val="00AB7E47"/>
    <w:rsid w:val="00AC0271"/>
    <w:rsid w:val="00AC20D0"/>
    <w:rsid w:val="00AC2404"/>
    <w:rsid w:val="00AC5686"/>
    <w:rsid w:val="00AD1820"/>
    <w:rsid w:val="00AD2962"/>
    <w:rsid w:val="00AD6F2E"/>
    <w:rsid w:val="00AE0255"/>
    <w:rsid w:val="00AE25EA"/>
    <w:rsid w:val="00AE2CB0"/>
    <w:rsid w:val="00AE4B29"/>
    <w:rsid w:val="00AE5B7E"/>
    <w:rsid w:val="00AF34D6"/>
    <w:rsid w:val="00AF50EF"/>
    <w:rsid w:val="00AF5B69"/>
    <w:rsid w:val="00AF61E0"/>
    <w:rsid w:val="00B05195"/>
    <w:rsid w:val="00B05A0C"/>
    <w:rsid w:val="00B05AD9"/>
    <w:rsid w:val="00B05E42"/>
    <w:rsid w:val="00B11494"/>
    <w:rsid w:val="00B126C0"/>
    <w:rsid w:val="00B130DF"/>
    <w:rsid w:val="00B14A8A"/>
    <w:rsid w:val="00B14BA4"/>
    <w:rsid w:val="00B16B52"/>
    <w:rsid w:val="00B20803"/>
    <w:rsid w:val="00B23224"/>
    <w:rsid w:val="00B23FA8"/>
    <w:rsid w:val="00B26FD0"/>
    <w:rsid w:val="00B27267"/>
    <w:rsid w:val="00B3195B"/>
    <w:rsid w:val="00B32D4F"/>
    <w:rsid w:val="00B34685"/>
    <w:rsid w:val="00B40272"/>
    <w:rsid w:val="00B417DD"/>
    <w:rsid w:val="00B41DAA"/>
    <w:rsid w:val="00B423F6"/>
    <w:rsid w:val="00B434CE"/>
    <w:rsid w:val="00B4357F"/>
    <w:rsid w:val="00B4416A"/>
    <w:rsid w:val="00B44CD3"/>
    <w:rsid w:val="00B4539C"/>
    <w:rsid w:val="00B45D8A"/>
    <w:rsid w:val="00B47BAD"/>
    <w:rsid w:val="00B5354B"/>
    <w:rsid w:val="00B558BD"/>
    <w:rsid w:val="00B56384"/>
    <w:rsid w:val="00B5696C"/>
    <w:rsid w:val="00B60828"/>
    <w:rsid w:val="00B613CC"/>
    <w:rsid w:val="00B62077"/>
    <w:rsid w:val="00B626BF"/>
    <w:rsid w:val="00B64D0F"/>
    <w:rsid w:val="00B64DC3"/>
    <w:rsid w:val="00B65B58"/>
    <w:rsid w:val="00B67427"/>
    <w:rsid w:val="00B701AB"/>
    <w:rsid w:val="00B715DE"/>
    <w:rsid w:val="00B71C64"/>
    <w:rsid w:val="00B71FA1"/>
    <w:rsid w:val="00B73372"/>
    <w:rsid w:val="00B758A8"/>
    <w:rsid w:val="00B77DD2"/>
    <w:rsid w:val="00B83D44"/>
    <w:rsid w:val="00B83D9D"/>
    <w:rsid w:val="00B84958"/>
    <w:rsid w:val="00B90496"/>
    <w:rsid w:val="00B90BBD"/>
    <w:rsid w:val="00B90E2F"/>
    <w:rsid w:val="00B9392A"/>
    <w:rsid w:val="00BA11E9"/>
    <w:rsid w:val="00BA4FE1"/>
    <w:rsid w:val="00BA5399"/>
    <w:rsid w:val="00BA5448"/>
    <w:rsid w:val="00BA7575"/>
    <w:rsid w:val="00BB3DB2"/>
    <w:rsid w:val="00BB4039"/>
    <w:rsid w:val="00BC40F5"/>
    <w:rsid w:val="00BD0138"/>
    <w:rsid w:val="00BD0E5B"/>
    <w:rsid w:val="00BD5480"/>
    <w:rsid w:val="00BD78DE"/>
    <w:rsid w:val="00BE2725"/>
    <w:rsid w:val="00BE47CA"/>
    <w:rsid w:val="00BE4A53"/>
    <w:rsid w:val="00BF01F5"/>
    <w:rsid w:val="00BF0961"/>
    <w:rsid w:val="00BF09F1"/>
    <w:rsid w:val="00BF33FF"/>
    <w:rsid w:val="00BF3E13"/>
    <w:rsid w:val="00BF4CA9"/>
    <w:rsid w:val="00BF553D"/>
    <w:rsid w:val="00BF61EF"/>
    <w:rsid w:val="00C023BA"/>
    <w:rsid w:val="00C046E7"/>
    <w:rsid w:val="00C11802"/>
    <w:rsid w:val="00C118D1"/>
    <w:rsid w:val="00C11FB7"/>
    <w:rsid w:val="00C12E20"/>
    <w:rsid w:val="00C13681"/>
    <w:rsid w:val="00C14FBA"/>
    <w:rsid w:val="00C15F7A"/>
    <w:rsid w:val="00C16D37"/>
    <w:rsid w:val="00C21B01"/>
    <w:rsid w:val="00C22ABF"/>
    <w:rsid w:val="00C236FA"/>
    <w:rsid w:val="00C30E62"/>
    <w:rsid w:val="00C33135"/>
    <w:rsid w:val="00C332C1"/>
    <w:rsid w:val="00C36C67"/>
    <w:rsid w:val="00C41639"/>
    <w:rsid w:val="00C4182A"/>
    <w:rsid w:val="00C41B23"/>
    <w:rsid w:val="00C4244A"/>
    <w:rsid w:val="00C45DDC"/>
    <w:rsid w:val="00C47BC1"/>
    <w:rsid w:val="00C52451"/>
    <w:rsid w:val="00C53935"/>
    <w:rsid w:val="00C60FFD"/>
    <w:rsid w:val="00C62243"/>
    <w:rsid w:val="00C65C5F"/>
    <w:rsid w:val="00C70A30"/>
    <w:rsid w:val="00C71005"/>
    <w:rsid w:val="00C73561"/>
    <w:rsid w:val="00C7592F"/>
    <w:rsid w:val="00C80E03"/>
    <w:rsid w:val="00C81BFE"/>
    <w:rsid w:val="00C81ED1"/>
    <w:rsid w:val="00C82734"/>
    <w:rsid w:val="00C835C2"/>
    <w:rsid w:val="00C83BFC"/>
    <w:rsid w:val="00C85855"/>
    <w:rsid w:val="00C87131"/>
    <w:rsid w:val="00C904B0"/>
    <w:rsid w:val="00C91673"/>
    <w:rsid w:val="00CA04CA"/>
    <w:rsid w:val="00CA3355"/>
    <w:rsid w:val="00CA596A"/>
    <w:rsid w:val="00CA5F21"/>
    <w:rsid w:val="00CA7EE0"/>
    <w:rsid w:val="00CB22BE"/>
    <w:rsid w:val="00CB3CD4"/>
    <w:rsid w:val="00CB44F5"/>
    <w:rsid w:val="00CB4E7F"/>
    <w:rsid w:val="00CC068E"/>
    <w:rsid w:val="00CC24E5"/>
    <w:rsid w:val="00CC2B0F"/>
    <w:rsid w:val="00CC7FDD"/>
    <w:rsid w:val="00CD0620"/>
    <w:rsid w:val="00CD0A7B"/>
    <w:rsid w:val="00CD1C24"/>
    <w:rsid w:val="00CD2030"/>
    <w:rsid w:val="00CD5201"/>
    <w:rsid w:val="00CE0D2C"/>
    <w:rsid w:val="00CE0E74"/>
    <w:rsid w:val="00CE3D70"/>
    <w:rsid w:val="00CE5803"/>
    <w:rsid w:val="00CE582D"/>
    <w:rsid w:val="00CF1912"/>
    <w:rsid w:val="00CF214A"/>
    <w:rsid w:val="00CF4B6C"/>
    <w:rsid w:val="00D01BEE"/>
    <w:rsid w:val="00D01F91"/>
    <w:rsid w:val="00D07B52"/>
    <w:rsid w:val="00D11DB3"/>
    <w:rsid w:val="00D20A50"/>
    <w:rsid w:val="00D21D52"/>
    <w:rsid w:val="00D23BE0"/>
    <w:rsid w:val="00D24B38"/>
    <w:rsid w:val="00D2634E"/>
    <w:rsid w:val="00D2664F"/>
    <w:rsid w:val="00D37F7F"/>
    <w:rsid w:val="00D43D32"/>
    <w:rsid w:val="00D47266"/>
    <w:rsid w:val="00D53AA2"/>
    <w:rsid w:val="00D5420E"/>
    <w:rsid w:val="00D55050"/>
    <w:rsid w:val="00D56B5E"/>
    <w:rsid w:val="00D57DB7"/>
    <w:rsid w:val="00D65B5A"/>
    <w:rsid w:val="00D672A4"/>
    <w:rsid w:val="00D71108"/>
    <w:rsid w:val="00D715F1"/>
    <w:rsid w:val="00D72249"/>
    <w:rsid w:val="00D77144"/>
    <w:rsid w:val="00D774C0"/>
    <w:rsid w:val="00D7766B"/>
    <w:rsid w:val="00D837F1"/>
    <w:rsid w:val="00D838B2"/>
    <w:rsid w:val="00D87E8E"/>
    <w:rsid w:val="00D9209A"/>
    <w:rsid w:val="00D936CD"/>
    <w:rsid w:val="00D94D71"/>
    <w:rsid w:val="00D953DA"/>
    <w:rsid w:val="00D9598E"/>
    <w:rsid w:val="00DA1200"/>
    <w:rsid w:val="00DA3677"/>
    <w:rsid w:val="00DA3E80"/>
    <w:rsid w:val="00DA65F4"/>
    <w:rsid w:val="00DB277F"/>
    <w:rsid w:val="00DB287B"/>
    <w:rsid w:val="00DB336D"/>
    <w:rsid w:val="00DB3E7A"/>
    <w:rsid w:val="00DB6BDA"/>
    <w:rsid w:val="00DB6D36"/>
    <w:rsid w:val="00DC39DA"/>
    <w:rsid w:val="00DC51AD"/>
    <w:rsid w:val="00DC6720"/>
    <w:rsid w:val="00DC67E0"/>
    <w:rsid w:val="00DC75AC"/>
    <w:rsid w:val="00DC7940"/>
    <w:rsid w:val="00DD01C1"/>
    <w:rsid w:val="00DD02E7"/>
    <w:rsid w:val="00DD296A"/>
    <w:rsid w:val="00DD377F"/>
    <w:rsid w:val="00DD3BAF"/>
    <w:rsid w:val="00DE199C"/>
    <w:rsid w:val="00DE4120"/>
    <w:rsid w:val="00DE6056"/>
    <w:rsid w:val="00DF0F7E"/>
    <w:rsid w:val="00DF1373"/>
    <w:rsid w:val="00DF47A7"/>
    <w:rsid w:val="00DF4FCD"/>
    <w:rsid w:val="00DF51F3"/>
    <w:rsid w:val="00DF60B8"/>
    <w:rsid w:val="00DF7833"/>
    <w:rsid w:val="00E032A5"/>
    <w:rsid w:val="00E06E69"/>
    <w:rsid w:val="00E07A39"/>
    <w:rsid w:val="00E13999"/>
    <w:rsid w:val="00E15140"/>
    <w:rsid w:val="00E1669E"/>
    <w:rsid w:val="00E2003C"/>
    <w:rsid w:val="00E2279D"/>
    <w:rsid w:val="00E231B2"/>
    <w:rsid w:val="00E23F47"/>
    <w:rsid w:val="00E259BA"/>
    <w:rsid w:val="00E25A40"/>
    <w:rsid w:val="00E27C29"/>
    <w:rsid w:val="00E37234"/>
    <w:rsid w:val="00E43FF4"/>
    <w:rsid w:val="00E44525"/>
    <w:rsid w:val="00E44DD3"/>
    <w:rsid w:val="00E44FFA"/>
    <w:rsid w:val="00E55460"/>
    <w:rsid w:val="00E555F3"/>
    <w:rsid w:val="00E6351E"/>
    <w:rsid w:val="00E6681B"/>
    <w:rsid w:val="00E66BEC"/>
    <w:rsid w:val="00E66CD9"/>
    <w:rsid w:val="00E67A61"/>
    <w:rsid w:val="00E72F29"/>
    <w:rsid w:val="00E7569B"/>
    <w:rsid w:val="00E80292"/>
    <w:rsid w:val="00E8070B"/>
    <w:rsid w:val="00E82475"/>
    <w:rsid w:val="00E82848"/>
    <w:rsid w:val="00E8330D"/>
    <w:rsid w:val="00E8487B"/>
    <w:rsid w:val="00E860B5"/>
    <w:rsid w:val="00E86FC6"/>
    <w:rsid w:val="00E87578"/>
    <w:rsid w:val="00E90D7C"/>
    <w:rsid w:val="00E9122F"/>
    <w:rsid w:val="00E92542"/>
    <w:rsid w:val="00E93C4E"/>
    <w:rsid w:val="00EA1EC9"/>
    <w:rsid w:val="00EA22DE"/>
    <w:rsid w:val="00EA46A8"/>
    <w:rsid w:val="00EA5939"/>
    <w:rsid w:val="00EA59E7"/>
    <w:rsid w:val="00EB23D6"/>
    <w:rsid w:val="00EB529F"/>
    <w:rsid w:val="00EC0B11"/>
    <w:rsid w:val="00EC1269"/>
    <w:rsid w:val="00EC1789"/>
    <w:rsid w:val="00EC2DA4"/>
    <w:rsid w:val="00ED0E04"/>
    <w:rsid w:val="00ED100E"/>
    <w:rsid w:val="00ED1B47"/>
    <w:rsid w:val="00ED3A89"/>
    <w:rsid w:val="00ED4A5D"/>
    <w:rsid w:val="00ED511C"/>
    <w:rsid w:val="00EE219C"/>
    <w:rsid w:val="00EE408A"/>
    <w:rsid w:val="00EE4B48"/>
    <w:rsid w:val="00EE5CE7"/>
    <w:rsid w:val="00EF48A2"/>
    <w:rsid w:val="00EF4EEA"/>
    <w:rsid w:val="00F00BC3"/>
    <w:rsid w:val="00F00F14"/>
    <w:rsid w:val="00F0221F"/>
    <w:rsid w:val="00F04B12"/>
    <w:rsid w:val="00F077E1"/>
    <w:rsid w:val="00F07E1F"/>
    <w:rsid w:val="00F10258"/>
    <w:rsid w:val="00F10567"/>
    <w:rsid w:val="00F13D4E"/>
    <w:rsid w:val="00F1522B"/>
    <w:rsid w:val="00F1585E"/>
    <w:rsid w:val="00F15EAA"/>
    <w:rsid w:val="00F241E8"/>
    <w:rsid w:val="00F24415"/>
    <w:rsid w:val="00F246C8"/>
    <w:rsid w:val="00F25FEF"/>
    <w:rsid w:val="00F2782B"/>
    <w:rsid w:val="00F30084"/>
    <w:rsid w:val="00F3349D"/>
    <w:rsid w:val="00F35E95"/>
    <w:rsid w:val="00F400FB"/>
    <w:rsid w:val="00F43148"/>
    <w:rsid w:val="00F4638C"/>
    <w:rsid w:val="00F476EE"/>
    <w:rsid w:val="00F47DB4"/>
    <w:rsid w:val="00F51BA8"/>
    <w:rsid w:val="00F51BF6"/>
    <w:rsid w:val="00F526BC"/>
    <w:rsid w:val="00F52823"/>
    <w:rsid w:val="00F528AD"/>
    <w:rsid w:val="00F5593E"/>
    <w:rsid w:val="00F55A68"/>
    <w:rsid w:val="00F55AA6"/>
    <w:rsid w:val="00F55C38"/>
    <w:rsid w:val="00F55D05"/>
    <w:rsid w:val="00F57877"/>
    <w:rsid w:val="00F605FB"/>
    <w:rsid w:val="00F61514"/>
    <w:rsid w:val="00F6184B"/>
    <w:rsid w:val="00F62765"/>
    <w:rsid w:val="00F63FF0"/>
    <w:rsid w:val="00F648A4"/>
    <w:rsid w:val="00F648CD"/>
    <w:rsid w:val="00F72502"/>
    <w:rsid w:val="00F741B9"/>
    <w:rsid w:val="00F74AC2"/>
    <w:rsid w:val="00F75192"/>
    <w:rsid w:val="00F84921"/>
    <w:rsid w:val="00F84D27"/>
    <w:rsid w:val="00F84E68"/>
    <w:rsid w:val="00F85B2C"/>
    <w:rsid w:val="00F874C5"/>
    <w:rsid w:val="00F902D3"/>
    <w:rsid w:val="00F909D6"/>
    <w:rsid w:val="00F9191A"/>
    <w:rsid w:val="00F93388"/>
    <w:rsid w:val="00F93D8C"/>
    <w:rsid w:val="00FA0546"/>
    <w:rsid w:val="00FB22C7"/>
    <w:rsid w:val="00FB2F0F"/>
    <w:rsid w:val="00FB4107"/>
    <w:rsid w:val="00FC2B59"/>
    <w:rsid w:val="00FC2CC3"/>
    <w:rsid w:val="00FC41CA"/>
    <w:rsid w:val="00FC4EEB"/>
    <w:rsid w:val="00FC50FD"/>
    <w:rsid w:val="00FC70BF"/>
    <w:rsid w:val="00FC798C"/>
    <w:rsid w:val="00FD1EBB"/>
    <w:rsid w:val="00FD2055"/>
    <w:rsid w:val="00FD35A2"/>
    <w:rsid w:val="00FD3986"/>
    <w:rsid w:val="00FD4D29"/>
    <w:rsid w:val="00FD5AB9"/>
    <w:rsid w:val="00FD7AED"/>
    <w:rsid w:val="00FE0CD2"/>
    <w:rsid w:val="00FE1DE1"/>
    <w:rsid w:val="00FE2BAD"/>
    <w:rsid w:val="00FE33FA"/>
    <w:rsid w:val="00FE3A74"/>
    <w:rsid w:val="00FE6E25"/>
    <w:rsid w:val="00FE7DEB"/>
    <w:rsid w:val="00FF39E3"/>
    <w:rsid w:val="00FF65F9"/>
    <w:rsid w:val="00FF6D1C"/>
    <w:rsid w:val="00FF7101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C5D392"/>
  <w15:chartTrackingRefBased/>
  <w15:docId w15:val="{C6352281-D666-4400-9214-C8BEC204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D2681"/>
    <w:pPr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aliases w:val="Заголовок 1 Знак1,Заголовок 1 Знак Знак,1,h1,app heading 1,I"/>
    <w:basedOn w:val="a1"/>
    <w:next w:val="a1"/>
    <w:link w:val="10"/>
    <w:qFormat/>
    <w:rsid w:val="00B701AB"/>
    <w:pPr>
      <w:keepNext/>
      <w:keepLines/>
      <w:spacing w:before="240"/>
      <w:ind w:left="432" w:hanging="432"/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BE2725"/>
    <w:pPr>
      <w:keepNext/>
      <w:keepLines/>
      <w:spacing w:before="40"/>
      <w:ind w:left="576" w:hanging="576"/>
      <w:outlineLvl w:val="1"/>
    </w:pPr>
    <w:rPr>
      <w:rFonts w:eastAsiaTheme="majorEastAsia"/>
      <w:b/>
      <w:sz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C14FBA"/>
    <w:pPr>
      <w:keepNext/>
      <w:keepLines/>
      <w:spacing w:before="40"/>
      <w:ind w:firstLine="0"/>
      <w:outlineLvl w:val="2"/>
    </w:pPr>
    <w:rPr>
      <w:rFonts w:eastAsiaTheme="majorEastAsia"/>
      <w:b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E2BA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E2BA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E2BA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E2BA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E2BA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E2BA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Основной"/>
    <w:basedOn w:val="a1"/>
    <w:rsid w:val="00C41639"/>
    <w:pPr>
      <w:spacing w:before="120" w:line="240" w:lineRule="auto"/>
    </w:pPr>
    <w:rPr>
      <w:rFonts w:ascii="Arial" w:eastAsia="Times New Roman" w:hAnsi="Arial"/>
      <w:szCs w:val="20"/>
      <w:lang w:eastAsia="ru-RU"/>
    </w:rPr>
  </w:style>
  <w:style w:type="paragraph" w:customStyle="1" w:styleId="Header1">
    <w:name w:val="Header_1"/>
    <w:basedOn w:val="a1"/>
    <w:rsid w:val="00C41639"/>
    <w:pPr>
      <w:spacing w:before="60" w:after="240"/>
      <w:ind w:left="1418" w:right="1418" w:firstLine="709"/>
    </w:pPr>
    <w:rPr>
      <w:rFonts w:eastAsia="Calibri"/>
      <w:b/>
      <w:bCs/>
      <w:sz w:val="32"/>
      <w:szCs w:val="32"/>
    </w:rPr>
  </w:style>
  <w:style w:type="table" w:styleId="a6">
    <w:name w:val="Table Grid"/>
    <w:aliases w:val="X5_Table"/>
    <w:basedOn w:val="a3"/>
    <w:uiPriority w:val="39"/>
    <w:rsid w:val="00C4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Book Title"/>
    <w:basedOn w:val="a2"/>
    <w:uiPriority w:val="33"/>
    <w:qFormat/>
    <w:rsid w:val="00C41639"/>
    <w:rPr>
      <w:rFonts w:ascii="Times New Roman" w:eastAsia="Times New Roman" w:hAnsi="Times New Roman" w:cs="Times New Roman"/>
      <w:b/>
      <w:bCs/>
      <w:iCs/>
      <w:spacing w:val="5"/>
      <w:sz w:val="32"/>
      <w:szCs w:val="32"/>
      <w:lang w:eastAsia="ru-RU"/>
    </w:rPr>
  </w:style>
  <w:style w:type="paragraph" w:styleId="a8">
    <w:name w:val="header"/>
    <w:basedOn w:val="a1"/>
    <w:link w:val="a9"/>
    <w:unhideWhenUsed/>
    <w:rsid w:val="00C4163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C41639"/>
    <w:rPr>
      <w:rFonts w:ascii="Times New Roman" w:hAnsi="Times New Roman" w:cs="Times New Roman"/>
      <w:sz w:val="26"/>
      <w:szCs w:val="26"/>
    </w:rPr>
  </w:style>
  <w:style w:type="paragraph" w:styleId="aa">
    <w:name w:val="footer"/>
    <w:basedOn w:val="a1"/>
    <w:link w:val="ab"/>
    <w:uiPriority w:val="99"/>
    <w:unhideWhenUsed/>
    <w:rsid w:val="00C4163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C41639"/>
    <w:rPr>
      <w:rFonts w:ascii="Times New Roman" w:hAnsi="Times New Roman" w:cs="Times New Roman"/>
      <w:sz w:val="26"/>
      <w:szCs w:val="26"/>
    </w:rPr>
  </w:style>
  <w:style w:type="character" w:styleId="ac">
    <w:name w:val="page number"/>
    <w:basedOn w:val="a2"/>
    <w:rsid w:val="00C41639"/>
  </w:style>
  <w:style w:type="character" w:customStyle="1" w:styleId="10">
    <w:name w:val="Заголовок 1 Знак"/>
    <w:aliases w:val="Заголовок 1 Знак1 Знак,Заголовок 1 Знак Знак Знак,1 Знак,h1 Знак,app heading 1 Знак,I Знак"/>
    <w:basedOn w:val="a2"/>
    <w:link w:val="1"/>
    <w:rsid w:val="00B701AB"/>
    <w:rPr>
      <w:rFonts w:ascii="Times New Roman" w:eastAsiaTheme="majorEastAsia" w:hAnsi="Times New Roman" w:cs="Times New Roman"/>
      <w:b/>
      <w:sz w:val="32"/>
      <w:szCs w:val="32"/>
    </w:rPr>
  </w:style>
  <w:style w:type="paragraph" w:styleId="ad">
    <w:name w:val="TOC Heading"/>
    <w:basedOn w:val="1"/>
    <w:next w:val="a1"/>
    <w:uiPriority w:val="39"/>
    <w:unhideWhenUsed/>
    <w:qFormat/>
    <w:rsid w:val="00C41639"/>
    <w:pPr>
      <w:outlineLvl w:val="9"/>
    </w:pPr>
    <w:rPr>
      <w:b w:val="0"/>
      <w:lang w:eastAsia="ru-RU"/>
    </w:rPr>
  </w:style>
  <w:style w:type="paragraph" w:styleId="ae">
    <w:name w:val="No Spacing"/>
    <w:aliases w:val="ЗагТабл,РТК маркер"/>
    <w:link w:val="af"/>
    <w:uiPriority w:val="1"/>
    <w:qFormat/>
    <w:rsid w:val="009A4469"/>
    <w:pPr>
      <w:spacing w:after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f">
    <w:name w:val="Без интервала Знак"/>
    <w:aliases w:val="ЗагТабл Знак,РТК маркер Знак"/>
    <w:link w:val="ae"/>
    <w:uiPriority w:val="1"/>
    <w:locked/>
    <w:rsid w:val="009A4469"/>
    <w:rPr>
      <w:rFonts w:ascii="Times New Roman" w:hAnsi="Times New Roman" w:cs="Times New Roman"/>
      <w:b/>
      <w:sz w:val="24"/>
    </w:rPr>
  </w:style>
  <w:style w:type="paragraph" w:styleId="af0">
    <w:name w:val="List Paragraph"/>
    <w:aliases w:val="Bullet 1,Use Case List Paragraph,Основной текст документа,3,Список с булитами,Абзац маркированнный,Nornal indented,Bullet List,lp1,Párrafo de lista,Numbered List,Bulleted Text,List Paragraph1,Párrafo de titulo 3,Listenabsatz,Parrafo de list"/>
    <w:basedOn w:val="a1"/>
    <w:link w:val="af1"/>
    <w:uiPriority w:val="34"/>
    <w:qFormat/>
    <w:rsid w:val="006B08F2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"/>
    <w:rsid w:val="00BE2725"/>
    <w:rPr>
      <w:rFonts w:ascii="Times New Roman" w:eastAsiaTheme="majorEastAsia" w:hAnsi="Times New Roman" w:cs="Times New Roman"/>
      <w:b/>
      <w:sz w:val="28"/>
      <w:szCs w:val="24"/>
    </w:rPr>
  </w:style>
  <w:style w:type="paragraph" w:customStyle="1" w:styleId="TableBodyText">
    <w:name w:val="Table Body Text"/>
    <w:basedOn w:val="a1"/>
    <w:link w:val="TableBodyTextChar"/>
    <w:qFormat/>
    <w:rsid w:val="009A4469"/>
    <w:pPr>
      <w:spacing w:line="260" w:lineRule="atLeast"/>
      <w:ind w:right="-122" w:hanging="23"/>
      <w:jc w:val="left"/>
    </w:pPr>
    <w:rPr>
      <w:rFonts w:eastAsia="Times New Roman" w:cs="Arial"/>
    </w:rPr>
  </w:style>
  <w:style w:type="character" w:customStyle="1" w:styleId="TableBodyTextChar">
    <w:name w:val="Table Body Text Char"/>
    <w:basedOn w:val="a2"/>
    <w:link w:val="TableBodyText"/>
    <w:rsid w:val="009A4469"/>
    <w:rPr>
      <w:rFonts w:ascii="Times New Roman" w:eastAsia="Times New Roman" w:hAnsi="Times New Roman" w:cs="Arial"/>
      <w:sz w:val="24"/>
      <w:szCs w:val="24"/>
    </w:rPr>
  </w:style>
  <w:style w:type="character" w:customStyle="1" w:styleId="af2">
    <w:name w:val="Перекрестная ссылка"/>
    <w:rsid w:val="00167B59"/>
    <w:rPr>
      <w:rFonts w:ascii="Arial" w:hAnsi="Arial"/>
      <w:color w:val="000080"/>
      <w:sz w:val="22"/>
      <w:u w:val="single"/>
    </w:rPr>
  </w:style>
  <w:style w:type="character" w:styleId="af3">
    <w:name w:val="Hyperlink"/>
    <w:basedOn w:val="a2"/>
    <w:uiPriority w:val="99"/>
    <w:unhideWhenUsed/>
    <w:rsid w:val="00167B59"/>
    <w:rPr>
      <w:color w:val="0563C1" w:themeColor="hyperlink"/>
      <w:u w:val="single"/>
    </w:rPr>
  </w:style>
  <w:style w:type="paragraph" w:styleId="af4">
    <w:name w:val="footnote text"/>
    <w:basedOn w:val="a1"/>
    <w:link w:val="af5"/>
    <w:uiPriority w:val="99"/>
    <w:unhideWhenUsed/>
    <w:rsid w:val="00361A1E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361A1E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2"/>
    <w:uiPriority w:val="99"/>
    <w:semiHidden/>
    <w:unhideWhenUsed/>
    <w:rsid w:val="00361A1E"/>
    <w:rPr>
      <w:vertAlign w:val="superscript"/>
    </w:rPr>
  </w:style>
  <w:style w:type="paragraph" w:styleId="a0">
    <w:name w:val="List Number"/>
    <w:basedOn w:val="af7"/>
    <w:link w:val="af8"/>
    <w:rsid w:val="00ED511C"/>
    <w:pPr>
      <w:numPr>
        <w:numId w:val="2"/>
      </w:numPr>
      <w:spacing w:after="240" w:line="240" w:lineRule="auto"/>
    </w:pPr>
    <w:rPr>
      <w:rFonts w:ascii="Arial" w:eastAsia="Times New Roman" w:hAnsi="Arial"/>
      <w:spacing w:val="-5"/>
      <w:sz w:val="20"/>
      <w:szCs w:val="20"/>
    </w:rPr>
  </w:style>
  <w:style w:type="character" w:customStyle="1" w:styleId="af8">
    <w:name w:val="Нумерованный список Знак"/>
    <w:basedOn w:val="a2"/>
    <w:link w:val="a0"/>
    <w:rsid w:val="00ED511C"/>
    <w:rPr>
      <w:rFonts w:ascii="Arial" w:eastAsia="Times New Roman" w:hAnsi="Arial" w:cs="Times New Roman"/>
      <w:spacing w:val="-5"/>
      <w:sz w:val="20"/>
      <w:szCs w:val="20"/>
    </w:rPr>
  </w:style>
  <w:style w:type="paragraph" w:styleId="af7">
    <w:name w:val="List"/>
    <w:basedOn w:val="a1"/>
    <w:uiPriority w:val="99"/>
    <w:semiHidden/>
    <w:unhideWhenUsed/>
    <w:rsid w:val="00ED511C"/>
    <w:pPr>
      <w:ind w:left="283" w:hanging="283"/>
      <w:contextualSpacing/>
    </w:pPr>
  </w:style>
  <w:style w:type="character" w:styleId="af9">
    <w:name w:val="FollowedHyperlink"/>
    <w:basedOn w:val="a2"/>
    <w:uiPriority w:val="99"/>
    <w:semiHidden/>
    <w:unhideWhenUsed/>
    <w:rsid w:val="009A4469"/>
    <w:rPr>
      <w:color w:val="954F72" w:themeColor="followedHyperlink"/>
      <w:u w:val="single"/>
    </w:rPr>
  </w:style>
  <w:style w:type="paragraph" w:styleId="afa">
    <w:name w:val="caption"/>
    <w:basedOn w:val="a1"/>
    <w:next w:val="a1"/>
    <w:unhideWhenUsed/>
    <w:qFormat/>
    <w:rsid w:val="007B3357"/>
    <w:pPr>
      <w:spacing w:line="240" w:lineRule="auto"/>
      <w:ind w:firstLine="0"/>
      <w:jc w:val="center"/>
    </w:pPr>
    <w:rPr>
      <w:i/>
      <w:iCs/>
      <w:color w:val="44546A" w:themeColor="text2"/>
      <w:sz w:val="18"/>
      <w:szCs w:val="18"/>
    </w:rPr>
  </w:style>
  <w:style w:type="paragraph" w:styleId="11">
    <w:name w:val="toc 1"/>
    <w:basedOn w:val="a1"/>
    <w:next w:val="a1"/>
    <w:autoRedefine/>
    <w:uiPriority w:val="39"/>
    <w:unhideWhenUsed/>
    <w:rsid w:val="00353E73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353E73"/>
    <w:pPr>
      <w:spacing w:after="100"/>
      <w:ind w:left="240"/>
    </w:pPr>
  </w:style>
  <w:style w:type="paragraph" w:styleId="afb">
    <w:name w:val="Body Text Indent"/>
    <w:basedOn w:val="a1"/>
    <w:link w:val="afc"/>
    <w:rsid w:val="0034069D"/>
    <w:pPr>
      <w:ind w:firstLine="720"/>
    </w:pPr>
    <w:rPr>
      <w:rFonts w:eastAsia="Times New Roman"/>
      <w:lang w:eastAsia="ru-RU"/>
    </w:rPr>
  </w:style>
  <w:style w:type="character" w:customStyle="1" w:styleId="afc">
    <w:name w:val="Основной текст с отступом Знак"/>
    <w:basedOn w:val="a2"/>
    <w:link w:val="afb"/>
    <w:rsid w:val="003406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Nornal indented Знак,Bullet List Знак,lp1 Знак,Párrafo de lista Знак,Numbered List Знак,Bulleted Text Знак"/>
    <w:link w:val="af0"/>
    <w:uiPriority w:val="34"/>
    <w:qFormat/>
    <w:rsid w:val="0034069D"/>
    <w:rPr>
      <w:rFonts w:ascii="Times New Roman" w:hAnsi="Times New Roman" w:cs="Times New Roman"/>
      <w:sz w:val="24"/>
      <w:szCs w:val="24"/>
    </w:rPr>
  </w:style>
  <w:style w:type="paragraph" w:customStyle="1" w:styleId="a">
    <w:name w:val="ИБС маркир. список"/>
    <w:basedOn w:val="a1"/>
    <w:rsid w:val="00BA5399"/>
    <w:pPr>
      <w:numPr>
        <w:numId w:val="4"/>
      </w:numPr>
    </w:pPr>
  </w:style>
  <w:style w:type="paragraph" w:styleId="22">
    <w:name w:val="Quote"/>
    <w:basedOn w:val="a1"/>
    <w:next w:val="a1"/>
    <w:link w:val="23"/>
    <w:uiPriority w:val="29"/>
    <w:qFormat/>
    <w:rsid w:val="00A461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2"/>
    <w:link w:val="22"/>
    <w:uiPriority w:val="29"/>
    <w:rsid w:val="00A461B0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customStyle="1" w:styleId="afd">
    <w:name w:val="Без отступов"/>
    <w:basedOn w:val="a1"/>
    <w:link w:val="afe"/>
    <w:qFormat/>
    <w:rsid w:val="00A461B0"/>
    <w:pPr>
      <w:widowControl w:val="0"/>
      <w:spacing w:before="120" w:after="120"/>
      <w:ind w:firstLine="0"/>
      <w:jc w:val="left"/>
    </w:pPr>
    <w:rPr>
      <w:rFonts w:ascii="Arial" w:eastAsia="Times New Roman" w:hAnsi="Arial"/>
      <w:szCs w:val="20"/>
      <w:lang w:val="x-none"/>
    </w:rPr>
  </w:style>
  <w:style w:type="character" w:customStyle="1" w:styleId="afe">
    <w:name w:val="Без отступов Знак"/>
    <w:link w:val="afd"/>
    <w:rsid w:val="00A461B0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30">
    <w:name w:val="Заголовок 3 Знак"/>
    <w:basedOn w:val="a2"/>
    <w:link w:val="3"/>
    <w:uiPriority w:val="9"/>
    <w:rsid w:val="00C14FB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TableText">
    <w:name w:val="Table Text Знак"/>
    <w:link w:val="TableText0"/>
    <w:locked/>
    <w:rsid w:val="00F84E68"/>
    <w:rPr>
      <w:rFonts w:ascii="Book Antiqua" w:eastAsia="Times New Roman" w:hAnsi="Book Antiqua" w:cs="Times New Roman"/>
      <w:sz w:val="16"/>
      <w:szCs w:val="20"/>
      <w:lang w:val="en-US"/>
    </w:rPr>
  </w:style>
  <w:style w:type="paragraph" w:customStyle="1" w:styleId="TableText0">
    <w:name w:val="Table Text"/>
    <w:basedOn w:val="a1"/>
    <w:link w:val="TableText"/>
    <w:rsid w:val="00F84E68"/>
    <w:pPr>
      <w:keepLines/>
      <w:spacing w:line="240" w:lineRule="auto"/>
      <w:ind w:firstLine="0"/>
      <w:jc w:val="left"/>
    </w:pPr>
    <w:rPr>
      <w:rFonts w:ascii="Book Antiqua" w:eastAsia="Times New Roman" w:hAnsi="Book Antiqua"/>
      <w:sz w:val="16"/>
      <w:szCs w:val="20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FE2BA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semiHidden/>
    <w:rsid w:val="00FE2BA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FE2B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semiHidden/>
    <w:rsid w:val="00FE2B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FE2B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FE2B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f">
    <w:name w:val="Обычный (таблица)"/>
    <w:basedOn w:val="a1"/>
    <w:link w:val="aff0"/>
    <w:qFormat/>
    <w:rsid w:val="00A16070"/>
    <w:pPr>
      <w:keepLines/>
      <w:spacing w:before="30" w:after="30" w:line="288" w:lineRule="auto"/>
      <w:ind w:firstLine="0"/>
    </w:pPr>
    <w:rPr>
      <w:rFonts w:eastAsia="Times New Roman"/>
      <w:sz w:val="22"/>
      <w:szCs w:val="22"/>
      <w:lang w:eastAsia="ru-RU"/>
    </w:rPr>
  </w:style>
  <w:style w:type="character" w:customStyle="1" w:styleId="aff0">
    <w:name w:val="Обычный (таблица) Знак"/>
    <w:link w:val="aff"/>
    <w:rsid w:val="00A16070"/>
    <w:rPr>
      <w:rFonts w:ascii="Times New Roman" w:eastAsia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39"/>
    <w:unhideWhenUsed/>
    <w:rsid w:val="001C71F7"/>
    <w:pPr>
      <w:spacing w:after="100"/>
      <w:ind w:left="480"/>
    </w:pPr>
  </w:style>
  <w:style w:type="character" w:styleId="aff1">
    <w:name w:val="Emphasis"/>
    <w:basedOn w:val="a2"/>
    <w:uiPriority w:val="20"/>
    <w:qFormat/>
    <w:rsid w:val="00C904B0"/>
    <w:rPr>
      <w:i/>
      <w:iCs/>
    </w:rPr>
  </w:style>
  <w:style w:type="paragraph" w:styleId="aff2">
    <w:name w:val="Balloon Text"/>
    <w:basedOn w:val="a1"/>
    <w:link w:val="aff3"/>
    <w:uiPriority w:val="99"/>
    <w:semiHidden/>
    <w:unhideWhenUsed/>
    <w:rsid w:val="006943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694331"/>
    <w:rPr>
      <w:rFonts w:ascii="Segoe UI" w:hAnsi="Segoe UI" w:cs="Segoe UI"/>
      <w:sz w:val="18"/>
      <w:szCs w:val="18"/>
    </w:rPr>
  </w:style>
  <w:style w:type="table" w:customStyle="1" w:styleId="ScrollTableNormal">
    <w:name w:val="Scroll Table Normal"/>
    <w:basedOn w:val="a3"/>
    <w:uiPriority w:val="99"/>
    <w:qFormat/>
    <w:rsid w:val="00D94D71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character" w:styleId="aff4">
    <w:name w:val="annotation reference"/>
    <w:basedOn w:val="a2"/>
    <w:uiPriority w:val="99"/>
    <w:semiHidden/>
    <w:unhideWhenUsed/>
    <w:rsid w:val="00BA5448"/>
    <w:rPr>
      <w:sz w:val="16"/>
      <w:szCs w:val="16"/>
    </w:rPr>
  </w:style>
  <w:style w:type="paragraph" w:styleId="aff5">
    <w:name w:val="annotation text"/>
    <w:basedOn w:val="a1"/>
    <w:link w:val="aff6"/>
    <w:uiPriority w:val="99"/>
    <w:semiHidden/>
    <w:unhideWhenUsed/>
    <w:rsid w:val="00BA5448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semiHidden/>
    <w:rsid w:val="00BA5448"/>
    <w:rPr>
      <w:rFonts w:ascii="Times New Roman" w:hAnsi="Times New Roman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A5448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BA5448"/>
    <w:rPr>
      <w:rFonts w:ascii="Times New Roman" w:hAnsi="Times New Roman" w:cs="Times New Roman"/>
      <w:b/>
      <w:bCs/>
      <w:sz w:val="20"/>
      <w:szCs w:val="20"/>
    </w:rPr>
  </w:style>
  <w:style w:type="paragraph" w:styleId="aff9">
    <w:name w:val="Revision"/>
    <w:hidden/>
    <w:uiPriority w:val="99"/>
    <w:semiHidden/>
    <w:rsid w:val="00BA5448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6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wl.rt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73944-DA34-43B5-A442-1854A486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7171</Words>
  <Characters>40878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BuildLab</Company>
  <LinksUpToDate>false</LinksUpToDate>
  <CharactersWithSpaces>47954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Наталия Михайловна</dc:creator>
  <cp:keywords/>
  <dc:description/>
  <cp:lastModifiedBy>Малышева Елена Александровна</cp:lastModifiedBy>
  <cp:revision>2</cp:revision>
  <dcterms:created xsi:type="dcterms:W3CDTF">2025-04-14T10:47:00Z</dcterms:created>
  <dcterms:modified xsi:type="dcterms:W3CDTF">2025-04-14T10:47:00Z</dcterms:modified>
</cp:coreProperties>
</file>