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3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FA4BFC" w:rsidRPr="00472F6A" w14:paraId="639B6043" w14:textId="77777777" w:rsidTr="00EF27A0">
        <w:trPr>
          <w:trHeight w:val="404"/>
        </w:trPr>
        <w:tc>
          <w:tcPr>
            <w:tcW w:w="4788" w:type="dxa"/>
          </w:tcPr>
          <w:p w14:paraId="13003A25" w14:textId="57D3E9E7" w:rsidR="00FA4BFC" w:rsidRPr="00D85369" w:rsidRDefault="00D74BF3" w:rsidP="00F41076">
            <w:pPr>
              <w:jc w:val="right"/>
              <w:rPr>
                <w:b/>
                <w:u w:val="single"/>
              </w:rPr>
            </w:pPr>
            <w:r w:rsidRPr="00D85369">
              <w:rPr>
                <w:b/>
              </w:rPr>
              <w:softHyphen/>
            </w:r>
            <w:r w:rsidRPr="00D85369">
              <w:rPr>
                <w:b/>
              </w:rPr>
              <w:softHyphen/>
            </w:r>
            <w:r w:rsidR="00FA4BFC" w:rsidRPr="00D85369">
              <w:rPr>
                <w:b/>
              </w:rPr>
              <w:t>Приложение № 1</w:t>
            </w:r>
            <w:r w:rsidR="00FA4BFC" w:rsidRPr="00D85369">
              <w:rPr>
                <w:b/>
                <w:u w:val="single"/>
              </w:rPr>
              <w:t xml:space="preserve">  </w:t>
            </w:r>
          </w:p>
          <w:p w14:paraId="0AC3532B" w14:textId="77777777" w:rsidR="00FA4BFC" w:rsidRPr="00D85369" w:rsidRDefault="00FA4BFC" w:rsidP="00F41076">
            <w:pPr>
              <w:jc w:val="right"/>
              <w:rPr>
                <w:b/>
              </w:rPr>
            </w:pPr>
            <w:r w:rsidRPr="00D85369">
              <w:rPr>
                <w:b/>
              </w:rPr>
              <w:t xml:space="preserve"> </w:t>
            </w:r>
          </w:p>
          <w:p w14:paraId="025A552B" w14:textId="5075A38F" w:rsidR="00FA4BFC" w:rsidRPr="00D85369" w:rsidRDefault="00FA4BFC" w:rsidP="00F41076">
            <w:pPr>
              <w:jc w:val="right"/>
              <w:rPr>
                <w:b/>
              </w:rPr>
            </w:pPr>
            <w:r w:rsidRPr="00D85369">
              <w:rPr>
                <w:b/>
              </w:rPr>
              <w:t>УТВЕРЖДЕНО</w:t>
            </w:r>
          </w:p>
          <w:p w14:paraId="5E81FD1B" w14:textId="77777777" w:rsidR="00FA4BFC" w:rsidRPr="00D85369" w:rsidRDefault="00B15310" w:rsidP="00F41076">
            <w:pPr>
              <w:jc w:val="right"/>
              <w:rPr>
                <w:b/>
              </w:rPr>
            </w:pPr>
            <w:r w:rsidRPr="00D85369">
              <w:rPr>
                <w:b/>
              </w:rPr>
              <w:t>Приказом П</w:t>
            </w:r>
            <w:r w:rsidR="00FA4BFC" w:rsidRPr="00D85369">
              <w:rPr>
                <w:b/>
              </w:rPr>
              <w:t xml:space="preserve">АО «Ростелеком» </w:t>
            </w:r>
          </w:p>
          <w:p w14:paraId="41296259" w14:textId="32365311" w:rsidR="00F363A7" w:rsidRDefault="00F363A7" w:rsidP="00F41076">
            <w:pPr>
              <w:jc w:val="right"/>
            </w:pPr>
            <w:r w:rsidRPr="00A650A9">
              <w:rPr>
                <w:b/>
                <w:bCs/>
                <w:lang w:eastAsia="ru-RU"/>
              </w:rPr>
              <w:t xml:space="preserve">от </w:t>
            </w:r>
            <w:r w:rsidR="00972222" w:rsidRPr="00C04C71">
              <w:rPr>
                <w:b/>
              </w:rPr>
              <w:fldChar w:fldCharType="begin"/>
            </w:r>
            <w:r w:rsidR="00972222" w:rsidRPr="00C04C71">
              <w:rPr>
                <w:b/>
              </w:rPr>
              <w:instrText xml:space="preserve"> MERGEFIELD  "___________________          №____________________"  \* MERGEFORMAT </w:instrText>
            </w:r>
            <w:r w:rsidR="00972222" w:rsidRPr="00C04C71">
              <w:rPr>
                <w:b/>
              </w:rPr>
              <w:fldChar w:fldCharType="separate"/>
            </w:r>
            <w:r w:rsidR="004853A5">
              <w:rPr>
                <w:b/>
                <w:noProof/>
              </w:rPr>
              <w:t>«___________________          №__________»</w:t>
            </w:r>
            <w:r w:rsidR="00972222" w:rsidRPr="00C04C71">
              <w:rPr>
                <w:b/>
              </w:rPr>
              <w:fldChar w:fldCharType="end"/>
            </w:r>
          </w:p>
          <w:p w14:paraId="61113FA0" w14:textId="6C7E37A3" w:rsidR="00FA4BFC" w:rsidRPr="00D85369" w:rsidRDefault="00FA4BFC" w:rsidP="00365968">
            <w:pPr>
              <w:rPr>
                <w:b/>
              </w:rPr>
            </w:pPr>
          </w:p>
          <w:p w14:paraId="6DC2C20D" w14:textId="77777777" w:rsidR="00FA4BFC" w:rsidRPr="00472F6A" w:rsidRDefault="00FA4BFC" w:rsidP="00532B73">
            <w:pPr>
              <w:pStyle w:val="8"/>
              <w:numPr>
                <w:ilvl w:val="0"/>
                <w:numId w:val="0"/>
              </w:numPr>
              <w:ind w:left="1440"/>
            </w:pPr>
          </w:p>
        </w:tc>
      </w:tr>
    </w:tbl>
    <w:p w14:paraId="5AC8C7C6" w14:textId="77777777" w:rsidR="00FA4BFC" w:rsidRPr="00472F6A" w:rsidRDefault="00FA4BFC" w:rsidP="00365968"/>
    <w:p w14:paraId="63A4E42C" w14:textId="77777777" w:rsidR="00FA4BFC" w:rsidRPr="00472F6A" w:rsidRDefault="00FA4BFC" w:rsidP="00365968">
      <w:pPr>
        <w:pStyle w:val="a7"/>
      </w:pPr>
    </w:p>
    <w:p w14:paraId="47D265BE" w14:textId="77777777" w:rsidR="00FA4BFC" w:rsidRPr="00472F6A" w:rsidRDefault="00FA4BFC" w:rsidP="00365968">
      <w:pPr>
        <w:pStyle w:val="a7"/>
      </w:pPr>
    </w:p>
    <w:p w14:paraId="6D960A3B" w14:textId="77777777" w:rsidR="00FA4BFC" w:rsidRPr="00472F6A" w:rsidRDefault="00FA4BFC" w:rsidP="00365968">
      <w:pPr>
        <w:pStyle w:val="a7"/>
      </w:pPr>
    </w:p>
    <w:p w14:paraId="30135BF7" w14:textId="77777777" w:rsidR="00FA4BFC" w:rsidRPr="00472F6A" w:rsidRDefault="00FA4BFC" w:rsidP="00365968">
      <w:pPr>
        <w:pStyle w:val="a7"/>
      </w:pPr>
    </w:p>
    <w:p w14:paraId="71BBE72C" w14:textId="77777777" w:rsidR="00FA4BFC" w:rsidRPr="00472F6A" w:rsidRDefault="00FA4BFC" w:rsidP="00365968">
      <w:pPr>
        <w:pStyle w:val="a7"/>
      </w:pPr>
    </w:p>
    <w:p w14:paraId="0DA09B1D" w14:textId="77777777" w:rsidR="00FA4BFC" w:rsidRPr="00472F6A" w:rsidRDefault="00FA4BFC" w:rsidP="00365968">
      <w:pPr>
        <w:pStyle w:val="a7"/>
      </w:pPr>
    </w:p>
    <w:p w14:paraId="1B34A533" w14:textId="64852BB5" w:rsidR="00D63D96" w:rsidRPr="00D63D96" w:rsidRDefault="00D63D96" w:rsidP="00FC04B3">
      <w:pPr>
        <w:pStyle w:val="aff0"/>
        <w:spacing w:before="3480" w:after="5400"/>
        <w:jc w:val="center"/>
        <w:rPr>
          <w:b/>
          <w:sz w:val="32"/>
          <w:szCs w:val="32"/>
        </w:rPr>
      </w:pPr>
      <w:r w:rsidRPr="00D63D96">
        <w:rPr>
          <w:b/>
          <w:sz w:val="32"/>
          <w:szCs w:val="32"/>
        </w:rPr>
        <w:t>РЕГЛАМЕНТ</w:t>
      </w:r>
      <w:r w:rsidR="00FC04B3">
        <w:rPr>
          <w:b/>
          <w:sz w:val="32"/>
          <w:szCs w:val="32"/>
          <w:lang w:val="en-US"/>
        </w:rPr>
        <w:t> </w:t>
      </w:r>
      <w:r w:rsidRPr="00D63D96">
        <w:rPr>
          <w:b/>
          <w:sz w:val="32"/>
          <w:szCs w:val="32"/>
        </w:rPr>
        <w:t>ЭКСПЛУАТАЦИИ</w:t>
      </w:r>
    </w:p>
    <w:p w14:paraId="25AD7CC7" w14:textId="77777777" w:rsidR="00D63D96" w:rsidRDefault="00D63D96" w:rsidP="00F41076">
      <w:pPr>
        <w:pStyle w:val="aff0"/>
        <w:spacing w:before="3480" w:after="5400"/>
        <w:jc w:val="center"/>
        <w:rPr>
          <w:b/>
        </w:rPr>
      </w:pPr>
    </w:p>
    <w:p w14:paraId="7654748F" w14:textId="5F3ACD8E" w:rsidR="00FA4BFC" w:rsidRPr="00D63D96" w:rsidRDefault="00660BF1" w:rsidP="00F41076">
      <w:pPr>
        <w:pStyle w:val="aff0"/>
        <w:spacing w:before="3480" w:after="5400"/>
        <w:jc w:val="center"/>
        <w:rPr>
          <w:b/>
          <w:sz w:val="28"/>
          <w:szCs w:val="28"/>
        </w:rPr>
      </w:pPr>
      <w:r w:rsidRPr="00D63D96">
        <w:rPr>
          <w:b/>
          <w:sz w:val="28"/>
          <w:szCs w:val="28"/>
        </w:rPr>
        <w:t>Систем</w:t>
      </w:r>
      <w:r w:rsidR="00D63D96" w:rsidRPr="00D63D96">
        <w:rPr>
          <w:b/>
          <w:sz w:val="28"/>
          <w:szCs w:val="28"/>
        </w:rPr>
        <w:t>а</w:t>
      </w:r>
      <w:r w:rsidRPr="00D63D96">
        <w:rPr>
          <w:b/>
          <w:sz w:val="28"/>
          <w:szCs w:val="28"/>
        </w:rPr>
        <w:t xml:space="preserve"> </w:t>
      </w:r>
      <w:r w:rsidR="00D63D96" w:rsidRPr="00D63D96">
        <w:rPr>
          <w:b/>
          <w:sz w:val="28"/>
          <w:szCs w:val="28"/>
        </w:rPr>
        <w:t>«</w:t>
      </w:r>
      <w:r w:rsidRPr="00D63D96">
        <w:rPr>
          <w:b/>
          <w:sz w:val="28"/>
          <w:szCs w:val="28"/>
          <w:lang w:val="en-US"/>
        </w:rPr>
        <w:t>CRM</w:t>
      </w:r>
      <w:r w:rsidRPr="00D63D96">
        <w:rPr>
          <w:b/>
          <w:sz w:val="28"/>
          <w:szCs w:val="28"/>
        </w:rPr>
        <w:t xml:space="preserve"> </w:t>
      </w:r>
      <w:r w:rsidRPr="00D63D96">
        <w:rPr>
          <w:b/>
          <w:sz w:val="28"/>
          <w:szCs w:val="28"/>
          <w:lang w:val="en-US"/>
        </w:rPr>
        <w:t>B</w:t>
      </w:r>
      <w:r w:rsidRPr="00D63D96">
        <w:rPr>
          <w:b/>
          <w:sz w:val="28"/>
          <w:szCs w:val="28"/>
        </w:rPr>
        <w:t>2</w:t>
      </w:r>
      <w:r w:rsidRPr="00D63D96">
        <w:rPr>
          <w:b/>
          <w:sz w:val="28"/>
          <w:szCs w:val="28"/>
          <w:lang w:val="en-US"/>
        </w:rPr>
        <w:t>B</w:t>
      </w:r>
      <w:r w:rsidRPr="00D63D96">
        <w:rPr>
          <w:b/>
          <w:sz w:val="28"/>
          <w:szCs w:val="28"/>
        </w:rPr>
        <w:t xml:space="preserve"> </w:t>
      </w:r>
      <w:r w:rsidR="00D63D96" w:rsidRPr="00D63D96">
        <w:rPr>
          <w:b/>
          <w:sz w:val="28"/>
          <w:szCs w:val="28"/>
        </w:rPr>
        <w:t>Урал»</w:t>
      </w:r>
    </w:p>
    <w:p w14:paraId="10AE3CF8" w14:textId="49AF52DD" w:rsidR="0074280B" w:rsidRDefault="0074280B" w:rsidP="0074280B">
      <w:pPr>
        <w:pStyle w:val="aff0"/>
        <w:rPr>
          <w:b/>
        </w:rPr>
      </w:pPr>
    </w:p>
    <w:p w14:paraId="660ACB1D" w14:textId="471F07C7" w:rsidR="00954E39" w:rsidRDefault="00954E39" w:rsidP="0074280B">
      <w:pPr>
        <w:pStyle w:val="aff0"/>
        <w:rPr>
          <w:b/>
        </w:rPr>
      </w:pPr>
    </w:p>
    <w:p w14:paraId="0C7A3AE2" w14:textId="48319E8F" w:rsidR="00954E39" w:rsidRDefault="00954E39" w:rsidP="0074280B">
      <w:pPr>
        <w:pStyle w:val="aff0"/>
        <w:rPr>
          <w:b/>
        </w:rPr>
      </w:pPr>
    </w:p>
    <w:p w14:paraId="329C9F1A" w14:textId="3D908967" w:rsidR="00954E39" w:rsidRDefault="00954E39" w:rsidP="0074280B">
      <w:pPr>
        <w:pStyle w:val="aff0"/>
        <w:rPr>
          <w:b/>
        </w:rPr>
      </w:pPr>
    </w:p>
    <w:p w14:paraId="6CF40FE7" w14:textId="6A1308CD" w:rsidR="00954E39" w:rsidRDefault="00954E39" w:rsidP="0074280B">
      <w:pPr>
        <w:pStyle w:val="aff0"/>
        <w:rPr>
          <w:b/>
        </w:rPr>
      </w:pPr>
    </w:p>
    <w:p w14:paraId="77459249" w14:textId="4309F75A" w:rsidR="00954E39" w:rsidRDefault="00954E39" w:rsidP="0074280B">
      <w:pPr>
        <w:pStyle w:val="aff0"/>
        <w:rPr>
          <w:b/>
        </w:rPr>
      </w:pPr>
    </w:p>
    <w:p w14:paraId="706302D9" w14:textId="21711FCB" w:rsidR="00954E39" w:rsidRDefault="00954E39" w:rsidP="0074280B">
      <w:pPr>
        <w:pStyle w:val="aff0"/>
        <w:rPr>
          <w:b/>
        </w:rPr>
      </w:pPr>
    </w:p>
    <w:p w14:paraId="0BDD6406" w14:textId="4752F346" w:rsidR="00954E39" w:rsidRDefault="00954E39" w:rsidP="0074280B">
      <w:pPr>
        <w:pStyle w:val="aff0"/>
        <w:rPr>
          <w:b/>
        </w:rPr>
      </w:pPr>
    </w:p>
    <w:p w14:paraId="544BAE01" w14:textId="765F3394" w:rsidR="00954E39" w:rsidRDefault="00954E39" w:rsidP="0074280B">
      <w:pPr>
        <w:pStyle w:val="aff0"/>
        <w:rPr>
          <w:b/>
        </w:rPr>
      </w:pPr>
    </w:p>
    <w:p w14:paraId="3D4A9F17" w14:textId="72C6059A" w:rsidR="00954E39" w:rsidRDefault="00954E39" w:rsidP="0074280B">
      <w:pPr>
        <w:pStyle w:val="aff0"/>
        <w:rPr>
          <w:b/>
        </w:rPr>
      </w:pPr>
    </w:p>
    <w:p w14:paraId="06D5EA3E" w14:textId="169A80E2" w:rsidR="00954E39" w:rsidRDefault="00954E39" w:rsidP="00260AA5">
      <w:pPr>
        <w:pStyle w:val="aff0"/>
        <w:ind w:left="0"/>
        <w:rPr>
          <w:b/>
        </w:rPr>
      </w:pPr>
    </w:p>
    <w:p w14:paraId="6D52AC42" w14:textId="17A761C1" w:rsidR="00954E39" w:rsidRDefault="00954E39" w:rsidP="0074280B">
      <w:pPr>
        <w:pStyle w:val="aff0"/>
        <w:rPr>
          <w:b/>
        </w:rPr>
      </w:pPr>
    </w:p>
    <w:p w14:paraId="0B5DF3AC" w14:textId="2E59B6B2" w:rsidR="00954E39" w:rsidRDefault="00954E39" w:rsidP="0074280B">
      <w:pPr>
        <w:pStyle w:val="aff0"/>
        <w:rPr>
          <w:b/>
        </w:rPr>
      </w:pPr>
    </w:p>
    <w:p w14:paraId="42C2A0C2" w14:textId="3AD0A695" w:rsidR="00954E39" w:rsidRDefault="00954E39" w:rsidP="0074280B">
      <w:pPr>
        <w:pStyle w:val="aff0"/>
        <w:rPr>
          <w:b/>
        </w:rPr>
      </w:pPr>
    </w:p>
    <w:p w14:paraId="71938482" w14:textId="77777777" w:rsidR="00954E39" w:rsidRPr="00532B73" w:rsidRDefault="00954E39" w:rsidP="0074280B">
      <w:pPr>
        <w:pStyle w:val="aff0"/>
        <w:rPr>
          <w:b/>
        </w:rPr>
      </w:pPr>
    </w:p>
    <w:p w14:paraId="43E5AE60" w14:textId="77777777" w:rsidR="00972222" w:rsidRDefault="00972222" w:rsidP="00532B73">
      <w:pPr>
        <w:pStyle w:val="aff0"/>
        <w:jc w:val="center"/>
        <w:rPr>
          <w:b/>
        </w:rPr>
      </w:pPr>
    </w:p>
    <w:p w14:paraId="17BA0FEF" w14:textId="77777777" w:rsidR="00972222" w:rsidRDefault="00972222" w:rsidP="00532B73">
      <w:pPr>
        <w:pStyle w:val="aff0"/>
        <w:jc w:val="center"/>
        <w:rPr>
          <w:b/>
        </w:rPr>
      </w:pPr>
    </w:p>
    <w:p w14:paraId="619DF26E" w14:textId="77777777" w:rsidR="00972222" w:rsidRDefault="00972222" w:rsidP="00532B73">
      <w:pPr>
        <w:pStyle w:val="aff0"/>
        <w:jc w:val="center"/>
        <w:rPr>
          <w:b/>
        </w:rPr>
      </w:pPr>
    </w:p>
    <w:p w14:paraId="2359F0E1" w14:textId="77777777" w:rsidR="00972222" w:rsidRDefault="00972222" w:rsidP="00532B73">
      <w:pPr>
        <w:pStyle w:val="aff0"/>
        <w:jc w:val="center"/>
        <w:rPr>
          <w:b/>
        </w:rPr>
      </w:pPr>
    </w:p>
    <w:p w14:paraId="4E364233" w14:textId="036A62B8" w:rsidR="00473267" w:rsidRPr="00532B73" w:rsidRDefault="00473267" w:rsidP="00532B73">
      <w:pPr>
        <w:pStyle w:val="aff0"/>
        <w:jc w:val="center"/>
        <w:rPr>
          <w:b/>
        </w:rPr>
      </w:pPr>
      <w:r w:rsidRPr="00532B73">
        <w:rPr>
          <w:b/>
        </w:rPr>
        <w:t>Москва</w:t>
      </w:r>
    </w:p>
    <w:p w14:paraId="12968495" w14:textId="21AA02FA" w:rsidR="00473267" w:rsidRPr="00532B73" w:rsidRDefault="00660BF1" w:rsidP="00660BF1">
      <w:pPr>
        <w:pStyle w:val="aff0"/>
        <w:jc w:val="center"/>
        <w:rPr>
          <w:b/>
        </w:rPr>
      </w:pPr>
      <w:r>
        <w:rPr>
          <w:b/>
        </w:rPr>
        <w:t>202</w:t>
      </w:r>
      <w:r w:rsidR="004853A5">
        <w:rPr>
          <w:b/>
        </w:rPr>
        <w:t>5 </w:t>
      </w:r>
      <w:r w:rsidR="00473267" w:rsidRPr="00532B73">
        <w:rPr>
          <w:b/>
        </w:rPr>
        <w:t>г.</w:t>
      </w:r>
    </w:p>
    <w:p w14:paraId="33690ABE" w14:textId="77777777" w:rsidR="00FA4BFC" w:rsidRPr="00472F6A" w:rsidRDefault="00FA4BFC" w:rsidP="00365968">
      <w:pPr>
        <w:sectPr w:rsidR="00FA4BFC" w:rsidRPr="00472F6A" w:rsidSect="00D1714A">
          <w:headerReference w:type="default" r:id="rId8"/>
          <w:pgSz w:w="11906" w:h="16838" w:code="9"/>
          <w:pgMar w:top="1134" w:right="567" w:bottom="1134" w:left="1701" w:header="709" w:footer="391" w:gutter="0"/>
          <w:cols w:space="708"/>
          <w:titlePg/>
          <w:docGrid w:linePitch="360"/>
        </w:sectPr>
      </w:pPr>
    </w:p>
    <w:bookmarkStart w:id="0" w:name="_Toc115144575" w:displacedByCustomXml="next"/>
    <w:bookmarkStart w:id="1" w:name="_Toc184628592" w:displacedByCustomXml="next"/>
    <w:bookmarkStart w:id="2" w:name="_Toc334783360" w:displacedByCustomXml="next"/>
    <w:bookmarkStart w:id="3" w:name="_Toc345663661" w:displacedByCustomXml="next"/>
    <w:bookmarkStart w:id="4" w:name="_Toc345667180" w:displacedByCustomXml="next"/>
    <w:bookmarkStart w:id="5" w:name="_Toc389068853" w:displacedByCustomXml="next"/>
    <w:sdt>
      <w:sdtPr>
        <w:rPr>
          <w:rFonts w:eastAsiaTheme="minorHAnsi"/>
          <w:b w:val="0"/>
        </w:rPr>
        <w:id w:val="12554818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4E6734" w14:textId="3A1AB4AF" w:rsidR="00972222" w:rsidRPr="00BE5FC2" w:rsidRDefault="00972222" w:rsidP="00F41076">
          <w:pPr>
            <w:pStyle w:val="af2"/>
            <w:numPr>
              <w:ilvl w:val="0"/>
              <w:numId w:val="0"/>
            </w:numPr>
            <w:tabs>
              <w:tab w:val="left" w:pos="960"/>
              <w:tab w:val="right" w:leader="dot" w:pos="9628"/>
            </w:tabs>
            <w:ind w:left="432"/>
            <w:jc w:val="center"/>
          </w:pPr>
          <w:r w:rsidRPr="00BE5FC2">
            <w:rPr>
              <w:rFonts w:eastAsiaTheme="minorHAnsi"/>
            </w:rPr>
            <w:t>Содержание:</w:t>
          </w:r>
        </w:p>
        <w:p w14:paraId="301F9631" w14:textId="2AD9289A" w:rsidR="00FC04B3" w:rsidRDefault="00865696">
          <w:pPr>
            <w:pStyle w:val="11"/>
            <w:tabs>
              <w:tab w:val="left" w:pos="960"/>
              <w:tab w:val="right" w:leader="dot" w:pos="948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BE5FC2">
            <w:fldChar w:fldCharType="begin"/>
          </w:r>
          <w:r w:rsidRPr="00BE5FC2">
            <w:instrText xml:space="preserve"> TOC \o "1-3" \h \z \u </w:instrText>
          </w:r>
          <w:r w:rsidRPr="00BE5FC2">
            <w:fldChar w:fldCharType="separate"/>
          </w:r>
          <w:hyperlink w:anchor="_Toc184748756" w:history="1">
            <w:r w:rsidR="00FC04B3" w:rsidRPr="00CC3ED0">
              <w:rPr>
                <w:rStyle w:val="af"/>
                <w:noProof/>
              </w:rPr>
              <w:t>1</w:t>
            </w:r>
            <w:r w:rsidR="00FC04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FC04B3" w:rsidRPr="00CC3ED0">
              <w:rPr>
                <w:rStyle w:val="af"/>
                <w:noProof/>
              </w:rPr>
              <w:t>Назначение</w:t>
            </w:r>
            <w:r w:rsidR="00FC04B3">
              <w:rPr>
                <w:noProof/>
                <w:webHidden/>
              </w:rPr>
              <w:tab/>
            </w:r>
            <w:r w:rsidR="00FC04B3">
              <w:rPr>
                <w:noProof/>
                <w:webHidden/>
              </w:rPr>
              <w:fldChar w:fldCharType="begin"/>
            </w:r>
            <w:r w:rsidR="00FC04B3">
              <w:rPr>
                <w:noProof/>
                <w:webHidden/>
              </w:rPr>
              <w:instrText xml:space="preserve"> PAGEREF _Toc184748756 \h </w:instrText>
            </w:r>
            <w:r w:rsidR="00FC04B3">
              <w:rPr>
                <w:noProof/>
                <w:webHidden/>
              </w:rPr>
            </w:r>
            <w:r w:rsidR="00FC04B3">
              <w:rPr>
                <w:noProof/>
                <w:webHidden/>
              </w:rPr>
              <w:fldChar w:fldCharType="separate"/>
            </w:r>
            <w:r w:rsidR="00FC04B3">
              <w:rPr>
                <w:noProof/>
                <w:webHidden/>
              </w:rPr>
              <w:t>3</w:t>
            </w:r>
            <w:r w:rsidR="00FC04B3">
              <w:rPr>
                <w:noProof/>
                <w:webHidden/>
              </w:rPr>
              <w:fldChar w:fldCharType="end"/>
            </w:r>
          </w:hyperlink>
        </w:p>
        <w:p w14:paraId="46D19963" w14:textId="38DFB689" w:rsidR="00FC04B3" w:rsidRDefault="00FC04B3">
          <w:pPr>
            <w:pStyle w:val="11"/>
            <w:tabs>
              <w:tab w:val="left" w:pos="960"/>
              <w:tab w:val="right" w:leader="dot" w:pos="948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748757" w:history="1">
            <w:r w:rsidRPr="00CC3ED0">
              <w:rPr>
                <w:rStyle w:val="af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63EA8" w14:textId="160777EE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58" w:history="1">
            <w:r w:rsidRPr="00CC3ED0">
              <w:rPr>
                <w:rStyle w:val="af"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Область применения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ECEAF1E" w14:textId="3C395843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59" w:history="1">
            <w:r w:rsidRPr="00CC3ED0">
              <w:rPr>
                <w:rStyle w:val="af"/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Термины, определения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A20BD95" w14:textId="389D50DB" w:rsidR="00FC04B3" w:rsidRDefault="00FC04B3">
          <w:pPr>
            <w:pStyle w:val="11"/>
            <w:tabs>
              <w:tab w:val="left" w:pos="960"/>
              <w:tab w:val="right" w:leader="dot" w:pos="948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748760" w:history="1">
            <w:r w:rsidRPr="00CC3ED0">
              <w:rPr>
                <w:rStyle w:val="af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Порядок взаимодействия участников ТП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5D2FF" w14:textId="5589C865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61" w:history="1">
            <w:r w:rsidRPr="00CC3ED0">
              <w:rPr>
                <w:rStyle w:val="af"/>
              </w:rPr>
              <w:t>3.1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Основные положения процесса ТП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14C609E" w14:textId="76E8D3DE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62" w:history="1">
            <w:r w:rsidRPr="00CC3ED0">
              <w:rPr>
                <w:rStyle w:val="af"/>
              </w:rPr>
              <w:t>3.2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Роли и зоны ответственности участников Линий Поддержки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A238164" w14:textId="1D090F05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63" w:history="1">
            <w:r w:rsidRPr="00CC3ED0">
              <w:rPr>
                <w:rStyle w:val="af"/>
              </w:rPr>
              <w:t>3.3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Требования к обработке Обращения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F2793B2" w14:textId="656FF4C9" w:rsidR="00FC04B3" w:rsidRDefault="00FC04B3">
          <w:pPr>
            <w:pStyle w:val="31"/>
            <w:tabs>
              <w:tab w:val="left" w:pos="1920"/>
              <w:tab w:val="right" w:leader="dot" w:pos="948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84748764" w:history="1">
            <w:r w:rsidRPr="00CC3ED0">
              <w:rPr>
                <w:rStyle w:val="af"/>
                <w:noProof/>
              </w:rPr>
              <w:t>3.3.1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Порядок регистрации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A009D" w14:textId="38B0751F" w:rsidR="00FC04B3" w:rsidRDefault="00FC04B3">
          <w:pPr>
            <w:pStyle w:val="31"/>
            <w:tabs>
              <w:tab w:val="left" w:pos="1920"/>
              <w:tab w:val="right" w:leader="dot" w:pos="948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84748765" w:history="1">
            <w:r w:rsidRPr="00CC3ED0">
              <w:rPr>
                <w:rStyle w:val="af"/>
                <w:noProof/>
              </w:rPr>
              <w:t>3.3.2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Классификация обращений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63E8E" w14:textId="7E020F03" w:rsidR="00FC04B3" w:rsidRDefault="00FC04B3">
          <w:pPr>
            <w:pStyle w:val="31"/>
            <w:tabs>
              <w:tab w:val="left" w:pos="1920"/>
              <w:tab w:val="right" w:leader="dot" w:pos="948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184748766" w:history="1">
            <w:r w:rsidRPr="00CC3ED0">
              <w:rPr>
                <w:rStyle w:val="af"/>
                <w:noProof/>
              </w:rPr>
              <w:t>3.3.3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 xml:space="preserve">Процесс технической поддержки (решение инцидента) в макрорегионе Урал для системы </w:t>
            </w:r>
            <w:r w:rsidRPr="00CC3ED0">
              <w:rPr>
                <w:rStyle w:val="af"/>
                <w:noProof/>
                <w:lang w:val="en-US"/>
              </w:rPr>
              <w:t>CRM</w:t>
            </w:r>
            <w:r w:rsidRPr="00CC3ED0">
              <w:rPr>
                <w:rStyle w:val="af"/>
                <w:noProof/>
              </w:rPr>
              <w:t xml:space="preserve"> </w:t>
            </w:r>
            <w:r w:rsidRPr="00CC3ED0">
              <w:rPr>
                <w:rStyle w:val="af"/>
                <w:noProof/>
                <w:lang w:val="en-US"/>
              </w:rPr>
              <w:t>B</w:t>
            </w:r>
            <w:r w:rsidRPr="00CC3ED0">
              <w:rPr>
                <w:rStyle w:val="af"/>
                <w:noProof/>
              </w:rPr>
              <w:t>2</w:t>
            </w:r>
            <w:r w:rsidRPr="00CC3ED0">
              <w:rPr>
                <w:rStyle w:val="af"/>
                <w:noProof/>
                <w:lang w:val="en-US"/>
              </w:rPr>
              <w:t>B</w:t>
            </w:r>
            <w:r w:rsidRPr="00CC3ED0">
              <w:rPr>
                <w:rStyle w:val="af"/>
                <w:noProof/>
              </w:rPr>
              <w:t xml:space="preserve"> Урал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ABE46" w14:textId="2128C21B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67" w:history="1">
            <w:r w:rsidRPr="00CC3ED0">
              <w:rPr>
                <w:rStyle w:val="af"/>
              </w:rPr>
              <w:t>3.4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Авария или Массовый Инцидент, связанный со сбоем в работе Системы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BD28AD3" w14:textId="7F143AF0" w:rsidR="00FC04B3" w:rsidRDefault="00FC04B3">
          <w:pPr>
            <w:pStyle w:val="11"/>
            <w:tabs>
              <w:tab w:val="left" w:pos="960"/>
              <w:tab w:val="right" w:leader="dot" w:pos="948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748768" w:history="1">
            <w:r w:rsidRPr="00CC3ED0">
              <w:rPr>
                <w:rStyle w:val="af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Эскалация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4A330" w14:textId="2FC96017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69" w:history="1">
            <w:r w:rsidRPr="00CC3ED0">
              <w:rPr>
                <w:rStyle w:val="af"/>
              </w:rPr>
              <w:t>4.1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Сроки решения Обращений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3951685" w14:textId="00A4A073" w:rsidR="00FC04B3" w:rsidRDefault="00FC04B3">
          <w:pPr>
            <w:pStyle w:val="25"/>
            <w:tabs>
              <w:tab w:val="left" w:pos="1440"/>
            </w:tabs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70" w:history="1">
            <w:r w:rsidRPr="00CC3ED0">
              <w:rPr>
                <w:rStyle w:val="af"/>
              </w:rPr>
              <w:t>4.2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</w:rPr>
              <w:t>Оповещение при проведении ремонтно-настроечных работ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98DBAFE" w14:textId="30E6324C" w:rsidR="00FC04B3" w:rsidRDefault="00FC04B3">
          <w:pPr>
            <w:pStyle w:val="11"/>
            <w:tabs>
              <w:tab w:val="left" w:pos="960"/>
              <w:tab w:val="right" w:leader="dot" w:pos="948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748771" w:history="1">
            <w:r w:rsidRPr="00CC3ED0">
              <w:rPr>
                <w:rStyle w:val="af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Хранение и архивирование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B7179" w14:textId="4DD3C2CC" w:rsidR="00FC04B3" w:rsidRDefault="00FC04B3">
          <w:pPr>
            <w:pStyle w:val="11"/>
            <w:tabs>
              <w:tab w:val="left" w:pos="960"/>
              <w:tab w:val="right" w:leader="dot" w:pos="948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84748772" w:history="1">
            <w:r w:rsidRPr="00CC3ED0">
              <w:rPr>
                <w:rStyle w:val="af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Pr="00CC3ED0">
              <w:rPr>
                <w:rStyle w:val="af"/>
                <w:noProof/>
              </w:rPr>
              <w:t>Рассылка и актуализация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_Toc184748772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D0893" w14:textId="081A8DEF" w:rsidR="00FC04B3" w:rsidRDefault="00FC04B3">
          <w:pPr>
            <w:pStyle w:val="25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ru-RU"/>
            </w:rPr>
          </w:pPr>
          <w:hyperlink w:anchor="_Toc184748773" w:history="1">
            <w:r w:rsidRPr="00CC3ED0">
              <w:rPr>
                <w:rStyle w:val="af"/>
              </w:rPr>
              <w:t>Приложение 1. Зоны ответственности и роли структурных подразделений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_Toc184748773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65D7087" w14:textId="3DD504A2" w:rsidR="00865696" w:rsidRDefault="00865696" w:rsidP="00F41076">
          <w:pPr>
            <w:tabs>
              <w:tab w:val="left" w:pos="1276"/>
            </w:tabs>
            <w:ind w:left="432" w:firstLine="0"/>
          </w:pPr>
          <w:r w:rsidRPr="00BE5FC2">
            <w:rPr>
              <w:b/>
              <w:bCs/>
            </w:rPr>
            <w:fldChar w:fldCharType="end"/>
          </w:r>
        </w:p>
      </w:sdtContent>
    </w:sdt>
    <w:p w14:paraId="14843802" w14:textId="1406B57F" w:rsidR="00865696" w:rsidRDefault="00865696" w:rsidP="00152EC1">
      <w:pPr>
        <w:pStyle w:val="1"/>
        <w:numPr>
          <w:ilvl w:val="0"/>
          <w:numId w:val="0"/>
        </w:numPr>
      </w:pPr>
    </w:p>
    <w:p w14:paraId="606D8AB3" w14:textId="652A845A" w:rsidR="00BE5FC2" w:rsidRDefault="00BE5FC2" w:rsidP="00BE5FC2"/>
    <w:p w14:paraId="3B560D41" w14:textId="4AE6D4F2" w:rsidR="00D1714A" w:rsidRPr="00296E02" w:rsidRDefault="00D1714A" w:rsidP="00BD34CE">
      <w:pPr>
        <w:pStyle w:val="1"/>
        <w:numPr>
          <w:ilvl w:val="0"/>
          <w:numId w:val="8"/>
        </w:numPr>
      </w:pPr>
      <w:bookmarkStart w:id="6" w:name="_Toc184748756"/>
      <w:r w:rsidRPr="00365968">
        <w:lastRenderedPageBreak/>
        <w:t>Назначение</w:t>
      </w:r>
      <w:bookmarkEnd w:id="5"/>
      <w:bookmarkEnd w:id="4"/>
      <w:bookmarkEnd w:id="3"/>
      <w:bookmarkEnd w:id="2"/>
      <w:bookmarkEnd w:id="1"/>
      <w:bookmarkEnd w:id="0"/>
      <w:bookmarkEnd w:id="6"/>
    </w:p>
    <w:p w14:paraId="6F474297" w14:textId="428B1D11" w:rsidR="00B531C9" w:rsidRPr="00296E02" w:rsidRDefault="00660BF1" w:rsidP="00365968">
      <w:r>
        <w:t xml:space="preserve">Регламент эксплуатации Системы </w:t>
      </w:r>
      <w:bookmarkStart w:id="7" w:name="_GoBack"/>
      <w:bookmarkEnd w:id="7"/>
      <w:r w:rsidR="00152EC1">
        <w:rPr>
          <w:lang w:val="en-US"/>
        </w:rPr>
        <w:t>CRM</w:t>
      </w:r>
      <w:r w:rsidR="00152EC1" w:rsidRPr="00660BF1">
        <w:t xml:space="preserve"> </w:t>
      </w:r>
      <w:r w:rsidR="00152EC1">
        <w:t>B</w:t>
      </w:r>
      <w:r w:rsidRPr="00660BF1">
        <w:t>2</w:t>
      </w:r>
      <w:r>
        <w:rPr>
          <w:lang w:val="en-US"/>
        </w:rPr>
        <w:t>B</w:t>
      </w:r>
      <w:r w:rsidRPr="00660BF1">
        <w:t xml:space="preserve"> </w:t>
      </w:r>
      <w:r>
        <w:t xml:space="preserve">Урал </w:t>
      </w:r>
      <w:r w:rsidR="00896134" w:rsidRPr="00296E02">
        <w:t xml:space="preserve">(далее – </w:t>
      </w:r>
      <w:r>
        <w:t>Регламент</w:t>
      </w:r>
      <w:r w:rsidR="00896134" w:rsidRPr="00296E02">
        <w:t>)</w:t>
      </w:r>
      <w:r w:rsidR="00A42DB1" w:rsidRPr="00296E02">
        <w:t xml:space="preserve"> </w:t>
      </w:r>
      <w:r w:rsidR="004E2AD5">
        <w:t>определяет</w:t>
      </w:r>
      <w:r w:rsidR="004E2AD5" w:rsidRPr="00296E02">
        <w:t xml:space="preserve"> процесс</w:t>
      </w:r>
      <w:r w:rsidR="00B531C9" w:rsidRPr="00296E02">
        <w:t xml:space="preserve"> технической поддержки, под которым подразумевается процесс обработки </w:t>
      </w:r>
      <w:r w:rsidR="00FE73E0" w:rsidRPr="00296E02">
        <w:t>обращений</w:t>
      </w:r>
      <w:r w:rsidR="00B531C9" w:rsidRPr="00296E02">
        <w:t xml:space="preserve">, поступивших от </w:t>
      </w:r>
      <w:r w:rsidR="00C73C24" w:rsidRPr="00296E02">
        <w:t xml:space="preserve">внутренних пользователей </w:t>
      </w:r>
      <w:r w:rsidR="00954E39">
        <w:t xml:space="preserve">Системы </w:t>
      </w:r>
      <w:r w:rsidR="00C73C24" w:rsidRPr="00296E02">
        <w:t xml:space="preserve">(менеджеры продаж, иные сотрудники сегмента </w:t>
      </w:r>
      <w:r w:rsidR="00C73C24" w:rsidRPr="00296E02">
        <w:rPr>
          <w:lang w:val="en-US"/>
        </w:rPr>
        <w:t>B</w:t>
      </w:r>
      <w:r w:rsidR="00C73C24" w:rsidRPr="00296E02">
        <w:t>2</w:t>
      </w:r>
      <w:r w:rsidR="00C73C24" w:rsidRPr="00296E02">
        <w:rPr>
          <w:lang w:val="en-US"/>
        </w:rPr>
        <w:t>B</w:t>
      </w:r>
      <w:r w:rsidR="00C73C24" w:rsidRPr="00296E02">
        <w:t xml:space="preserve"> и Блока технической инфраструктуры</w:t>
      </w:r>
      <w:r w:rsidR="002102E1" w:rsidRPr="00296E02">
        <w:t>) (далее – Пользователи)</w:t>
      </w:r>
      <w:r w:rsidR="00C635DD" w:rsidRPr="00296E02">
        <w:t>,</w:t>
      </w:r>
      <w:r w:rsidR="00B531C9" w:rsidRPr="00296E02">
        <w:t xml:space="preserve"> </w:t>
      </w:r>
      <w:r w:rsidR="00042008">
        <w:t>участвующих</w:t>
      </w:r>
      <w:r w:rsidR="00C73C24" w:rsidRPr="00296E02">
        <w:t xml:space="preserve"> в процессе продаж и подключений услуг клиентам </w:t>
      </w:r>
      <w:r w:rsidR="00954E39">
        <w:t xml:space="preserve">ПАО </w:t>
      </w:r>
      <w:r w:rsidR="00C73C24" w:rsidRPr="00296E02">
        <w:t>Росте</w:t>
      </w:r>
      <w:r w:rsidR="003028F0">
        <w:t>леком</w:t>
      </w:r>
      <w:r w:rsidR="00954E39">
        <w:t xml:space="preserve"> (Далее - Общество)</w:t>
      </w:r>
      <w:r w:rsidR="00B531C9" w:rsidRPr="00296E02">
        <w:t>.</w:t>
      </w:r>
    </w:p>
    <w:p w14:paraId="1BD27BBE" w14:textId="17668B15" w:rsidR="00342C81" w:rsidRPr="00472F6A" w:rsidRDefault="006F1B42" w:rsidP="00365968">
      <w:bookmarkStart w:id="8" w:name="_Toc114999133"/>
      <w:bookmarkStart w:id="9" w:name="_Toc329683119"/>
      <w:bookmarkStart w:id="10" w:name="_Toc345667181"/>
      <w:bookmarkStart w:id="11" w:name="_Toc389068854"/>
      <w:bookmarkStart w:id="12" w:name="_Toc115144576"/>
      <w:bookmarkStart w:id="13" w:name="_Toc184628593"/>
      <w:bookmarkStart w:id="14" w:name="_Toc334783361"/>
      <w:bookmarkStart w:id="15" w:name="_Toc345663662"/>
      <w:r>
        <w:t>Данный</w:t>
      </w:r>
      <w:r w:rsidR="002102E1">
        <w:t xml:space="preserve"> </w:t>
      </w:r>
      <w:r>
        <w:t>Регламен</w:t>
      </w:r>
      <w:r w:rsidR="00B5359A">
        <w:t>т</w:t>
      </w:r>
      <w:r w:rsidR="00B531C9" w:rsidRPr="00472F6A">
        <w:t xml:space="preserve"> </w:t>
      </w:r>
      <w:r w:rsidR="00342C81" w:rsidRPr="00472F6A">
        <w:t>определяет:</w:t>
      </w:r>
    </w:p>
    <w:p w14:paraId="1479A83F" w14:textId="76C9FC62" w:rsidR="00954E39" w:rsidRDefault="00954E39" w:rsidP="00365968">
      <w:pPr>
        <w:pStyle w:val="a0"/>
      </w:pPr>
      <w:r w:rsidRPr="004A5241">
        <w:t>Порядок оказания технической поддержки</w:t>
      </w:r>
      <w:r>
        <w:t xml:space="preserve"> Системы </w:t>
      </w:r>
      <w:r>
        <w:rPr>
          <w:lang w:val="en-US"/>
        </w:rPr>
        <w:t>CRM</w:t>
      </w:r>
      <w:r w:rsidRPr="00660BF1">
        <w:t xml:space="preserve"> </w:t>
      </w:r>
      <w:r>
        <w:t>B</w:t>
      </w:r>
      <w:r w:rsidRPr="00660BF1">
        <w:t>2</w:t>
      </w:r>
      <w:r>
        <w:rPr>
          <w:lang w:val="en-US"/>
        </w:rPr>
        <w:t>B</w:t>
      </w:r>
      <w:r w:rsidRPr="00660BF1">
        <w:t xml:space="preserve"> </w:t>
      </w:r>
      <w:r>
        <w:t>Урал</w:t>
      </w:r>
    </w:p>
    <w:p w14:paraId="74E1D640" w14:textId="39333ACE" w:rsidR="00342C81" w:rsidRPr="00296E02" w:rsidRDefault="000279DF" w:rsidP="00365968">
      <w:pPr>
        <w:pStyle w:val="a0"/>
      </w:pPr>
      <w:r w:rsidRPr="00296E02">
        <w:t>Процесс обработки обращений</w:t>
      </w:r>
      <w:r w:rsidR="002102E1" w:rsidRPr="00296E02">
        <w:t>, п</w:t>
      </w:r>
      <w:r w:rsidR="009916BD">
        <w:t>оступающих</w:t>
      </w:r>
      <w:r w:rsidRPr="00296E02">
        <w:t xml:space="preserve"> </w:t>
      </w:r>
      <w:r w:rsidR="002102E1" w:rsidRPr="00296E02">
        <w:t>в</w:t>
      </w:r>
      <w:r w:rsidR="00FE73E0" w:rsidRPr="00296E02">
        <w:t xml:space="preserve"> техническую поддержку</w:t>
      </w:r>
      <w:r w:rsidR="00954E39">
        <w:t xml:space="preserve"> </w:t>
      </w:r>
      <w:r w:rsidR="00342C81" w:rsidRPr="00296E02">
        <w:t>с маршрутизацией в ответственные структурные подразделения Обществ</w:t>
      </w:r>
      <w:r w:rsidR="00FE73E0" w:rsidRPr="00296E02">
        <w:t>а</w:t>
      </w:r>
      <w:r w:rsidR="00342C81" w:rsidRPr="00296E02">
        <w:t xml:space="preserve">; </w:t>
      </w:r>
    </w:p>
    <w:p w14:paraId="16E5583A" w14:textId="469B041A" w:rsidR="00342C81" w:rsidRPr="00296E02" w:rsidRDefault="00342C81" w:rsidP="00EE03A9">
      <w:pPr>
        <w:pStyle w:val="a0"/>
      </w:pPr>
      <w:r w:rsidRPr="00296E02">
        <w:t xml:space="preserve">Правила взаимодействия, компетенции и зоны ответственности структурных подразделений Общества </w:t>
      </w:r>
      <w:r w:rsidR="0066659A">
        <w:t>при</w:t>
      </w:r>
      <w:r w:rsidRPr="00296E02">
        <w:t xml:space="preserve"> </w:t>
      </w:r>
      <w:r w:rsidR="00FE73E0" w:rsidRPr="00296E02">
        <w:t>оказани</w:t>
      </w:r>
      <w:r w:rsidR="0066659A">
        <w:t>и</w:t>
      </w:r>
      <w:r w:rsidR="002102E1" w:rsidRPr="00296E02">
        <w:t xml:space="preserve"> </w:t>
      </w:r>
      <w:r w:rsidR="00D2046E">
        <w:t>Услуги</w:t>
      </w:r>
      <w:r w:rsidR="00FE73E0" w:rsidRPr="00296E02">
        <w:t>.</w:t>
      </w:r>
      <w:r w:rsidRPr="00296E02">
        <w:t xml:space="preserve"> </w:t>
      </w:r>
    </w:p>
    <w:p w14:paraId="77767006" w14:textId="2CEF4C18" w:rsidR="00342C81" w:rsidRPr="00472F6A" w:rsidRDefault="00342C81" w:rsidP="004853A5">
      <w:r w:rsidRPr="00472F6A">
        <w:t xml:space="preserve">Целью создания </w:t>
      </w:r>
      <w:r w:rsidR="00F363A7">
        <w:t xml:space="preserve">данного </w:t>
      </w:r>
      <w:r w:rsidR="006F1B42">
        <w:t>Регламента</w:t>
      </w:r>
      <w:r w:rsidRPr="00472F6A">
        <w:t xml:space="preserve"> является определение </w:t>
      </w:r>
      <w:r w:rsidR="00A42DB1" w:rsidRPr="00472F6A">
        <w:t xml:space="preserve">единого </w:t>
      </w:r>
      <w:r w:rsidRPr="00472F6A">
        <w:t>порядка взаимодействия структурных подразделений и зоны их ответственности в процессе оказания техни</w:t>
      </w:r>
      <w:r w:rsidR="00B23FCC" w:rsidRPr="00472F6A">
        <w:t>ческой поддержки</w:t>
      </w:r>
      <w:r w:rsidR="002102E1">
        <w:t>.</w:t>
      </w:r>
      <w:r w:rsidRPr="00472F6A">
        <w:t xml:space="preserve"> </w:t>
      </w:r>
    </w:p>
    <w:p w14:paraId="4C0E1E84" w14:textId="62129060" w:rsidR="001D19C4" w:rsidRPr="00472F6A" w:rsidRDefault="002102E1" w:rsidP="00365968">
      <w:pPr>
        <w:pStyle w:val="a7"/>
      </w:pPr>
      <w:r>
        <w:t xml:space="preserve">Данный Регламент </w:t>
      </w:r>
      <w:r w:rsidR="00973887" w:rsidRPr="00472F6A">
        <w:t>вводится в действие с момента его</w:t>
      </w:r>
      <w:r w:rsidR="001D19C4" w:rsidRPr="00472F6A">
        <w:t xml:space="preserve"> утверждения впервые.</w:t>
      </w:r>
    </w:p>
    <w:p w14:paraId="54B59ECB" w14:textId="77777777" w:rsidR="00D1714A" w:rsidRPr="00711264" w:rsidRDefault="00D1714A" w:rsidP="00365968">
      <w:pPr>
        <w:pStyle w:val="1"/>
      </w:pPr>
      <w:bookmarkStart w:id="16" w:name="_Toc184748757"/>
      <w:r w:rsidRPr="00711264">
        <w:t>Общие положения</w:t>
      </w:r>
      <w:bookmarkEnd w:id="8"/>
      <w:bookmarkEnd w:id="9"/>
      <w:bookmarkEnd w:id="10"/>
      <w:bookmarkEnd w:id="11"/>
      <w:bookmarkEnd w:id="16"/>
    </w:p>
    <w:p w14:paraId="5699C0B7" w14:textId="77777777" w:rsidR="006D541A" w:rsidRPr="00365968" w:rsidRDefault="00D1714A" w:rsidP="00365968">
      <w:pPr>
        <w:pStyle w:val="21"/>
      </w:pPr>
      <w:bookmarkStart w:id="17" w:name="_Toc114999134"/>
      <w:bookmarkStart w:id="18" w:name="_Toc329683120"/>
      <w:bookmarkStart w:id="19" w:name="_Toc345667182"/>
      <w:bookmarkStart w:id="20" w:name="_Toc389068855"/>
      <w:bookmarkStart w:id="21" w:name="_Toc184748758"/>
      <w:r w:rsidRPr="00365968">
        <w:t>Область применения</w:t>
      </w:r>
      <w:bookmarkEnd w:id="12"/>
      <w:bookmarkEnd w:id="13"/>
      <w:bookmarkEnd w:id="14"/>
      <w:bookmarkEnd w:id="15"/>
      <w:bookmarkEnd w:id="17"/>
      <w:bookmarkEnd w:id="18"/>
      <w:bookmarkEnd w:id="19"/>
      <w:bookmarkEnd w:id="20"/>
      <w:bookmarkEnd w:id="21"/>
    </w:p>
    <w:p w14:paraId="638306B1" w14:textId="26141663" w:rsidR="00D1714A" w:rsidRPr="00472F6A" w:rsidRDefault="00D1714A" w:rsidP="00365968">
      <w:pPr>
        <w:pStyle w:val="a7"/>
      </w:pPr>
      <w:r w:rsidRPr="00472F6A">
        <w:t xml:space="preserve">Требования </w:t>
      </w:r>
      <w:r w:rsidR="00F519BA" w:rsidRPr="00472F6A">
        <w:t>данно</w:t>
      </w:r>
      <w:r w:rsidR="002102E1">
        <w:t>го Регламента</w:t>
      </w:r>
      <w:r w:rsidRPr="00472F6A">
        <w:t xml:space="preserve"> распространяются на</w:t>
      </w:r>
      <w:r w:rsidR="001D796D" w:rsidRPr="00472F6A">
        <w:t xml:space="preserve"> все </w:t>
      </w:r>
      <w:r w:rsidR="005C3EF2" w:rsidRPr="00472F6A">
        <w:t xml:space="preserve">подразделения </w:t>
      </w:r>
      <w:r w:rsidR="00F363A7">
        <w:t>КЦ</w:t>
      </w:r>
      <w:r w:rsidR="001D796D" w:rsidRPr="00472F6A">
        <w:t>/</w:t>
      </w:r>
      <w:r w:rsidR="00006490">
        <w:t>МРФ/</w:t>
      </w:r>
      <w:r w:rsidR="001D796D" w:rsidRPr="00472F6A">
        <w:t xml:space="preserve">Региональных филиалов </w:t>
      </w:r>
      <w:r w:rsidR="005C3EF2" w:rsidRPr="00472F6A">
        <w:t>Общества</w:t>
      </w:r>
      <w:r w:rsidR="001D796D" w:rsidRPr="00472F6A">
        <w:t xml:space="preserve"> (ответственные структурные подразделения)</w:t>
      </w:r>
      <w:r w:rsidR="005C3EF2" w:rsidRPr="00472F6A">
        <w:t>, задействованные в осуществлении процесса технической поддержки</w:t>
      </w:r>
      <w:r w:rsidR="00084BDA">
        <w:t>.</w:t>
      </w:r>
      <w:r w:rsidR="005C3EF2" w:rsidRPr="00472F6A">
        <w:t xml:space="preserve"> </w:t>
      </w:r>
    </w:p>
    <w:p w14:paraId="4BD589CA" w14:textId="77777777" w:rsidR="006D541A" w:rsidRPr="00472F6A" w:rsidRDefault="006D541A" w:rsidP="00BD34CE">
      <w:pPr>
        <w:pStyle w:val="21"/>
        <w:numPr>
          <w:ilvl w:val="1"/>
          <w:numId w:val="6"/>
        </w:numPr>
      </w:pPr>
      <w:bookmarkStart w:id="22" w:name="_Toc115144579"/>
      <w:bookmarkStart w:id="23" w:name="_Toc184628596"/>
      <w:bookmarkStart w:id="24" w:name="_Toc334783364"/>
      <w:bookmarkStart w:id="25" w:name="_Toc345663665"/>
      <w:bookmarkStart w:id="26" w:name="_Toc345667184"/>
      <w:bookmarkStart w:id="27" w:name="_Toc389068856"/>
      <w:bookmarkStart w:id="28" w:name="_Toc184748759"/>
      <w:r w:rsidRPr="00472F6A">
        <w:lastRenderedPageBreak/>
        <w:t>Термины, определения и сокращения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5A13DF80" w14:textId="0699B989" w:rsidR="00D1714A" w:rsidRPr="00472F6A" w:rsidRDefault="00F519BA" w:rsidP="00B5359A">
      <w:pPr>
        <w:keepNext/>
      </w:pPr>
      <w:r w:rsidRPr="00472F6A">
        <w:t xml:space="preserve">Для </w:t>
      </w:r>
      <w:r w:rsidRPr="00365968">
        <w:t>целей</w:t>
      </w:r>
      <w:r w:rsidR="006F1B42">
        <w:t xml:space="preserve"> данного</w:t>
      </w:r>
      <w:r w:rsidR="00B3380C" w:rsidRPr="00472F6A">
        <w:t xml:space="preserve"> </w:t>
      </w:r>
      <w:r w:rsidR="006F1B42">
        <w:t>Регламента</w:t>
      </w:r>
      <w:r w:rsidR="0063093B" w:rsidRPr="00472F6A">
        <w:t xml:space="preserve"> используются термины, </w:t>
      </w:r>
      <w:r w:rsidR="00D1714A" w:rsidRPr="00472F6A">
        <w:t>сокра</w:t>
      </w:r>
      <w:r w:rsidR="00E37318" w:rsidRPr="00472F6A">
        <w:t>щ</w:t>
      </w:r>
      <w:r w:rsidR="0063093B" w:rsidRPr="00472F6A">
        <w:t>ения и определения:</w:t>
      </w:r>
      <w:r w:rsidR="00E37318" w:rsidRPr="00472F6A">
        <w:t xml:space="preserve"> </w:t>
      </w:r>
    </w:p>
    <w:p w14:paraId="7F23C383" w14:textId="78679A2B" w:rsidR="00E37318" w:rsidRPr="00472F6A" w:rsidRDefault="001F1244" w:rsidP="00365968">
      <w:r>
        <w:rPr>
          <w:b/>
        </w:rPr>
        <w:t>Закрытие Инцидента</w:t>
      </w:r>
      <w:r w:rsidR="00E37318" w:rsidRPr="00472F6A">
        <w:rPr>
          <w:b/>
        </w:rPr>
        <w:t xml:space="preserve"> - </w:t>
      </w:r>
      <w:r w:rsidR="00E37318" w:rsidRPr="00472F6A">
        <w:t>Прекращен</w:t>
      </w:r>
      <w:r>
        <w:t>ие работ по обработке Инцидента</w:t>
      </w:r>
      <w:r w:rsidR="00F519BA" w:rsidRPr="00472F6A">
        <w:t xml:space="preserve"> </w:t>
      </w:r>
      <w:r w:rsidR="00E37318" w:rsidRPr="00472F6A">
        <w:t>в связи с</w:t>
      </w:r>
      <w:r>
        <w:t xml:space="preserve"> устранением неисправности</w:t>
      </w:r>
      <w:r w:rsidR="00E37318" w:rsidRPr="00472F6A">
        <w:t xml:space="preserve">, и после подтверждения устранения со стороны </w:t>
      </w:r>
      <w:r w:rsidR="00FF7384">
        <w:t>Пользователя</w:t>
      </w:r>
      <w:r w:rsidR="00712959">
        <w:t>;</w:t>
      </w:r>
    </w:p>
    <w:p w14:paraId="56E9F088" w14:textId="3953FB5A" w:rsidR="0074280B" w:rsidRDefault="009E24A3" w:rsidP="0074280B">
      <w:r>
        <w:rPr>
          <w:b/>
          <w:color w:val="000000"/>
        </w:rPr>
        <w:t>Обращение (</w:t>
      </w:r>
      <w:r w:rsidR="0074280B">
        <w:rPr>
          <w:b/>
          <w:color w:val="000000"/>
        </w:rPr>
        <w:t>Инцидент</w:t>
      </w:r>
      <w:r>
        <w:rPr>
          <w:b/>
          <w:color w:val="000000"/>
        </w:rPr>
        <w:t>)</w:t>
      </w:r>
      <w:r w:rsidR="0074280B">
        <w:rPr>
          <w:b/>
          <w:color w:val="000000"/>
        </w:rPr>
        <w:t xml:space="preserve"> </w:t>
      </w:r>
      <w:r w:rsidR="0074280B">
        <w:t>–</w:t>
      </w:r>
      <w:r w:rsidR="0074280B">
        <w:rPr>
          <w:b/>
          <w:color w:val="000000"/>
        </w:rPr>
        <w:t xml:space="preserve"> </w:t>
      </w:r>
      <w:r w:rsidR="0074280B">
        <w:rPr>
          <w:color w:val="000000"/>
        </w:rPr>
        <w:t xml:space="preserve"> объект, создаваемый в </w:t>
      </w:r>
      <w:r w:rsidR="00B81A95">
        <w:rPr>
          <w:color w:val="000000"/>
          <w:lang w:val="en-US"/>
        </w:rPr>
        <w:t>ESMP</w:t>
      </w:r>
      <w:r w:rsidR="00B81A95" w:rsidRPr="00660BF1">
        <w:rPr>
          <w:color w:val="000000"/>
        </w:rPr>
        <w:t xml:space="preserve"> </w:t>
      </w:r>
      <w:r w:rsidR="00B81A95">
        <w:rPr>
          <w:color w:val="000000"/>
          <w:lang w:val="en-US"/>
        </w:rPr>
        <w:t>SM</w:t>
      </w:r>
      <w:r w:rsidR="0074280B">
        <w:rPr>
          <w:color w:val="000000"/>
        </w:rPr>
        <w:t xml:space="preserve"> на основании обращения Пользователя и содержащий </w:t>
      </w:r>
      <w:r w:rsidR="009916BD">
        <w:rPr>
          <w:color w:val="000000"/>
        </w:rPr>
        <w:t>сообщение</w:t>
      </w:r>
      <w:r w:rsidR="0074280B" w:rsidRPr="00E32A36">
        <w:rPr>
          <w:color w:val="000000"/>
        </w:rPr>
        <w:t xml:space="preserve"> </w:t>
      </w:r>
      <w:r>
        <w:rPr>
          <w:color w:val="000000"/>
        </w:rPr>
        <w:t>о некоррек</w:t>
      </w:r>
      <w:r w:rsidR="009916BD">
        <w:rPr>
          <w:color w:val="000000"/>
        </w:rPr>
        <w:t>тной работе Системы либо с</w:t>
      </w:r>
      <w:r>
        <w:rPr>
          <w:color w:val="000000"/>
        </w:rPr>
        <w:t>нижения качества работы Системы;</w:t>
      </w:r>
    </w:p>
    <w:p w14:paraId="650D2B4C" w14:textId="045E01C8" w:rsidR="00435C57" w:rsidRDefault="00435C57" w:rsidP="00435C57">
      <w:r>
        <w:rPr>
          <w:b/>
        </w:rPr>
        <w:t xml:space="preserve">Макрорегион «Урал» </w:t>
      </w:r>
      <w:r w:rsidRPr="009018A4">
        <w:rPr>
          <w:b/>
        </w:rPr>
        <w:t>-</w:t>
      </w:r>
      <w:r>
        <w:rPr>
          <w:b/>
        </w:rPr>
        <w:t xml:space="preserve"> </w:t>
      </w:r>
      <w:r>
        <w:t xml:space="preserve">Екатеринбургский филиал, </w:t>
      </w:r>
      <w:r w:rsidRPr="007101AE">
        <w:t>Пермский</w:t>
      </w:r>
      <w:r>
        <w:t xml:space="preserve"> филиал, филиал</w:t>
      </w:r>
      <w:r w:rsidRPr="007101AE">
        <w:t xml:space="preserve"> в Тюменской и Курганской областях</w:t>
      </w:r>
      <w:r>
        <w:t xml:space="preserve">, </w:t>
      </w:r>
      <w:r w:rsidRPr="007101AE">
        <w:t>Ханты-Мансийский</w:t>
      </w:r>
      <w:r>
        <w:t xml:space="preserve"> филиал, </w:t>
      </w:r>
      <w:r w:rsidRPr="007101AE">
        <w:t>Челябинский</w:t>
      </w:r>
      <w:r>
        <w:t xml:space="preserve"> филиал, </w:t>
      </w:r>
      <w:r w:rsidRPr="007101AE">
        <w:t>Ямало-Ненецкий</w:t>
      </w:r>
      <w:r>
        <w:t xml:space="preserve"> филиал;</w:t>
      </w:r>
    </w:p>
    <w:p w14:paraId="25770FE1" w14:textId="2C412420" w:rsidR="00D603BF" w:rsidRPr="00FA244D" w:rsidRDefault="00D603BF" w:rsidP="00435C57">
      <w:r w:rsidRPr="004A5241">
        <w:rPr>
          <w:b/>
        </w:rPr>
        <w:t xml:space="preserve">Массовый </w:t>
      </w:r>
      <w:r>
        <w:rPr>
          <w:b/>
        </w:rPr>
        <w:t>Инцидент</w:t>
      </w:r>
      <w:r w:rsidRPr="004A5241">
        <w:rPr>
          <w:b/>
        </w:rPr>
        <w:t xml:space="preserve"> </w:t>
      </w:r>
      <w:r w:rsidRPr="004A5241">
        <w:t>–</w:t>
      </w:r>
      <w:r>
        <w:t xml:space="preserve"> обращения от пользователей (от 3х обращений от разных пользователей и больше в течение часа), характеризуемые одинаковыми признаками неработоспособности заявленного функционала;</w:t>
      </w:r>
    </w:p>
    <w:p w14:paraId="42FAC1F9" w14:textId="19675344" w:rsidR="00D902E6" w:rsidRPr="00472F6A" w:rsidRDefault="00D902E6" w:rsidP="00365968">
      <w:r w:rsidRPr="00472F6A">
        <w:rPr>
          <w:b/>
        </w:rPr>
        <w:t>Общество</w:t>
      </w:r>
      <w:r w:rsidR="003C1843">
        <w:t xml:space="preserve">, </w:t>
      </w:r>
      <w:r w:rsidR="003C1843" w:rsidRPr="003C1843">
        <w:rPr>
          <w:b/>
        </w:rPr>
        <w:t>РТК</w:t>
      </w:r>
      <w:r w:rsidR="003C1843">
        <w:t xml:space="preserve"> </w:t>
      </w:r>
      <w:r w:rsidRPr="00472F6A">
        <w:t>– публичное ак</w:t>
      </w:r>
      <w:r w:rsidR="00C42E7F">
        <w:t>ционерное общество «Ростелеком»;</w:t>
      </w:r>
    </w:p>
    <w:p w14:paraId="18D88D77" w14:textId="675C8D2D" w:rsidR="00D902E6" w:rsidRDefault="0090083A" w:rsidP="00365968">
      <w:r w:rsidRPr="00472F6A">
        <w:rPr>
          <w:b/>
        </w:rPr>
        <w:t>Ответственное подразделение</w:t>
      </w:r>
      <w:r w:rsidRPr="00472F6A">
        <w:t xml:space="preserve"> – Подразделение ПАО «Ростелеком» </w:t>
      </w:r>
      <w:r w:rsidR="008C5D6A" w:rsidRPr="00472F6A">
        <w:t xml:space="preserve">или дочернего зависимого общества ПАО «Ростелеком», </w:t>
      </w:r>
      <w:r w:rsidRPr="00472F6A">
        <w:t xml:space="preserve">ответственное за исполнение </w:t>
      </w:r>
      <w:r w:rsidR="00C42E7F">
        <w:t>назначенного запроса;</w:t>
      </w:r>
    </w:p>
    <w:p w14:paraId="049D3ACE" w14:textId="6585DB2F" w:rsidR="00CC1D06" w:rsidRPr="00084BDA" w:rsidRDefault="00CC1D06" w:rsidP="00084BDA">
      <w:r w:rsidRPr="00084BDA">
        <w:rPr>
          <w:b/>
        </w:rPr>
        <w:t xml:space="preserve">Пользователь </w:t>
      </w:r>
      <w:r w:rsidRPr="00084BDA">
        <w:t>– сотрудник РТК или ДЗО, выполняющий задачи по продаже и подключению услуг</w:t>
      </w:r>
      <w:r w:rsidR="00D2046E" w:rsidRPr="00084BDA">
        <w:t xml:space="preserve"> РТК в рамках процесса продаж B2B</w:t>
      </w:r>
      <w:r w:rsidR="00084BDA" w:rsidRPr="00084BDA">
        <w:t>, который обратился в службу поддержки пользователей, с целью получения услуг технической поддержки</w:t>
      </w:r>
    </w:p>
    <w:p w14:paraId="26474990" w14:textId="29C45224" w:rsidR="00E37318" w:rsidRDefault="0074280B" w:rsidP="00365968">
      <w:r>
        <w:rPr>
          <w:b/>
        </w:rPr>
        <w:t>Решение Инцидента</w:t>
      </w:r>
      <w:r w:rsidR="00E37318" w:rsidRPr="00472F6A">
        <w:t xml:space="preserve"> - </w:t>
      </w:r>
      <w:r w:rsidR="00E37318" w:rsidRPr="00711264">
        <w:t xml:space="preserve">Осуществление предусмотренных </w:t>
      </w:r>
      <w:r w:rsidR="006F1B42">
        <w:t>данным</w:t>
      </w:r>
      <w:r w:rsidR="00B3380C" w:rsidRPr="00711264">
        <w:t xml:space="preserve"> </w:t>
      </w:r>
      <w:r w:rsidR="006F1B42">
        <w:t>Регламентом</w:t>
      </w:r>
      <w:r w:rsidR="00E37318" w:rsidRPr="00711264">
        <w:t xml:space="preserve"> действий, направленных на выявление и устранение причин, повлекших</w:t>
      </w:r>
      <w:r>
        <w:t xml:space="preserve"> за собой открытие Инцидента</w:t>
      </w:r>
      <w:r w:rsidR="00C42E7F">
        <w:t>;</w:t>
      </w:r>
    </w:p>
    <w:p w14:paraId="4C812D20" w14:textId="047132EB" w:rsidR="003C0045" w:rsidRDefault="003C0045" w:rsidP="003C0045">
      <w:r>
        <w:rPr>
          <w:b/>
        </w:rPr>
        <w:t>Срок</w:t>
      </w:r>
      <w:r w:rsidRPr="00410F7E">
        <w:rPr>
          <w:b/>
        </w:rPr>
        <w:t xml:space="preserve"> реакции</w:t>
      </w:r>
      <w:r>
        <w:t xml:space="preserve"> – промежуток времени, отсчитываемый от момента перехода заяви из статуса «Зарегистрирована» в ста</w:t>
      </w:r>
      <w:r w:rsidR="005E49A6">
        <w:t>тус «В работе». Предельный срок</w:t>
      </w:r>
      <w:r>
        <w:t xml:space="preserve"> реакции по заявке </w:t>
      </w:r>
      <w:r w:rsidR="009916BD">
        <w:t>определяется</w:t>
      </w:r>
      <w:r>
        <w:t xml:space="preserve"> в SLA;</w:t>
      </w:r>
    </w:p>
    <w:p w14:paraId="12AD141F" w14:textId="38BE365F" w:rsidR="003C0045" w:rsidRDefault="003C0045" w:rsidP="003C0045">
      <w:r>
        <w:rPr>
          <w:b/>
        </w:rPr>
        <w:lastRenderedPageBreak/>
        <w:t>Срок</w:t>
      </w:r>
      <w:r w:rsidRPr="00410F7E">
        <w:rPr>
          <w:b/>
        </w:rPr>
        <w:t xml:space="preserve"> решения</w:t>
      </w:r>
      <w:r>
        <w:t xml:space="preserve"> – промежуток времени, отсчитываемый от момента перехода заяви из статуса «Зарегистрирована» </w:t>
      </w:r>
      <w:r w:rsidR="005E49A6">
        <w:t>в статус «Выполнена». Предельный срок</w:t>
      </w:r>
      <w:r>
        <w:t xml:space="preserve"> решения заявки </w:t>
      </w:r>
      <w:r w:rsidR="009916BD">
        <w:t>определяется</w:t>
      </w:r>
      <w:r>
        <w:t xml:space="preserve"> в SLA;</w:t>
      </w:r>
    </w:p>
    <w:p w14:paraId="072DE343" w14:textId="141DDCE0" w:rsidR="00407D0D" w:rsidRDefault="00084BDA" w:rsidP="00084BDA">
      <w:r>
        <w:rPr>
          <w:b/>
          <w:color w:val="000000"/>
        </w:rPr>
        <w:t>ТП –</w:t>
      </w:r>
      <w:r w:rsidR="00EE07A7" w:rsidRPr="00472F6A">
        <w:rPr>
          <w:b/>
          <w:color w:val="000000"/>
        </w:rPr>
        <w:t xml:space="preserve"> </w:t>
      </w:r>
      <w:r>
        <w:t>Техническая поддержка;</w:t>
      </w:r>
    </w:p>
    <w:p w14:paraId="32CACBB7" w14:textId="052A899B" w:rsidR="00DB7A60" w:rsidRPr="00472F6A" w:rsidRDefault="00084BDA" w:rsidP="00365968">
      <w:r>
        <w:rPr>
          <w:b/>
        </w:rPr>
        <w:t xml:space="preserve">ЛТП - </w:t>
      </w:r>
      <w:r>
        <w:t xml:space="preserve"> </w:t>
      </w:r>
      <w:r w:rsidR="00DB7A60" w:rsidRPr="00472F6A">
        <w:t xml:space="preserve">Линия </w:t>
      </w:r>
      <w:r w:rsidR="0086731F" w:rsidRPr="00472F6A">
        <w:t xml:space="preserve">Технической </w:t>
      </w:r>
      <w:r>
        <w:t>Поддержки;</w:t>
      </w:r>
      <w:r w:rsidR="00DB7A60" w:rsidRPr="00472F6A">
        <w:t xml:space="preserve"> </w:t>
      </w:r>
    </w:p>
    <w:p w14:paraId="04E207CA" w14:textId="2F3A0B06" w:rsidR="00A92935" w:rsidRDefault="00A92935" w:rsidP="00365968">
      <w:r>
        <w:rPr>
          <w:b/>
        </w:rPr>
        <w:t xml:space="preserve">МР </w:t>
      </w:r>
      <w:r>
        <w:t>– Макрорегион;</w:t>
      </w:r>
    </w:p>
    <w:p w14:paraId="60C5C204" w14:textId="630988F8" w:rsidR="0073629C" w:rsidRPr="00660BF1" w:rsidRDefault="0073629C" w:rsidP="0073629C">
      <w:r w:rsidRPr="00472F6A">
        <w:rPr>
          <w:b/>
          <w:color w:val="000000"/>
        </w:rPr>
        <w:t xml:space="preserve">Эскалация - </w:t>
      </w:r>
      <w:r w:rsidRPr="00472F6A">
        <w:t>Обращение с целью получить управленческую поддержку, когда штатные средства и механизмы взаимодействия не позволяют решить Инцидент/обращение в срок;</w:t>
      </w:r>
    </w:p>
    <w:p w14:paraId="7276C9E1" w14:textId="4CCCB3BA" w:rsidR="00690319" w:rsidRPr="00690319" w:rsidRDefault="00690319" w:rsidP="0074280B">
      <w:pPr>
        <w:rPr>
          <w:b/>
        </w:rPr>
      </w:pPr>
      <w:r w:rsidRPr="00690319">
        <w:rPr>
          <w:b/>
        </w:rPr>
        <w:t>CRM B2B Урал</w:t>
      </w:r>
      <w:r>
        <w:t xml:space="preserve"> – информационная система </w:t>
      </w:r>
      <w:r w:rsidRPr="00E146C9">
        <w:t>компании</w:t>
      </w:r>
      <w:r>
        <w:t xml:space="preserve"> </w:t>
      </w:r>
      <w:r w:rsidRPr="00E146C9">
        <w:t>ПАО</w:t>
      </w:r>
      <w:r>
        <w:t xml:space="preserve"> </w:t>
      </w:r>
      <w:r w:rsidRPr="00E146C9">
        <w:t>«Ростелеком»</w:t>
      </w:r>
      <w:r>
        <w:t xml:space="preserve"> Макрорегионального филиала «</w:t>
      </w:r>
      <w:r w:rsidRPr="00E146C9">
        <w:t>Урал</w:t>
      </w:r>
      <w:r>
        <w:t xml:space="preserve">» (далее - </w:t>
      </w:r>
      <w:r w:rsidRPr="00E146C9">
        <w:t>CRM</w:t>
      </w:r>
      <w:r w:rsidRPr="00554E5F">
        <w:t xml:space="preserve"> </w:t>
      </w:r>
      <w:r w:rsidRPr="00E146C9">
        <w:t>B</w:t>
      </w:r>
      <w:r w:rsidRPr="00554E5F">
        <w:t>2</w:t>
      </w:r>
      <w:r w:rsidRPr="00E146C9">
        <w:t>B</w:t>
      </w:r>
      <w:r w:rsidRPr="00554E5F">
        <w:t xml:space="preserve"> </w:t>
      </w:r>
      <w:r>
        <w:t>Урал, Система)</w:t>
      </w:r>
      <w:r w:rsidRPr="00E146C9">
        <w:t>,</w:t>
      </w:r>
      <w:r>
        <w:t xml:space="preserve"> используемая для автоматизации полного цикла продаж и</w:t>
      </w:r>
      <w:r w:rsidRPr="00E146C9">
        <w:t xml:space="preserve"> подключения услуг связи</w:t>
      </w:r>
      <w:r>
        <w:t xml:space="preserve"> (услуг подключения к сети Интернет, </w:t>
      </w:r>
      <w:r>
        <w:rPr>
          <w:lang w:val="en-US"/>
        </w:rPr>
        <w:t>IPTV</w:t>
      </w:r>
      <w:r>
        <w:t>, ОТТ-сервисов и другие)</w:t>
      </w:r>
      <w:r w:rsidRPr="00E146C9">
        <w:t xml:space="preserve"> клиентам сегмента B2B</w:t>
      </w:r>
      <w:r>
        <w:t>.</w:t>
      </w:r>
    </w:p>
    <w:p w14:paraId="1720FD99" w14:textId="3265478D" w:rsidR="00B43374" w:rsidRPr="00B5359A" w:rsidRDefault="00B81A95" w:rsidP="0074280B">
      <w:r>
        <w:rPr>
          <w:b/>
          <w:lang w:val="en-US"/>
        </w:rPr>
        <w:t>ESMP</w:t>
      </w:r>
      <w:r w:rsidRPr="00660BF1">
        <w:rPr>
          <w:b/>
        </w:rPr>
        <w:t xml:space="preserve"> </w:t>
      </w:r>
      <w:r>
        <w:rPr>
          <w:b/>
          <w:lang w:val="en-US"/>
        </w:rPr>
        <w:t>SM</w:t>
      </w:r>
      <w:r w:rsidR="00B43374" w:rsidRPr="00972222">
        <w:t xml:space="preserve"> – </w:t>
      </w:r>
      <w:r w:rsidRPr="00660BF1">
        <w:t>(</w:t>
      </w:r>
      <w:r>
        <w:t xml:space="preserve">ранее </w:t>
      </w:r>
      <w:r>
        <w:rPr>
          <w:lang w:val="en-US"/>
        </w:rPr>
        <w:t>OTRS</w:t>
      </w:r>
      <w:r w:rsidRPr="00660BF1">
        <w:t xml:space="preserve">) - </w:t>
      </w:r>
      <w:r w:rsidR="00B43374">
        <w:t xml:space="preserve">ИС для управления Обращениями Пользователей в процессе поддержки </w:t>
      </w:r>
      <w:r w:rsidR="00B43374">
        <w:rPr>
          <w:lang w:val="en-US"/>
        </w:rPr>
        <w:t>IT</w:t>
      </w:r>
      <w:r w:rsidR="00B43374" w:rsidRPr="00972222">
        <w:t xml:space="preserve"> </w:t>
      </w:r>
      <w:r w:rsidR="00B43374">
        <w:t>услуг</w:t>
      </w:r>
      <w:r w:rsidR="00BC64AA">
        <w:t>;</w:t>
      </w:r>
    </w:p>
    <w:p w14:paraId="6585FF27" w14:textId="08D44229" w:rsidR="0074280B" w:rsidRPr="00972222" w:rsidRDefault="0074280B" w:rsidP="0074280B">
      <w:r w:rsidRPr="00472F6A">
        <w:rPr>
          <w:b/>
          <w:lang w:val="en-US"/>
        </w:rPr>
        <w:t>SLA</w:t>
      </w:r>
      <w:r w:rsidRPr="00472F6A">
        <w:rPr>
          <w:b/>
        </w:rPr>
        <w:t xml:space="preserve"> (</w:t>
      </w:r>
      <w:r w:rsidRPr="00472F6A">
        <w:rPr>
          <w:b/>
          <w:lang w:val="en-US"/>
        </w:rPr>
        <w:t>Service</w:t>
      </w:r>
      <w:r w:rsidRPr="00472F6A">
        <w:rPr>
          <w:b/>
        </w:rPr>
        <w:t xml:space="preserve"> </w:t>
      </w:r>
      <w:r w:rsidRPr="00472F6A">
        <w:rPr>
          <w:b/>
          <w:lang w:val="en-US"/>
        </w:rPr>
        <w:t>Level</w:t>
      </w:r>
      <w:r w:rsidRPr="00472F6A">
        <w:rPr>
          <w:b/>
        </w:rPr>
        <w:t xml:space="preserve"> </w:t>
      </w:r>
      <w:r w:rsidRPr="00472F6A">
        <w:rPr>
          <w:b/>
          <w:lang w:val="en-US"/>
        </w:rPr>
        <w:t>Agreement</w:t>
      </w:r>
      <w:r w:rsidRPr="00472F6A">
        <w:rPr>
          <w:b/>
        </w:rPr>
        <w:t>)</w:t>
      </w:r>
      <w:r w:rsidRPr="00472F6A">
        <w:t xml:space="preserve"> - соглашение об уровне предоставления услуги- термин методологии </w:t>
      </w:r>
      <w:r w:rsidRPr="00472F6A">
        <w:rPr>
          <w:lang w:val="en-US"/>
        </w:rPr>
        <w:t>ITIL</w:t>
      </w:r>
      <w:r w:rsidRPr="00472F6A">
        <w:t>, обозначающий формальный договор между заказчиком услуги и ее поставщиком, содержащий в том числе согласованный уровень качества предоставления данной услуги</w:t>
      </w:r>
      <w:r w:rsidR="00BC64AA">
        <w:t>;</w:t>
      </w:r>
      <w:r w:rsidRPr="00711264">
        <w:t xml:space="preserve"> </w:t>
      </w:r>
    </w:p>
    <w:p w14:paraId="0D21D8E7" w14:textId="4030613F" w:rsidR="00006D11" w:rsidRPr="00711264" w:rsidRDefault="00006D11" w:rsidP="00365968">
      <w:pPr>
        <w:pStyle w:val="1"/>
      </w:pPr>
      <w:bookmarkStart w:id="29" w:name="_Toc446592746"/>
      <w:bookmarkStart w:id="30" w:name="_Toc446592747"/>
      <w:bookmarkStart w:id="31" w:name="_Toc114999137"/>
      <w:bookmarkStart w:id="32" w:name="_Toc127933095"/>
      <w:bookmarkStart w:id="33" w:name="_Toc334783365"/>
      <w:bookmarkStart w:id="34" w:name="_Toc345663666"/>
      <w:bookmarkStart w:id="35" w:name="_Toc345667185"/>
      <w:bookmarkStart w:id="36" w:name="_Toc389068857"/>
      <w:bookmarkStart w:id="37" w:name="_Toc184748760"/>
      <w:bookmarkEnd w:id="29"/>
      <w:bookmarkEnd w:id="30"/>
      <w:r w:rsidRPr="00711264">
        <w:t>Порядок взаимодействия участников ТП</w:t>
      </w:r>
      <w:bookmarkEnd w:id="37"/>
      <w:r w:rsidRPr="00711264">
        <w:t xml:space="preserve"> </w:t>
      </w:r>
      <w:bookmarkEnd w:id="31"/>
      <w:bookmarkEnd w:id="32"/>
      <w:bookmarkEnd w:id="33"/>
      <w:bookmarkEnd w:id="34"/>
      <w:bookmarkEnd w:id="35"/>
      <w:bookmarkEnd w:id="36"/>
    </w:p>
    <w:p w14:paraId="668ACCD7" w14:textId="0A671098" w:rsidR="00006D11" w:rsidRPr="00472F6A" w:rsidRDefault="000279DF" w:rsidP="00365968">
      <w:pPr>
        <w:pStyle w:val="21"/>
      </w:pPr>
      <w:bookmarkStart w:id="38" w:name="_Toc328489280"/>
      <w:bookmarkStart w:id="39" w:name="_Toc334783367"/>
      <w:bookmarkStart w:id="40" w:name="_Toc345663668"/>
      <w:bookmarkStart w:id="41" w:name="_Toc345667187"/>
      <w:bookmarkStart w:id="42" w:name="_Toc389068859"/>
      <w:bookmarkStart w:id="43" w:name="_Toc184748761"/>
      <w:r w:rsidRPr="00472F6A">
        <w:t>Основные положения</w:t>
      </w:r>
      <w:r w:rsidR="00006D11" w:rsidRPr="00472F6A">
        <w:t xml:space="preserve"> процесса ТП</w:t>
      </w:r>
      <w:bookmarkEnd w:id="38"/>
      <w:bookmarkEnd w:id="39"/>
      <w:bookmarkEnd w:id="40"/>
      <w:bookmarkEnd w:id="41"/>
      <w:bookmarkEnd w:id="42"/>
      <w:bookmarkEnd w:id="43"/>
      <w:r w:rsidR="00006D11" w:rsidRPr="00472F6A">
        <w:t xml:space="preserve"> </w:t>
      </w:r>
    </w:p>
    <w:p w14:paraId="75E13369" w14:textId="640F2CE1" w:rsidR="00006D11" w:rsidRPr="00472F6A" w:rsidRDefault="00006D11" w:rsidP="00BC64AA">
      <w:r w:rsidRPr="00472F6A">
        <w:t>Взаимодействи</w:t>
      </w:r>
      <w:r w:rsidR="00B56D3A">
        <w:t>е</w:t>
      </w:r>
      <w:r w:rsidRPr="00472F6A">
        <w:t xml:space="preserve"> Участник</w:t>
      </w:r>
      <w:r w:rsidR="00BA11B1">
        <w:t>ов ТП выполняется</w:t>
      </w:r>
      <w:r w:rsidR="00867672">
        <w:t xml:space="preserve"> в</w:t>
      </w:r>
      <w:r w:rsidR="00217C0B" w:rsidRPr="00472F6A">
        <w:t xml:space="preserve"> </w:t>
      </w:r>
      <w:r w:rsidR="00B56D3A" w:rsidRPr="00DF3BAA">
        <w:t>систем</w:t>
      </w:r>
      <w:r w:rsidR="00084BDA">
        <w:t>е</w:t>
      </w:r>
      <w:r w:rsidR="00B56D3A" w:rsidRPr="00DF3BAA">
        <w:t xml:space="preserve"> регистрации заявок</w:t>
      </w:r>
      <w:r w:rsidR="00C779CC" w:rsidRPr="00C779CC">
        <w:t xml:space="preserve"> </w:t>
      </w:r>
      <w:r w:rsidR="00B81A95">
        <w:rPr>
          <w:lang w:val="en-US"/>
        </w:rPr>
        <w:t>ESMP</w:t>
      </w:r>
      <w:r w:rsidR="00B81A95" w:rsidRPr="00660BF1">
        <w:t xml:space="preserve"> </w:t>
      </w:r>
      <w:r w:rsidR="00B81A95">
        <w:rPr>
          <w:lang w:val="en-US"/>
        </w:rPr>
        <w:t>SM</w:t>
      </w:r>
      <w:r w:rsidRPr="00472F6A">
        <w:t xml:space="preserve">. На входе процесса ТП: обращение </w:t>
      </w:r>
      <w:r w:rsidR="00BA11B1">
        <w:t>Пользователя</w:t>
      </w:r>
      <w:r w:rsidRPr="00472F6A">
        <w:t xml:space="preserve">. На выходе процесса ТП: своевременно решенное обращение </w:t>
      </w:r>
      <w:r w:rsidR="00BA11B1">
        <w:t>Пользователя</w:t>
      </w:r>
      <w:r w:rsidRPr="00472F6A">
        <w:t>.</w:t>
      </w:r>
    </w:p>
    <w:p w14:paraId="162F7BFA" w14:textId="77777777" w:rsidR="00570247" w:rsidRPr="00472F6A" w:rsidRDefault="00217C0B" w:rsidP="00365968">
      <w:r w:rsidRPr="00472F6A">
        <w:t xml:space="preserve">В рамках процесса </w:t>
      </w:r>
      <w:r w:rsidR="00570247" w:rsidRPr="00472F6A">
        <w:t>технической по</w:t>
      </w:r>
      <w:r w:rsidR="00C53A48" w:rsidRPr="00472F6A">
        <w:t xml:space="preserve">ддержки </w:t>
      </w:r>
      <w:r w:rsidRPr="00472F6A">
        <w:t>Услуги</w:t>
      </w:r>
      <w:r w:rsidR="00C53A48" w:rsidRPr="00472F6A">
        <w:t xml:space="preserve"> выделяются </w:t>
      </w:r>
      <w:r w:rsidR="0004376E" w:rsidRPr="00472F6A">
        <w:t>следующие</w:t>
      </w:r>
      <w:r w:rsidR="001D796D" w:rsidRPr="00472F6A">
        <w:t xml:space="preserve"> </w:t>
      </w:r>
      <w:r w:rsidR="00194F97" w:rsidRPr="00472F6A">
        <w:t>линии поддержк</w:t>
      </w:r>
      <w:r w:rsidR="0004376E" w:rsidRPr="00472F6A">
        <w:t>и:</w:t>
      </w:r>
    </w:p>
    <w:p w14:paraId="4BF2B94C" w14:textId="350B6506" w:rsidR="00FF011D" w:rsidRPr="00FF011D" w:rsidRDefault="00FF011D" w:rsidP="00FF011D">
      <w:pPr>
        <w:pStyle w:val="a0"/>
        <w:numPr>
          <w:ilvl w:val="0"/>
          <w:numId w:val="7"/>
        </w:numPr>
      </w:pPr>
      <w:r>
        <w:lastRenderedPageBreak/>
        <w:t>1ЛТП</w:t>
      </w:r>
      <w:r w:rsidRPr="00FF011D">
        <w:t xml:space="preserve"> (централизованная группа поддержки), которая является точкой контакта при обращении Пользователя </w:t>
      </w:r>
      <w:r w:rsidR="00C779CC">
        <w:t xml:space="preserve">через портал </w:t>
      </w:r>
      <w:hyperlink r:id="rId9" w:history="1">
        <w:r w:rsidR="00C779CC" w:rsidRPr="00AD2578">
          <w:rPr>
            <w:rStyle w:val="af"/>
            <w:lang w:val="en-US"/>
          </w:rPr>
          <w:t>http</w:t>
        </w:r>
        <w:r w:rsidR="00C779CC" w:rsidRPr="00972222">
          <w:rPr>
            <w:rStyle w:val="af"/>
          </w:rPr>
          <w:t>://</w:t>
        </w:r>
        <w:proofErr w:type="spellStart"/>
        <w:r w:rsidR="00C779CC" w:rsidRPr="00AD2578">
          <w:rPr>
            <w:rStyle w:val="af"/>
            <w:lang w:val="en-US"/>
          </w:rPr>
          <w:t>helpme</w:t>
        </w:r>
        <w:proofErr w:type="spellEnd"/>
        <w:r w:rsidR="00C779CC" w:rsidRPr="00AD2578">
          <w:rPr>
            <w:rStyle w:val="af"/>
          </w:rPr>
          <w:t>.</w:t>
        </w:r>
        <w:proofErr w:type="spellStart"/>
        <w:r w:rsidR="00C779CC" w:rsidRPr="00AD2578">
          <w:rPr>
            <w:rStyle w:val="af"/>
            <w:lang w:val="en-US"/>
          </w:rPr>
          <w:t>rt</w:t>
        </w:r>
        <w:proofErr w:type="spellEnd"/>
        <w:r w:rsidR="00C779CC" w:rsidRPr="00AD2578">
          <w:rPr>
            <w:rStyle w:val="af"/>
          </w:rPr>
          <w:t>.</w:t>
        </w:r>
        <w:proofErr w:type="spellStart"/>
        <w:r w:rsidR="00C779CC" w:rsidRPr="00AD2578">
          <w:rPr>
            <w:rStyle w:val="af"/>
            <w:lang w:val="en-US"/>
          </w:rPr>
          <w:t>ru</w:t>
        </w:r>
        <w:proofErr w:type="spellEnd"/>
      </w:hyperlink>
    </w:p>
    <w:p w14:paraId="300B0319" w14:textId="112F59CB" w:rsidR="00A914EF" w:rsidRDefault="009F3C93" w:rsidP="00BD34CE">
      <w:pPr>
        <w:pStyle w:val="a0"/>
        <w:numPr>
          <w:ilvl w:val="0"/>
          <w:numId w:val="7"/>
        </w:numPr>
      </w:pPr>
      <w:r>
        <w:t>2\</w:t>
      </w:r>
      <w:r w:rsidR="006766DD">
        <w:t>3</w:t>
      </w:r>
      <w:r w:rsidR="00930B31">
        <w:t>ЛТП</w:t>
      </w:r>
      <w:r w:rsidR="00BA11B1">
        <w:t xml:space="preserve"> </w:t>
      </w:r>
      <w:r w:rsidR="00260AA5">
        <w:rPr>
          <w:lang w:val="en-US"/>
        </w:rPr>
        <w:t>CRM</w:t>
      </w:r>
      <w:r w:rsidR="00260AA5">
        <w:t xml:space="preserve"> </w:t>
      </w:r>
      <w:r w:rsidR="00260AA5">
        <w:rPr>
          <w:lang w:val="en-US"/>
        </w:rPr>
        <w:t>B</w:t>
      </w:r>
      <w:r w:rsidR="00260AA5" w:rsidRPr="003A2AE9">
        <w:t>2</w:t>
      </w:r>
      <w:r w:rsidR="00260AA5">
        <w:rPr>
          <w:lang w:val="en-US"/>
        </w:rPr>
        <w:t>B</w:t>
      </w:r>
      <w:r w:rsidR="00260AA5">
        <w:t xml:space="preserve"> Урал </w:t>
      </w:r>
      <w:r w:rsidR="00B5359A">
        <w:t xml:space="preserve">- </w:t>
      </w:r>
      <w:r w:rsidR="003A2AE9">
        <w:t>(</w:t>
      </w:r>
      <w:r w:rsidR="00C35280">
        <w:t>группа</w:t>
      </w:r>
      <w:r w:rsidR="00A914EF" w:rsidRPr="00472F6A">
        <w:t xml:space="preserve"> </w:t>
      </w:r>
      <w:r w:rsidR="000B401F">
        <w:t xml:space="preserve">технической </w:t>
      </w:r>
      <w:r w:rsidR="00A914EF" w:rsidRPr="00472F6A">
        <w:t>поддержки</w:t>
      </w:r>
      <w:r w:rsidR="00BA11B1">
        <w:t xml:space="preserve"> </w:t>
      </w:r>
      <w:r w:rsidR="00C63FAF">
        <w:rPr>
          <w:lang w:val="en-US"/>
        </w:rPr>
        <w:t>CRM</w:t>
      </w:r>
      <w:r w:rsidR="003A2AE9">
        <w:t xml:space="preserve"> </w:t>
      </w:r>
      <w:r w:rsidR="003A2AE9">
        <w:rPr>
          <w:lang w:val="en-US"/>
        </w:rPr>
        <w:t>B</w:t>
      </w:r>
      <w:r w:rsidR="003A2AE9" w:rsidRPr="003A2AE9">
        <w:t>2</w:t>
      </w:r>
      <w:r w:rsidR="003A2AE9">
        <w:rPr>
          <w:lang w:val="en-US"/>
        </w:rPr>
        <w:t>B</w:t>
      </w:r>
      <w:r w:rsidR="006766DD">
        <w:t xml:space="preserve"> Урал</w:t>
      </w:r>
      <w:r w:rsidR="003A2AE9">
        <w:t>)</w:t>
      </w:r>
      <w:r w:rsidR="00D2046E">
        <w:t xml:space="preserve"> -</w:t>
      </w:r>
      <w:r w:rsidR="003A2AE9">
        <w:t xml:space="preserve"> является точко</w:t>
      </w:r>
      <w:r w:rsidR="002A4893" w:rsidRPr="00472F6A">
        <w:t>й ко</w:t>
      </w:r>
      <w:r w:rsidR="00D2046E">
        <w:t>нтакта с</w:t>
      </w:r>
      <w:r w:rsidR="00F47B13">
        <w:t xml:space="preserve"> Пользователем через портал </w:t>
      </w:r>
      <w:hyperlink r:id="rId10" w:history="1">
        <w:r w:rsidR="00CF6DFC" w:rsidRPr="00AD2578">
          <w:rPr>
            <w:rStyle w:val="af"/>
            <w:lang w:val="en-US"/>
          </w:rPr>
          <w:t>http</w:t>
        </w:r>
        <w:r w:rsidR="00CF6DFC" w:rsidRPr="00972222">
          <w:rPr>
            <w:rStyle w:val="af"/>
          </w:rPr>
          <w:t>://</w:t>
        </w:r>
        <w:proofErr w:type="spellStart"/>
        <w:r w:rsidR="00CF6DFC" w:rsidRPr="00AD2578">
          <w:rPr>
            <w:rStyle w:val="af"/>
            <w:lang w:val="en-US"/>
          </w:rPr>
          <w:t>helpme</w:t>
        </w:r>
        <w:proofErr w:type="spellEnd"/>
        <w:r w:rsidR="00CF6DFC" w:rsidRPr="00AD2578">
          <w:rPr>
            <w:rStyle w:val="af"/>
          </w:rPr>
          <w:t>.</w:t>
        </w:r>
        <w:proofErr w:type="spellStart"/>
        <w:r w:rsidR="00CF6DFC" w:rsidRPr="00AD2578">
          <w:rPr>
            <w:rStyle w:val="af"/>
            <w:lang w:val="en-US"/>
          </w:rPr>
          <w:t>rt</w:t>
        </w:r>
        <w:proofErr w:type="spellEnd"/>
        <w:r w:rsidR="00CF6DFC" w:rsidRPr="00AD2578">
          <w:rPr>
            <w:rStyle w:val="af"/>
          </w:rPr>
          <w:t>.</w:t>
        </w:r>
        <w:proofErr w:type="spellStart"/>
        <w:r w:rsidR="00CF6DFC" w:rsidRPr="00AD2578">
          <w:rPr>
            <w:rStyle w:val="af"/>
            <w:lang w:val="en-US"/>
          </w:rPr>
          <w:t>ru</w:t>
        </w:r>
        <w:proofErr w:type="spellEnd"/>
      </w:hyperlink>
      <w:r w:rsidR="006766DD">
        <w:t xml:space="preserve"> </w:t>
      </w:r>
      <w:r w:rsidR="00CF6DFC">
        <w:t xml:space="preserve">в </w:t>
      </w:r>
      <w:r w:rsidR="00084BDA">
        <w:t>МР</w:t>
      </w:r>
      <w:r w:rsidR="00CF6DFC">
        <w:t xml:space="preserve"> Урал</w:t>
      </w:r>
      <w:r w:rsidR="00D2046E" w:rsidRPr="00972222">
        <w:t xml:space="preserve"> </w:t>
      </w:r>
      <w:r w:rsidR="00D2046E">
        <w:t>при в</w:t>
      </w:r>
      <w:r w:rsidR="00084BDA">
        <w:t xml:space="preserve">озникновении неисправности </w:t>
      </w:r>
      <w:r w:rsidR="000B401F">
        <w:t>в Системе</w:t>
      </w:r>
      <w:r w:rsidR="006C1DC7">
        <w:t xml:space="preserve"> </w:t>
      </w:r>
      <w:r w:rsidR="006C1DC7">
        <w:rPr>
          <w:lang w:val="en-US"/>
        </w:rPr>
        <w:t>CRM</w:t>
      </w:r>
      <w:r w:rsidR="006766DD">
        <w:t xml:space="preserve"> </w:t>
      </w:r>
      <w:r w:rsidR="006766DD">
        <w:rPr>
          <w:lang w:val="en-US"/>
        </w:rPr>
        <w:t>B</w:t>
      </w:r>
      <w:r w:rsidR="006766DD" w:rsidRPr="003A2AE9">
        <w:t>2</w:t>
      </w:r>
      <w:r w:rsidR="006766DD">
        <w:rPr>
          <w:lang w:val="en-US"/>
        </w:rPr>
        <w:t>B</w:t>
      </w:r>
      <w:r w:rsidR="006766DD">
        <w:t xml:space="preserve"> Урал</w:t>
      </w:r>
      <w:r w:rsidR="00CF6DFC">
        <w:t>;</w:t>
      </w:r>
    </w:p>
    <w:p w14:paraId="3ADCC51E" w14:textId="60948694" w:rsidR="003A2AE9" w:rsidRDefault="00BE5FC2" w:rsidP="00D2046E">
      <w:pPr>
        <w:pStyle w:val="a0"/>
        <w:numPr>
          <w:ilvl w:val="0"/>
          <w:numId w:val="7"/>
        </w:numPr>
      </w:pPr>
      <w:r>
        <w:t>Л</w:t>
      </w:r>
      <w:r w:rsidR="00930B31">
        <w:t>ТП</w:t>
      </w:r>
      <w:r>
        <w:t xml:space="preserve"> смежных систем</w:t>
      </w:r>
      <w:r w:rsidR="000B401F">
        <w:t xml:space="preserve"> (группа технической поддержки смежных систем</w:t>
      </w:r>
      <w:r w:rsidR="00772FC5">
        <w:t xml:space="preserve">, в </w:t>
      </w:r>
      <w:proofErr w:type="spellStart"/>
      <w:r w:rsidR="00772FC5">
        <w:t>т.ч</w:t>
      </w:r>
      <w:proofErr w:type="spellEnd"/>
      <w:r w:rsidR="00772FC5">
        <w:t xml:space="preserve"> ТП инфраструктуры</w:t>
      </w:r>
      <w:r w:rsidR="000B401F">
        <w:t>)</w:t>
      </w:r>
      <w:r w:rsidR="003A2AE9">
        <w:t xml:space="preserve"> </w:t>
      </w:r>
      <w:r w:rsidR="00D2046E">
        <w:t xml:space="preserve">– является точкой контакта с </w:t>
      </w:r>
      <w:r w:rsidR="00D2046E" w:rsidRPr="00D2046E">
        <w:t xml:space="preserve">Пользователем через портал </w:t>
      </w:r>
      <w:hyperlink r:id="rId11" w:history="1">
        <w:r w:rsidR="00D2046E" w:rsidRPr="001069C3">
          <w:rPr>
            <w:rStyle w:val="af"/>
          </w:rPr>
          <w:t>http://helpme.rt.ru</w:t>
        </w:r>
      </w:hyperlink>
      <w:r w:rsidR="006766DD">
        <w:rPr>
          <w:rStyle w:val="af"/>
        </w:rPr>
        <w:t xml:space="preserve"> </w:t>
      </w:r>
      <w:r w:rsidR="006766DD">
        <w:t>при возникновении неисправности в смежных</w:t>
      </w:r>
      <w:r w:rsidR="009F3C93">
        <w:t xml:space="preserve"> системах</w:t>
      </w:r>
      <w:r w:rsidR="006766DD">
        <w:t xml:space="preserve"> к </w:t>
      </w:r>
      <w:r w:rsidR="009F3C93">
        <w:t xml:space="preserve">Системе </w:t>
      </w:r>
      <w:r w:rsidR="006766DD">
        <w:rPr>
          <w:lang w:val="en-US"/>
        </w:rPr>
        <w:t>CRM</w:t>
      </w:r>
      <w:r w:rsidR="006766DD">
        <w:t xml:space="preserve"> </w:t>
      </w:r>
      <w:r w:rsidR="006766DD">
        <w:rPr>
          <w:lang w:val="en-US"/>
        </w:rPr>
        <w:t>B</w:t>
      </w:r>
      <w:r w:rsidR="006766DD" w:rsidRPr="003A2AE9">
        <w:t>2</w:t>
      </w:r>
      <w:r w:rsidR="006766DD">
        <w:rPr>
          <w:lang w:val="en-US"/>
        </w:rPr>
        <w:t>B</w:t>
      </w:r>
      <w:r w:rsidR="009F3C93">
        <w:t xml:space="preserve"> Урал</w:t>
      </w:r>
      <w:r w:rsidR="003A2AE9">
        <w:t xml:space="preserve">; </w:t>
      </w:r>
    </w:p>
    <w:p w14:paraId="647847EF" w14:textId="3C21699F" w:rsidR="00260AA5" w:rsidRDefault="00260AA5" w:rsidP="00D2046E">
      <w:pPr>
        <w:pStyle w:val="a0"/>
        <w:numPr>
          <w:ilvl w:val="0"/>
          <w:numId w:val="7"/>
        </w:numPr>
      </w:pPr>
      <w:r>
        <w:t xml:space="preserve">Группа развития </w:t>
      </w:r>
      <w:r>
        <w:rPr>
          <w:lang w:val="en-US"/>
        </w:rPr>
        <w:t>CRM</w:t>
      </w:r>
      <w:r>
        <w:t xml:space="preserve"> </w:t>
      </w:r>
      <w:r>
        <w:rPr>
          <w:lang w:val="en-US"/>
        </w:rPr>
        <w:t>B</w:t>
      </w:r>
      <w:r w:rsidRPr="003A2AE9">
        <w:t>2</w:t>
      </w:r>
      <w:r>
        <w:rPr>
          <w:lang w:val="en-US"/>
        </w:rPr>
        <w:t>B</w:t>
      </w:r>
      <w:r>
        <w:t xml:space="preserve"> Урал - является точко</w:t>
      </w:r>
      <w:r w:rsidRPr="00472F6A">
        <w:t>й ко</w:t>
      </w:r>
      <w:r>
        <w:t xml:space="preserve">нтакта с Пользователем через 2\3ЛТП </w:t>
      </w:r>
      <w:r>
        <w:rPr>
          <w:lang w:val="en-US"/>
        </w:rPr>
        <w:t>CRM</w:t>
      </w:r>
      <w:r>
        <w:t xml:space="preserve"> </w:t>
      </w:r>
      <w:r>
        <w:rPr>
          <w:lang w:val="en-US"/>
        </w:rPr>
        <w:t>B</w:t>
      </w:r>
      <w:r w:rsidRPr="003A2AE9">
        <w:t>2</w:t>
      </w:r>
      <w:r>
        <w:rPr>
          <w:lang w:val="en-US"/>
        </w:rPr>
        <w:t>B</w:t>
      </w:r>
      <w:r>
        <w:t xml:space="preserve"> Урал при возникновении неисправностей, требующих внесения изменений в Систему.</w:t>
      </w:r>
    </w:p>
    <w:p w14:paraId="6D75328C" w14:textId="77777777" w:rsidR="0062420B" w:rsidRPr="00472F6A" w:rsidRDefault="00217C0B" w:rsidP="00365968">
      <w:pPr>
        <w:pStyle w:val="21"/>
      </w:pPr>
      <w:bookmarkStart w:id="44" w:name="_Toc112324486"/>
      <w:bookmarkStart w:id="45" w:name="_Toc112324513"/>
      <w:bookmarkStart w:id="46" w:name="_Toc327863255"/>
      <w:bookmarkStart w:id="47" w:name="_Toc328489283"/>
      <w:bookmarkStart w:id="48" w:name="_Toc334783370"/>
      <w:bookmarkStart w:id="49" w:name="_Toc345663671"/>
      <w:bookmarkStart w:id="50" w:name="_Toc345667190"/>
      <w:bookmarkStart w:id="51" w:name="_Toc389068860"/>
      <w:bookmarkStart w:id="52" w:name="_Toc184748762"/>
      <w:bookmarkEnd w:id="44"/>
      <w:bookmarkEnd w:id="45"/>
      <w:r w:rsidRPr="00472F6A">
        <w:t>Р</w:t>
      </w:r>
      <w:r w:rsidR="0062420B" w:rsidRPr="00472F6A">
        <w:t>оли</w:t>
      </w:r>
      <w:bookmarkEnd w:id="46"/>
      <w:r w:rsidR="0062420B" w:rsidRPr="00472F6A">
        <w:t xml:space="preserve"> и зоны ответственности</w:t>
      </w:r>
      <w:bookmarkEnd w:id="47"/>
      <w:r w:rsidRPr="00472F6A">
        <w:t xml:space="preserve"> участников</w:t>
      </w:r>
      <w:r w:rsidR="0062420B" w:rsidRPr="00472F6A">
        <w:t xml:space="preserve"> Линий Поддержки</w:t>
      </w:r>
      <w:bookmarkEnd w:id="48"/>
      <w:bookmarkEnd w:id="49"/>
      <w:bookmarkEnd w:id="50"/>
      <w:bookmarkEnd w:id="51"/>
      <w:bookmarkEnd w:id="52"/>
    </w:p>
    <w:p w14:paraId="4421212A" w14:textId="15B9188E" w:rsidR="00006D11" w:rsidRPr="00472F6A" w:rsidRDefault="009C2302" w:rsidP="00ED588F">
      <w:r w:rsidRPr="00472F6A">
        <w:t>Компетенции и зоны ответственности структурных подразделений, принимающих непосредстве</w:t>
      </w:r>
      <w:r w:rsidR="00D25111" w:rsidRPr="00472F6A">
        <w:t>нное участие в</w:t>
      </w:r>
      <w:r w:rsidR="009F3C93">
        <w:t xml:space="preserve"> технической</w:t>
      </w:r>
      <w:r w:rsidR="00D25111" w:rsidRPr="00472F6A">
        <w:t xml:space="preserve"> </w:t>
      </w:r>
      <w:r w:rsidR="000C5E3A">
        <w:t>поддержке указаны в Приложении 1 к настоящему регламенту.</w:t>
      </w:r>
    </w:p>
    <w:p w14:paraId="46022F49" w14:textId="3A572F5F" w:rsidR="009C2302" w:rsidRPr="00472F6A" w:rsidRDefault="009C2302" w:rsidP="00ED588F">
      <w:r w:rsidRPr="00472F6A">
        <w:t xml:space="preserve">Каждое из указанных Ответственных подразделений вправе </w:t>
      </w:r>
      <w:r w:rsidR="00D25111" w:rsidRPr="00472F6A">
        <w:t xml:space="preserve">привлекать для обработки </w:t>
      </w:r>
      <w:r w:rsidR="00C35280">
        <w:t>Инцидентов</w:t>
      </w:r>
      <w:r w:rsidRPr="00472F6A">
        <w:t xml:space="preserve"> другие структурные подразделения Общества</w:t>
      </w:r>
      <w:r w:rsidR="00AC7712" w:rsidRPr="00472F6A">
        <w:t>.</w:t>
      </w:r>
      <w:r w:rsidRPr="00472F6A">
        <w:t xml:space="preserve"> Привлечение других структурных подразделений для обработки </w:t>
      </w:r>
      <w:r w:rsidR="00C35280">
        <w:t>Инцидентов</w:t>
      </w:r>
      <w:r w:rsidR="00194F97" w:rsidRPr="00472F6A">
        <w:t xml:space="preserve"> </w:t>
      </w:r>
      <w:r w:rsidRPr="00472F6A">
        <w:t>не снимает с Ответственного подразделения ответственности за надлежащее и своевременное выполнение действий, пред</w:t>
      </w:r>
      <w:r w:rsidR="00F519BA" w:rsidRPr="00472F6A">
        <w:t xml:space="preserve">усмотренных </w:t>
      </w:r>
      <w:r w:rsidR="006F1B42">
        <w:t>данным Регламентом</w:t>
      </w:r>
      <w:r w:rsidRPr="00472F6A">
        <w:t>.</w:t>
      </w:r>
    </w:p>
    <w:p w14:paraId="74451222" w14:textId="60DC81FF" w:rsidR="004C0AB2" w:rsidRDefault="009C2302" w:rsidP="00630011">
      <w:r w:rsidRPr="00472F6A">
        <w:t>Привлечен</w:t>
      </w:r>
      <w:r w:rsidR="00D25111" w:rsidRPr="00472F6A">
        <w:t xml:space="preserve">ное подразделение обрабатывает </w:t>
      </w:r>
      <w:r w:rsidR="00C35280">
        <w:t>Инциденты</w:t>
      </w:r>
      <w:r w:rsidRPr="00472F6A">
        <w:t xml:space="preserve"> в части своей компетенции в сроки</w:t>
      </w:r>
      <w:r w:rsidR="00F519BA" w:rsidRPr="00472F6A">
        <w:t>,</w:t>
      </w:r>
      <w:r w:rsidRPr="00472F6A">
        <w:t xml:space="preserve"> согласованные с Ответственным подразделением</w:t>
      </w:r>
      <w:r w:rsidR="00217C0B" w:rsidRPr="00472F6A">
        <w:t>.</w:t>
      </w:r>
    </w:p>
    <w:p w14:paraId="3AEC4D57" w14:textId="77777777" w:rsidR="004C0AB2" w:rsidRDefault="004C0AB2" w:rsidP="00C35280"/>
    <w:p w14:paraId="6C67406D" w14:textId="31EAD8AF" w:rsidR="008D41DE" w:rsidRPr="00472F6A" w:rsidRDefault="009C33A9" w:rsidP="00365968">
      <w:pPr>
        <w:pStyle w:val="21"/>
      </w:pPr>
      <w:bookmarkStart w:id="53" w:name="_Toc328489285"/>
      <w:bookmarkStart w:id="54" w:name="_Toc334783371"/>
      <w:bookmarkStart w:id="55" w:name="_Toc345663672"/>
      <w:bookmarkStart w:id="56" w:name="_Toc345667191"/>
      <w:bookmarkStart w:id="57" w:name="_Toc389068861"/>
      <w:bookmarkStart w:id="58" w:name="_Toc184748763"/>
      <w:r w:rsidRPr="00472F6A">
        <w:lastRenderedPageBreak/>
        <w:t xml:space="preserve">Требования к обработке </w:t>
      </w:r>
      <w:r w:rsidR="00856546" w:rsidRPr="00472F6A">
        <w:t>О</w:t>
      </w:r>
      <w:r w:rsidRPr="00472F6A">
        <w:t>бращения</w:t>
      </w:r>
      <w:bookmarkEnd w:id="53"/>
      <w:bookmarkEnd w:id="54"/>
      <w:bookmarkEnd w:id="55"/>
      <w:bookmarkEnd w:id="56"/>
      <w:bookmarkEnd w:id="57"/>
      <w:bookmarkEnd w:id="58"/>
      <w:r w:rsidRPr="00472F6A">
        <w:t xml:space="preserve"> </w:t>
      </w:r>
    </w:p>
    <w:p w14:paraId="06E7F0EC" w14:textId="23404176" w:rsidR="009C33A9" w:rsidRPr="00EC3256" w:rsidRDefault="00856546" w:rsidP="00EC3256">
      <w:pPr>
        <w:pStyle w:val="3"/>
      </w:pPr>
      <w:bookmarkStart w:id="59" w:name="_Toc328489286"/>
      <w:bookmarkStart w:id="60" w:name="_Toc334783372"/>
      <w:bookmarkStart w:id="61" w:name="_Toc345663673"/>
      <w:bookmarkStart w:id="62" w:name="_Toc345667192"/>
      <w:bookmarkStart w:id="63" w:name="_Toc389068862"/>
      <w:bookmarkStart w:id="64" w:name="_Toc184748764"/>
      <w:r w:rsidRPr="00EC3256">
        <w:t>Порядок регистрации О</w:t>
      </w:r>
      <w:r w:rsidR="009C33A9" w:rsidRPr="00EC3256">
        <w:t>бращений</w:t>
      </w:r>
      <w:bookmarkEnd w:id="59"/>
      <w:bookmarkEnd w:id="60"/>
      <w:bookmarkEnd w:id="61"/>
      <w:bookmarkEnd w:id="62"/>
      <w:bookmarkEnd w:id="63"/>
      <w:bookmarkEnd w:id="64"/>
    </w:p>
    <w:p w14:paraId="155635AA" w14:textId="33CC018D" w:rsidR="00D55CB2" w:rsidRDefault="00F47B13" w:rsidP="00EC3256">
      <w:r>
        <w:t xml:space="preserve">Обращения </w:t>
      </w:r>
      <w:r w:rsidR="00FF7384">
        <w:t>Пользователей</w:t>
      </w:r>
      <w:r w:rsidR="00856546" w:rsidRPr="00472F6A">
        <w:t xml:space="preserve">, касающиеся технических проблем в работе, регистрируются </w:t>
      </w:r>
      <w:r w:rsidR="003B190D" w:rsidRPr="00472F6A">
        <w:t xml:space="preserve">в </w:t>
      </w:r>
      <w:r w:rsidR="000A72D9">
        <w:t>системе регистрации заявок</w:t>
      </w:r>
      <w:r w:rsidR="000A72D9" w:rsidRPr="00472F6A">
        <w:t xml:space="preserve"> </w:t>
      </w:r>
      <w:r w:rsidR="00B81A95">
        <w:rPr>
          <w:lang w:val="en-US"/>
        </w:rPr>
        <w:t>ESMP</w:t>
      </w:r>
      <w:r w:rsidR="00B81A95" w:rsidRPr="00660BF1">
        <w:t xml:space="preserve"> </w:t>
      </w:r>
      <w:r w:rsidR="00B81A95">
        <w:rPr>
          <w:lang w:val="en-US"/>
        </w:rPr>
        <w:t>SM</w:t>
      </w:r>
      <w:r w:rsidR="00D55CB2">
        <w:t xml:space="preserve"> следующим методом</w:t>
      </w:r>
      <w:r w:rsidR="003B190D" w:rsidRPr="00472F6A">
        <w:t xml:space="preserve">: </w:t>
      </w:r>
    </w:p>
    <w:p w14:paraId="0B124F73" w14:textId="07BF2D31" w:rsidR="003F009B" w:rsidRDefault="00260AA5" w:rsidP="00D55CB2">
      <w:pPr>
        <w:pStyle w:val="af3"/>
      </w:pPr>
      <w:r>
        <w:t>П</w:t>
      </w:r>
      <w:r w:rsidR="00D55CB2">
        <w:t>ользователи</w:t>
      </w:r>
      <w:r w:rsidR="00867672">
        <w:t xml:space="preserve"> </w:t>
      </w:r>
      <w:r w:rsidR="00F028AC">
        <w:t>Системы</w:t>
      </w:r>
      <w:r w:rsidR="00D55CB2">
        <w:t xml:space="preserve"> </w:t>
      </w:r>
      <w:r w:rsidR="003F009B" w:rsidRPr="00472F6A">
        <w:t>с</w:t>
      </w:r>
      <w:r w:rsidR="00986B77">
        <w:t xml:space="preserve">амостоятельно </w:t>
      </w:r>
      <w:r w:rsidR="00490A41">
        <w:t>регистрируют</w:t>
      </w:r>
      <w:r w:rsidR="00096C9E">
        <w:t xml:space="preserve"> о</w:t>
      </w:r>
      <w:r w:rsidR="003F009B" w:rsidRPr="00472F6A">
        <w:t xml:space="preserve">бращение в </w:t>
      </w:r>
      <w:r w:rsidR="00096C9E">
        <w:t>сервисном портале</w:t>
      </w:r>
      <w:r w:rsidR="000A72D9">
        <w:t xml:space="preserve">, доступном по адресу, </w:t>
      </w:r>
      <w:r w:rsidR="000A72D9">
        <w:rPr>
          <w:lang w:val="en-US"/>
        </w:rPr>
        <w:t>http</w:t>
      </w:r>
      <w:r w:rsidR="000A72D9" w:rsidRPr="00B43374">
        <w:t>:</w:t>
      </w:r>
      <w:r w:rsidR="000A72D9" w:rsidRPr="000A72D9">
        <w:t>//</w:t>
      </w:r>
      <w:proofErr w:type="spellStart"/>
      <w:r w:rsidR="00F47B13">
        <w:rPr>
          <w:lang w:val="en-US"/>
        </w:rPr>
        <w:t>helpm</w:t>
      </w:r>
      <w:r w:rsidR="00096C9E">
        <w:rPr>
          <w:lang w:val="en-US"/>
        </w:rPr>
        <w:t>e</w:t>
      </w:r>
      <w:proofErr w:type="spellEnd"/>
      <w:r w:rsidR="00F47B13" w:rsidRPr="00D05EF8">
        <w:t>.</w:t>
      </w:r>
      <w:proofErr w:type="spellStart"/>
      <w:r w:rsidR="00F47B13">
        <w:rPr>
          <w:lang w:val="en-US"/>
        </w:rPr>
        <w:t>rt</w:t>
      </w:r>
      <w:proofErr w:type="spellEnd"/>
      <w:r w:rsidR="00F47B13" w:rsidRPr="00D05EF8">
        <w:t>.</w:t>
      </w:r>
      <w:proofErr w:type="spellStart"/>
      <w:r w:rsidR="00F47B13">
        <w:rPr>
          <w:lang w:val="en-US"/>
        </w:rPr>
        <w:t>ru</w:t>
      </w:r>
      <w:proofErr w:type="spellEnd"/>
      <w:r w:rsidR="003F009B" w:rsidRPr="00472F6A">
        <w:t xml:space="preserve">. </w:t>
      </w:r>
      <w:r w:rsidR="0066094C" w:rsidRPr="00472F6A">
        <w:t xml:space="preserve"> Любая информация, касающаяся решения Проблемы, так же, заносится </w:t>
      </w:r>
      <w:r w:rsidR="00B43374" w:rsidRPr="00472F6A">
        <w:t xml:space="preserve">в </w:t>
      </w:r>
      <w:r w:rsidR="00B81A95">
        <w:t>ESMP SM</w:t>
      </w:r>
      <w:r w:rsidR="0066094C" w:rsidRPr="00472F6A">
        <w:t xml:space="preserve">. </w:t>
      </w:r>
    </w:p>
    <w:p w14:paraId="12DA6DC6" w14:textId="628D373F" w:rsidR="00B47D8E" w:rsidRPr="00D05EF8" w:rsidRDefault="00260AA5" w:rsidP="00EC3256">
      <w:pPr>
        <w:pStyle w:val="af3"/>
      </w:pPr>
      <w:r>
        <w:t>П</w:t>
      </w:r>
      <w:r w:rsidR="005D5E73">
        <w:t>ользователи</w:t>
      </w:r>
      <w:r w:rsidR="00B47D8E">
        <w:t xml:space="preserve"> </w:t>
      </w:r>
      <w:r w:rsidR="00F028AC">
        <w:t>Системы</w:t>
      </w:r>
      <w:r w:rsidR="005D5E73">
        <w:t xml:space="preserve"> создают обращение </w:t>
      </w:r>
      <w:r w:rsidR="00886037">
        <w:t xml:space="preserve">через специальную форму </w:t>
      </w:r>
      <w:r w:rsidR="009F3C93">
        <w:t>в CRM</w:t>
      </w:r>
      <w:r w:rsidR="00E15A41">
        <w:t xml:space="preserve"> </w:t>
      </w:r>
      <w:r w:rsidR="00E15A41" w:rsidRPr="005D5E73">
        <w:rPr>
          <w:lang w:val="en-US"/>
        </w:rPr>
        <w:t>B</w:t>
      </w:r>
      <w:r w:rsidR="00E15A41" w:rsidRPr="00972222">
        <w:t>2</w:t>
      </w:r>
      <w:r w:rsidR="00E15A41" w:rsidRPr="005D5E73">
        <w:rPr>
          <w:lang w:val="en-US"/>
        </w:rPr>
        <w:t>B</w:t>
      </w:r>
      <w:r w:rsidR="006766DD">
        <w:t xml:space="preserve"> Урал</w:t>
      </w:r>
      <w:r w:rsidR="00B47D8E">
        <w:t xml:space="preserve">, далее автоматически формируется </w:t>
      </w:r>
      <w:r w:rsidR="000B401F">
        <w:t>инцидент</w:t>
      </w:r>
      <w:r w:rsidR="00B47D8E">
        <w:t xml:space="preserve"> в </w:t>
      </w:r>
      <w:r w:rsidR="005D5E73">
        <w:t>ESMP SM</w:t>
      </w:r>
      <w:r w:rsidR="00B47D8E" w:rsidRPr="00D05EF8">
        <w:t xml:space="preserve"> </w:t>
      </w:r>
      <w:r w:rsidR="00B47D8E">
        <w:t xml:space="preserve">на </w:t>
      </w:r>
      <w:r w:rsidR="00F028AC">
        <w:t xml:space="preserve">1 ЛТП или </w:t>
      </w:r>
      <w:r w:rsidR="009F3C93">
        <w:t>2\</w:t>
      </w:r>
      <w:r w:rsidR="006766DD">
        <w:t>3</w:t>
      </w:r>
      <w:r w:rsidR="00B47D8E">
        <w:t xml:space="preserve">ЛТП </w:t>
      </w:r>
      <w:r w:rsidR="00B47D8E" w:rsidRPr="005D5E73">
        <w:rPr>
          <w:lang w:val="en-US"/>
        </w:rPr>
        <w:t>CRM</w:t>
      </w:r>
      <w:r w:rsidR="00B47D8E" w:rsidRPr="00D05EF8">
        <w:t xml:space="preserve"> </w:t>
      </w:r>
      <w:r w:rsidR="00B47D8E" w:rsidRPr="005D5E73">
        <w:rPr>
          <w:lang w:val="en-US"/>
        </w:rPr>
        <w:t>B</w:t>
      </w:r>
      <w:r w:rsidR="00B47D8E" w:rsidRPr="00D05EF8">
        <w:t>2</w:t>
      </w:r>
      <w:r w:rsidR="00B47D8E" w:rsidRPr="005D5E73">
        <w:rPr>
          <w:lang w:val="en-US"/>
        </w:rPr>
        <w:t>B</w:t>
      </w:r>
      <w:r w:rsidR="00B47D8E" w:rsidRPr="00D05EF8">
        <w:t xml:space="preserve"> </w:t>
      </w:r>
      <w:r w:rsidR="00B47D8E">
        <w:t>Урал</w:t>
      </w:r>
      <w:r w:rsidR="00F028AC">
        <w:t xml:space="preserve"> (в зависимости от выбранного типа вопроса)</w:t>
      </w:r>
    </w:p>
    <w:p w14:paraId="587EADB7" w14:textId="23F115B4" w:rsidR="0066094C" w:rsidRPr="00472F6A" w:rsidRDefault="00183E7F" w:rsidP="00EC3256">
      <w:r>
        <w:t>ESMP SM</w:t>
      </w:r>
      <w:r w:rsidR="0066094C" w:rsidRPr="00472F6A">
        <w:t xml:space="preserve"> используются для м</w:t>
      </w:r>
      <w:r w:rsidR="00C35280">
        <w:t>аршрутизации Инцидентов</w:t>
      </w:r>
      <w:r w:rsidR="0066094C" w:rsidRPr="00472F6A">
        <w:t xml:space="preserve"> между подразделениями с</w:t>
      </w:r>
      <w:r w:rsidR="00C35280">
        <w:t xml:space="preserve"> целью </w:t>
      </w:r>
      <w:r w:rsidR="00A03C8D">
        <w:t xml:space="preserve">устранения неисправности, </w:t>
      </w:r>
      <w:r w:rsidR="00C35280">
        <w:t>фиксации статуса Инцидента</w:t>
      </w:r>
      <w:r w:rsidR="0066094C" w:rsidRPr="00472F6A">
        <w:t xml:space="preserve"> и отраж</w:t>
      </w:r>
      <w:r w:rsidR="00C35280">
        <w:t>ения актуальной информации</w:t>
      </w:r>
      <w:r w:rsidR="00505473">
        <w:t xml:space="preserve"> по решению Инцидента</w:t>
      </w:r>
      <w:r w:rsidR="0066094C" w:rsidRPr="00472F6A">
        <w:t xml:space="preserve">. </w:t>
      </w:r>
    </w:p>
    <w:p w14:paraId="0AA0382F" w14:textId="6FF1E8C9" w:rsidR="009C33A9" w:rsidRPr="00472F6A" w:rsidRDefault="009C33A9" w:rsidP="00EC3256">
      <w:r w:rsidRPr="00472F6A">
        <w:t xml:space="preserve">Обращение </w:t>
      </w:r>
      <w:r w:rsidR="00FF7384">
        <w:t>Пользователя</w:t>
      </w:r>
      <w:r w:rsidR="00FF7384" w:rsidRPr="00472F6A">
        <w:t xml:space="preserve"> </w:t>
      </w:r>
      <w:r w:rsidRPr="00472F6A">
        <w:t xml:space="preserve">должно содержать следующую исходную информацию для его решения: </w:t>
      </w:r>
    </w:p>
    <w:p w14:paraId="1643E4FA" w14:textId="77777777" w:rsidR="009C33A9" w:rsidRPr="00EC3256" w:rsidRDefault="00A342FE" w:rsidP="00DF7C2F">
      <w:pPr>
        <w:pStyle w:val="af3"/>
      </w:pPr>
      <w:r w:rsidRPr="00EC3256">
        <w:t xml:space="preserve">ФИО </w:t>
      </w:r>
      <w:r w:rsidRPr="00DF7C2F">
        <w:t>обратившегося</w:t>
      </w:r>
    </w:p>
    <w:p w14:paraId="45B3FE5F" w14:textId="02F3044F" w:rsidR="009C33A9" w:rsidRPr="00EC3256" w:rsidRDefault="003F02E7" w:rsidP="00DF7C2F">
      <w:pPr>
        <w:pStyle w:val="af3"/>
      </w:pPr>
      <w:bookmarkStart w:id="65" w:name="OLE_LINK1"/>
      <w:bookmarkStart w:id="66" w:name="OLE_LINK2"/>
      <w:r w:rsidRPr="00EC3256">
        <w:t xml:space="preserve">Телефон для </w:t>
      </w:r>
      <w:r w:rsidR="00A342FE" w:rsidRPr="00EC3256">
        <w:t>связи</w:t>
      </w:r>
      <w:r w:rsidR="009916BD">
        <w:t xml:space="preserve"> или электронн</w:t>
      </w:r>
      <w:r w:rsidR="00F0424B">
        <w:t>ая</w:t>
      </w:r>
      <w:r w:rsidR="009916BD">
        <w:t xml:space="preserve"> почт</w:t>
      </w:r>
      <w:r w:rsidR="00F0424B">
        <w:t>а</w:t>
      </w:r>
    </w:p>
    <w:bookmarkEnd w:id="65"/>
    <w:bookmarkEnd w:id="66"/>
    <w:p w14:paraId="17DFBC70" w14:textId="7305FAF5" w:rsidR="00B17345" w:rsidRPr="00096C9E" w:rsidRDefault="00A342FE" w:rsidP="00DF7C2F">
      <w:pPr>
        <w:pStyle w:val="af3"/>
      </w:pPr>
      <w:r w:rsidRPr="00EC3256">
        <w:t>Подробное о</w:t>
      </w:r>
      <w:r w:rsidR="009916BD">
        <w:t xml:space="preserve">писание возникшей проблемы и </w:t>
      </w:r>
      <w:r w:rsidR="001A7961" w:rsidRPr="00EC3256">
        <w:t>скриншот.</w:t>
      </w:r>
      <w:r w:rsidRPr="00096C9E">
        <w:t xml:space="preserve"> </w:t>
      </w:r>
    </w:p>
    <w:p w14:paraId="7D4CE349" w14:textId="09ED897F" w:rsidR="009C33A9" w:rsidRPr="00472F6A" w:rsidRDefault="00C93938" w:rsidP="00DF7C2F">
      <w:r w:rsidRPr="00472F6A">
        <w:t>Если о</w:t>
      </w:r>
      <w:r w:rsidR="009C33A9" w:rsidRPr="00472F6A">
        <w:t xml:space="preserve">бращение </w:t>
      </w:r>
      <w:r w:rsidR="00FF7384">
        <w:t>Пользователя</w:t>
      </w:r>
      <w:r w:rsidR="00FF7384" w:rsidRPr="00472F6A">
        <w:t xml:space="preserve"> </w:t>
      </w:r>
      <w:r w:rsidR="009C33A9" w:rsidRPr="00472F6A">
        <w:t>не содержит необходимой исходной информации, указанной выше, для его решени</w:t>
      </w:r>
      <w:r w:rsidR="006C1C97">
        <w:t xml:space="preserve">я, сотрудник </w:t>
      </w:r>
      <w:r w:rsidR="00BE5FC2">
        <w:t xml:space="preserve">1ЛТП или </w:t>
      </w:r>
      <w:r w:rsidR="009F3C93">
        <w:t>2\</w:t>
      </w:r>
      <w:r w:rsidR="00C779CC">
        <w:t>3</w:t>
      </w:r>
      <w:r w:rsidR="00096C9E">
        <w:t>ЛТП</w:t>
      </w:r>
      <w:r w:rsidR="00A608DD" w:rsidRPr="00472F6A">
        <w:t xml:space="preserve"> уведомляет об этом </w:t>
      </w:r>
      <w:r w:rsidR="00096C9E">
        <w:t>Пользователя</w:t>
      </w:r>
      <w:r w:rsidR="009C33A9" w:rsidRPr="00472F6A">
        <w:t xml:space="preserve">: </w:t>
      </w:r>
    </w:p>
    <w:p w14:paraId="09B8561E" w14:textId="232073FD" w:rsidR="009C33A9" w:rsidRPr="00EC3256" w:rsidRDefault="00F54D39" w:rsidP="00DF7C2F">
      <w:pPr>
        <w:pStyle w:val="af3"/>
      </w:pPr>
      <w:r w:rsidRPr="00EC3256">
        <w:t>указывая на недостающие д</w:t>
      </w:r>
      <w:r w:rsidR="006C1C97">
        <w:t>анные;</w:t>
      </w:r>
    </w:p>
    <w:p w14:paraId="149F2BF8" w14:textId="14CBE526" w:rsidR="00BE5FC2" w:rsidRDefault="009C33A9" w:rsidP="00BE5FC2">
      <w:pPr>
        <w:pStyle w:val="af3"/>
      </w:pPr>
      <w:r w:rsidRPr="00EC3256">
        <w:t xml:space="preserve">явно сообщая, что решение может начаться только после предоставления всех необходимых данных. </w:t>
      </w:r>
    </w:p>
    <w:p w14:paraId="3770191C" w14:textId="12A60E22" w:rsidR="001B4FED" w:rsidRDefault="005B4B5C" w:rsidP="00154922">
      <w:pPr>
        <w:keepNext/>
      </w:pPr>
      <w:r w:rsidRPr="00472F6A">
        <w:lastRenderedPageBreak/>
        <w:t>Сотрудник</w:t>
      </w:r>
      <w:r w:rsidR="00BE5FC2">
        <w:t xml:space="preserve">и 1ЛТП, </w:t>
      </w:r>
      <w:r w:rsidR="009F3C93">
        <w:t>2\</w:t>
      </w:r>
      <w:r w:rsidR="00C779CC">
        <w:t>3</w:t>
      </w:r>
      <w:r w:rsidR="00183E7F">
        <w:t xml:space="preserve">ЛТП </w:t>
      </w:r>
      <w:r w:rsidR="001B4FED" w:rsidRPr="001B4FED">
        <w:t>поддержки CRM B2B</w:t>
      </w:r>
      <w:r w:rsidR="00BE5FC2">
        <w:t>, ЛТП смежных систем</w:t>
      </w:r>
      <w:r w:rsidR="00183E7F">
        <w:t xml:space="preserve"> </w:t>
      </w:r>
      <w:r w:rsidR="00712A85" w:rsidRPr="00472F6A">
        <w:t xml:space="preserve">при </w:t>
      </w:r>
      <w:r w:rsidR="003C09E4">
        <w:t>работе с Инцидентом</w:t>
      </w:r>
      <w:r w:rsidR="00712A85" w:rsidRPr="00472F6A">
        <w:t xml:space="preserve"> должен выполнить следующие действия: </w:t>
      </w:r>
    </w:p>
    <w:p w14:paraId="72A91CEA" w14:textId="30435DC7" w:rsidR="00856546" w:rsidRPr="00472F6A" w:rsidRDefault="009C33A9" w:rsidP="00DF7C2F">
      <w:pPr>
        <w:pStyle w:val="af3"/>
      </w:pPr>
      <w:r w:rsidRPr="00472F6A">
        <w:t xml:space="preserve">в рамках своих компетенций </w:t>
      </w:r>
      <w:r w:rsidR="00712A85" w:rsidRPr="00472F6A">
        <w:t>решить</w:t>
      </w:r>
      <w:r w:rsidRPr="00472F6A">
        <w:t xml:space="preserve"> поступившее обращение от </w:t>
      </w:r>
      <w:r w:rsidR="00096C9E">
        <w:t>Пользователя;</w:t>
      </w:r>
      <w:r w:rsidRPr="00472F6A">
        <w:t xml:space="preserve"> </w:t>
      </w:r>
    </w:p>
    <w:p w14:paraId="3C2D4289" w14:textId="77C48458" w:rsidR="006766DD" w:rsidRPr="00472F6A" w:rsidRDefault="001B4FED" w:rsidP="004853A5">
      <w:pPr>
        <w:pStyle w:val="af3"/>
      </w:pPr>
      <w:r>
        <w:t xml:space="preserve">принять решение о передаче Инцидента в рамках </w:t>
      </w:r>
      <w:r w:rsidR="00B81A95">
        <w:rPr>
          <w:lang w:val="en-US"/>
        </w:rPr>
        <w:t>ESMP</w:t>
      </w:r>
      <w:r w:rsidR="00B81A95" w:rsidRPr="00660BF1">
        <w:t xml:space="preserve"> </w:t>
      </w:r>
      <w:r w:rsidR="00B81A95">
        <w:rPr>
          <w:lang w:val="en-US"/>
        </w:rPr>
        <w:t>SM</w:t>
      </w:r>
      <w:r w:rsidR="009916BD">
        <w:t xml:space="preserve"> на другую ответственную группу ТП</w:t>
      </w:r>
      <w:r w:rsidR="005D5E73">
        <w:t xml:space="preserve"> </w:t>
      </w:r>
      <w:r>
        <w:t>в соответствии с настоящим Регламентом</w:t>
      </w:r>
      <w:r w:rsidR="00856546" w:rsidRPr="00472F6A">
        <w:t>.</w:t>
      </w:r>
    </w:p>
    <w:p w14:paraId="66D69E98" w14:textId="0F2AF3DB" w:rsidR="00FD2106" w:rsidRPr="00711264" w:rsidRDefault="00FD2106" w:rsidP="00DF7C2F">
      <w:pPr>
        <w:pStyle w:val="3"/>
      </w:pPr>
      <w:bookmarkStart w:id="67" w:name="_Toc448338616"/>
      <w:bookmarkStart w:id="68" w:name="_Toc184748765"/>
      <w:r w:rsidRPr="00DF7C2F">
        <w:t>Классификация</w:t>
      </w:r>
      <w:r w:rsidRPr="00711264">
        <w:t xml:space="preserve"> обращений</w:t>
      </w:r>
      <w:bookmarkEnd w:id="67"/>
      <w:bookmarkEnd w:id="68"/>
      <w:r w:rsidRPr="00711264">
        <w:t xml:space="preserve"> </w:t>
      </w:r>
    </w:p>
    <w:p w14:paraId="528F161E" w14:textId="280C1097" w:rsidR="00FD2106" w:rsidRDefault="00FD2106" w:rsidP="00DF7C2F">
      <w:pPr>
        <w:keepNext/>
      </w:pPr>
      <w:r w:rsidRPr="00472F6A">
        <w:t>Все обращения классифицируются по приоритету, и обладают следующими признаками:</w:t>
      </w:r>
    </w:p>
    <w:p w14:paraId="47F8ACA2" w14:textId="67850A66" w:rsidR="004853A5" w:rsidRDefault="004853A5" w:rsidP="004853A5">
      <w:pPr>
        <w:jc w:val="right"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Классификация Обращений по приоритету</w:t>
      </w:r>
    </w:p>
    <w:tbl>
      <w:tblPr>
        <w:tblW w:w="937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111"/>
      </w:tblGrid>
      <w:tr w:rsidR="0076380E" w14:paraId="7A07342C" w14:textId="77777777" w:rsidTr="004853A5">
        <w:trPr>
          <w:cantSplit/>
          <w:trHeight w:val="368"/>
          <w:tblHeader/>
        </w:trPr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1318" w14:textId="2E909537" w:rsidR="0076380E" w:rsidRPr="00FF1F5C" w:rsidRDefault="0076380E" w:rsidP="004D4089">
            <w:pPr>
              <w:pStyle w:val="aff0"/>
              <w:jc w:val="center"/>
              <w:rPr>
                <w:b/>
              </w:rPr>
            </w:pPr>
            <w:r w:rsidRPr="00FF1F5C">
              <w:rPr>
                <w:b/>
              </w:rPr>
              <w:t xml:space="preserve">Приоритет Обращения </w:t>
            </w:r>
            <w:r w:rsidR="004D4089">
              <w:rPr>
                <w:b/>
              </w:rPr>
              <w:t xml:space="preserve"> (Инцидента)</w:t>
            </w:r>
          </w:p>
        </w:tc>
        <w:tc>
          <w:tcPr>
            <w:tcW w:w="7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C4746" w14:textId="77777777" w:rsidR="0076380E" w:rsidRPr="00FF1F5C" w:rsidRDefault="0076380E" w:rsidP="00FF1F5C">
            <w:pPr>
              <w:pStyle w:val="aff0"/>
              <w:jc w:val="center"/>
              <w:rPr>
                <w:b/>
              </w:rPr>
            </w:pPr>
            <w:r w:rsidRPr="00FF1F5C">
              <w:rPr>
                <w:b/>
              </w:rPr>
              <w:t>Описание уровня</w:t>
            </w:r>
          </w:p>
        </w:tc>
      </w:tr>
      <w:tr w:rsidR="0076380E" w14:paraId="143DEAC5" w14:textId="77777777" w:rsidTr="004853A5"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83D5" w14:textId="77777777" w:rsidR="0076380E" w:rsidRPr="0076380E" w:rsidRDefault="0076380E" w:rsidP="00DF7C2F">
            <w:pPr>
              <w:pStyle w:val="aff0"/>
            </w:pPr>
            <w:r w:rsidRPr="0076380E">
              <w:t>Приоритет 1 –</w:t>
            </w:r>
          </w:p>
          <w:p w14:paraId="47F341FE" w14:textId="77777777" w:rsidR="0076380E" w:rsidRPr="0076380E" w:rsidRDefault="0076380E" w:rsidP="00DF7C2F">
            <w:pPr>
              <w:pStyle w:val="aff0"/>
            </w:pPr>
            <w:r w:rsidRPr="0076380E">
              <w:t>Наивысший (</w:t>
            </w:r>
            <w:r w:rsidRPr="0076380E">
              <w:rPr>
                <w:lang w:val="en-US"/>
              </w:rPr>
              <w:t>Critical</w:t>
            </w:r>
            <w:r w:rsidRPr="0076380E">
              <w:t>)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8F48" w14:textId="77385AFE" w:rsidR="0076380E" w:rsidRPr="0076380E" w:rsidRDefault="0076380E" w:rsidP="004853A5">
            <w:pPr>
              <w:pStyle w:val="a1"/>
              <w:numPr>
                <w:ilvl w:val="0"/>
                <w:numId w:val="0"/>
              </w:numPr>
            </w:pPr>
            <w:r w:rsidRPr="0076380E">
              <w:t xml:space="preserve">Сбой и/или ошибка в функционировании </w:t>
            </w:r>
            <w:r w:rsidR="00630011">
              <w:t>Системы</w:t>
            </w:r>
            <w:r w:rsidRPr="0076380E">
              <w:t xml:space="preserve"> влечет за собой остановку или полную потерю работоспособности </w:t>
            </w:r>
            <w:r w:rsidR="00FF1F5C">
              <w:t>Системы</w:t>
            </w:r>
            <w:r w:rsidRPr="0076380E">
              <w:t>:</w:t>
            </w:r>
          </w:p>
          <w:p w14:paraId="20809294" w14:textId="6C3239B4" w:rsidR="0076380E" w:rsidRPr="0076380E" w:rsidRDefault="0076380E" w:rsidP="00DF7C2F">
            <w:pPr>
              <w:pStyle w:val="a1"/>
            </w:pPr>
            <w:r w:rsidRPr="0076380E">
              <w:t xml:space="preserve">аварийные внештатные ситуации, связанные с полной утратой </w:t>
            </w:r>
            <w:r w:rsidR="00FF1F5C">
              <w:t>Системы</w:t>
            </w:r>
            <w:r w:rsidRPr="0076380E">
              <w:t xml:space="preserve"> способности обеспечить выполнение одной или нескольких ключевых функций для 50% и более Пользователей информационной системы.</w:t>
            </w:r>
          </w:p>
          <w:p w14:paraId="7F83EDEF" w14:textId="77777777" w:rsidR="0076380E" w:rsidRPr="0076380E" w:rsidRDefault="0076380E" w:rsidP="00DF7C2F">
            <w:pPr>
              <w:pStyle w:val="a1"/>
            </w:pPr>
            <w:r w:rsidRPr="0076380E">
              <w:t>обнаружение предаварийного состояния, которое может привести к возникновению запроса 1 приоритета;</w:t>
            </w:r>
          </w:p>
          <w:p w14:paraId="034BF68B" w14:textId="1A5761A2" w:rsidR="0076380E" w:rsidRPr="0076380E" w:rsidRDefault="0076380E" w:rsidP="00FF1F5C">
            <w:pPr>
              <w:pStyle w:val="a1"/>
            </w:pPr>
            <w:r w:rsidRPr="0076380E">
              <w:t xml:space="preserve">массовые (более 20-и в течение тридцати минут) обращения Пользователей в Техническую поддержку, связанные с нарушением работоспособности </w:t>
            </w:r>
            <w:r w:rsidR="00FF1F5C">
              <w:t>Системы</w:t>
            </w:r>
            <w:r w:rsidRPr="0076380E">
              <w:t xml:space="preserve">, относящиеся к одному событию, за исключением </w:t>
            </w:r>
            <w:r w:rsidRPr="0076380E">
              <w:lastRenderedPageBreak/>
              <w:t>периодов проведения согласованных с Заказчиком регламентных работ</w:t>
            </w:r>
          </w:p>
        </w:tc>
      </w:tr>
      <w:tr w:rsidR="0076380E" w14:paraId="1455A965" w14:textId="77777777" w:rsidTr="004853A5"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4ADB" w14:textId="77777777" w:rsidR="0076380E" w:rsidRPr="0076380E" w:rsidRDefault="0076380E" w:rsidP="00DF7C2F">
            <w:pPr>
              <w:pStyle w:val="aff0"/>
            </w:pPr>
            <w:r w:rsidRPr="0076380E">
              <w:lastRenderedPageBreak/>
              <w:t>Приоритет 2 –</w:t>
            </w:r>
          </w:p>
          <w:p w14:paraId="70988261" w14:textId="77777777" w:rsidR="0076380E" w:rsidRPr="0076380E" w:rsidRDefault="0076380E" w:rsidP="00DF7C2F">
            <w:pPr>
              <w:pStyle w:val="aff0"/>
            </w:pPr>
            <w:r w:rsidRPr="0076380E">
              <w:t>Высокий (</w:t>
            </w:r>
            <w:r w:rsidRPr="0076380E">
              <w:rPr>
                <w:lang w:val="en-US"/>
              </w:rPr>
              <w:t>Major</w:t>
            </w:r>
            <w:r w:rsidRPr="0076380E">
              <w:t>)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C6BD" w14:textId="07CC0D32" w:rsidR="0076380E" w:rsidRPr="0076380E" w:rsidRDefault="0076380E" w:rsidP="004853A5">
            <w:pPr>
              <w:pStyle w:val="a1"/>
              <w:numPr>
                <w:ilvl w:val="0"/>
                <w:numId w:val="0"/>
              </w:numPr>
            </w:pPr>
            <w:r w:rsidRPr="0076380E">
              <w:t xml:space="preserve">Сбой и/или ошибка в функционировании </w:t>
            </w:r>
            <w:r w:rsidR="00FF1F5C">
              <w:t>Системы</w:t>
            </w:r>
            <w:r w:rsidRPr="0076380E">
              <w:t xml:space="preserve"> влечёт за собой частичную потерю работоспособности одной или нескольких ключевых функций:</w:t>
            </w:r>
          </w:p>
          <w:p w14:paraId="08AB121C" w14:textId="14BAA2F9" w:rsidR="0076380E" w:rsidRPr="0076380E" w:rsidRDefault="0076380E" w:rsidP="00DF7C2F">
            <w:pPr>
              <w:pStyle w:val="a1"/>
            </w:pPr>
            <w:r w:rsidRPr="0076380E">
              <w:t xml:space="preserve">ключевые функции </w:t>
            </w:r>
            <w:r w:rsidR="00FF1F5C">
              <w:t>Системы</w:t>
            </w:r>
            <w:r w:rsidRPr="0076380E">
              <w:t xml:space="preserve"> недоступны, нет применимого обходного пути решения:</w:t>
            </w:r>
          </w:p>
          <w:p w14:paraId="7D6E879E" w14:textId="44E57DB8" w:rsidR="0076380E" w:rsidRPr="0076380E" w:rsidRDefault="0076380E" w:rsidP="009916BD">
            <w:pPr>
              <w:pStyle w:val="a1"/>
            </w:pPr>
            <w:r w:rsidRPr="0076380E">
              <w:t xml:space="preserve">ситуации с частичной утратой (деградацией) </w:t>
            </w:r>
            <w:r w:rsidR="00FF1F5C">
              <w:t>Системы</w:t>
            </w:r>
            <w:r w:rsidR="00FF1F5C" w:rsidRPr="0076380E">
              <w:t xml:space="preserve"> </w:t>
            </w:r>
            <w:r w:rsidRPr="0076380E">
              <w:t>способности обеспечить выполнение одной или нескольких функций для всех Пользователей.</w:t>
            </w:r>
          </w:p>
        </w:tc>
      </w:tr>
      <w:tr w:rsidR="0076380E" w14:paraId="54BCCFEE" w14:textId="77777777" w:rsidTr="004853A5"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37DF" w14:textId="77777777" w:rsidR="0076380E" w:rsidRPr="0076380E" w:rsidRDefault="0076380E" w:rsidP="00DF7C2F">
            <w:pPr>
              <w:pStyle w:val="aff0"/>
            </w:pPr>
            <w:r w:rsidRPr="0076380E">
              <w:t>Приоритет 3 –</w:t>
            </w:r>
          </w:p>
          <w:p w14:paraId="617C37FB" w14:textId="77777777" w:rsidR="0076380E" w:rsidRPr="0076380E" w:rsidRDefault="0076380E" w:rsidP="00DF7C2F">
            <w:pPr>
              <w:pStyle w:val="aff0"/>
            </w:pPr>
            <w:r w:rsidRPr="0076380E">
              <w:t>Средний (</w:t>
            </w:r>
            <w:r w:rsidRPr="0076380E">
              <w:rPr>
                <w:lang w:val="en-US"/>
              </w:rPr>
              <w:t>Normal</w:t>
            </w:r>
            <w:r w:rsidRPr="0076380E">
              <w:t>)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8D72" w14:textId="48B25E43" w:rsidR="0076380E" w:rsidRPr="0076380E" w:rsidRDefault="0076380E" w:rsidP="00DF7C2F">
            <w:pPr>
              <w:pStyle w:val="a1"/>
            </w:pPr>
            <w:r w:rsidRPr="0076380E">
              <w:t xml:space="preserve">Сбой и/или ошибка в функционировании системы влечет за собой несущественную потерю работоспособности </w:t>
            </w:r>
            <w:r w:rsidR="00FF1F5C">
              <w:t>Системы</w:t>
            </w:r>
            <w:r w:rsidRPr="0076380E">
              <w:t>, следствием чего является неудобство в работе или необходимость использовать альтернативные или обходные пути решения (</w:t>
            </w:r>
            <w:proofErr w:type="spellStart"/>
            <w:r w:rsidRPr="0076380E">
              <w:t>workaround</w:t>
            </w:r>
            <w:proofErr w:type="spellEnd"/>
            <w:r w:rsidRPr="0076380E">
              <w:t>):</w:t>
            </w:r>
            <w:r w:rsidR="009916BD">
              <w:t xml:space="preserve"> переход на ручное подключение услуг;</w:t>
            </w:r>
          </w:p>
          <w:p w14:paraId="4DDDE591" w14:textId="7C7F15E6" w:rsidR="0076380E" w:rsidRPr="0076380E" w:rsidRDefault="0076380E" w:rsidP="006975CB">
            <w:pPr>
              <w:pStyle w:val="a1"/>
            </w:pPr>
            <w:r w:rsidRPr="0076380E">
              <w:t xml:space="preserve">проблемы без утраты </w:t>
            </w:r>
            <w:r w:rsidR="00FF1F5C">
              <w:t>Системы</w:t>
            </w:r>
            <w:r w:rsidR="00FF1F5C" w:rsidRPr="0076380E">
              <w:t xml:space="preserve"> </w:t>
            </w:r>
            <w:r w:rsidRPr="0076380E">
              <w:t>способност</w:t>
            </w:r>
            <w:r w:rsidR="007D13C0">
              <w:t>и обеспечить выполнение функций</w:t>
            </w:r>
            <w:r w:rsidR="007D13C0" w:rsidRPr="0076380E">
              <w:t xml:space="preserve"> </w:t>
            </w:r>
          </w:p>
        </w:tc>
      </w:tr>
      <w:tr w:rsidR="0076380E" w14:paraId="35E3018C" w14:textId="77777777" w:rsidTr="004853A5">
        <w:tc>
          <w:tcPr>
            <w:tcW w:w="2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B8A5" w14:textId="77777777" w:rsidR="0076380E" w:rsidRPr="0076380E" w:rsidRDefault="0076380E" w:rsidP="00DF7C2F">
            <w:pPr>
              <w:pStyle w:val="aff0"/>
            </w:pPr>
            <w:r w:rsidRPr="0076380E">
              <w:t>Приоритет 4 –</w:t>
            </w:r>
          </w:p>
          <w:p w14:paraId="0D959452" w14:textId="1EA3ADBE" w:rsidR="0076380E" w:rsidRPr="0076380E" w:rsidRDefault="0076380E" w:rsidP="00DF7C2F">
            <w:pPr>
              <w:pStyle w:val="aff0"/>
            </w:pPr>
            <w:r w:rsidRPr="0076380E">
              <w:t>Н</w:t>
            </w:r>
            <w:r w:rsidR="0055717A">
              <w:t>ормальный</w:t>
            </w:r>
            <w:r w:rsidRPr="0076380E">
              <w:t xml:space="preserve"> (</w:t>
            </w:r>
            <w:r w:rsidRPr="0076380E">
              <w:rPr>
                <w:lang w:val="en-US"/>
              </w:rPr>
              <w:t>Minor</w:t>
            </w:r>
            <w:r w:rsidRPr="0076380E">
              <w:t>)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C35D" w14:textId="5723155B" w:rsidR="0076380E" w:rsidRPr="0076380E" w:rsidRDefault="0076380E" w:rsidP="00FC04B3">
            <w:pPr>
              <w:pStyle w:val="a1"/>
              <w:numPr>
                <w:ilvl w:val="0"/>
                <w:numId w:val="0"/>
              </w:numPr>
            </w:pPr>
            <w:r w:rsidRPr="0076380E">
              <w:t xml:space="preserve">Сбой и/или ошибка в функционировании </w:t>
            </w:r>
            <w:r w:rsidR="00FF1F5C">
              <w:t>Системы</w:t>
            </w:r>
            <w:r w:rsidR="00FF1F5C" w:rsidRPr="0076380E">
              <w:t xml:space="preserve"> </w:t>
            </w:r>
            <w:r w:rsidRPr="0076380E">
              <w:t xml:space="preserve">не влечет потери работоспособности </w:t>
            </w:r>
            <w:r w:rsidR="00FF1F5C">
              <w:t>Системы</w:t>
            </w:r>
            <w:r w:rsidRPr="0076380E">
              <w:t xml:space="preserve">. Незначительные ошибки, которые не препятствуют проведению операций в </w:t>
            </w:r>
            <w:r w:rsidR="00FF1F5C">
              <w:t>Системы</w:t>
            </w:r>
            <w:r w:rsidRPr="0076380E">
              <w:t>:</w:t>
            </w:r>
          </w:p>
          <w:p w14:paraId="2DBE9BC1" w14:textId="77777777" w:rsidR="0076380E" w:rsidRPr="0076380E" w:rsidRDefault="0076380E" w:rsidP="00DF7C2F">
            <w:pPr>
              <w:pStyle w:val="a1"/>
            </w:pPr>
            <w:r w:rsidRPr="0076380E">
              <w:t>запросы, касающиеся оказания услуг отдельным Пользователям и Участникам;</w:t>
            </w:r>
          </w:p>
          <w:p w14:paraId="7495E79A" w14:textId="40630BA5" w:rsidR="0076380E" w:rsidRPr="0076380E" w:rsidRDefault="0076380E" w:rsidP="00FF1F5C">
            <w:pPr>
              <w:pStyle w:val="a1"/>
            </w:pPr>
            <w:r w:rsidRPr="0076380E">
              <w:t>запросы по оказанию информационной поддержки.</w:t>
            </w:r>
          </w:p>
        </w:tc>
      </w:tr>
    </w:tbl>
    <w:p w14:paraId="4CC40FA6" w14:textId="7C8B30E0" w:rsidR="00FD2106" w:rsidRPr="00472F6A" w:rsidRDefault="00284B24" w:rsidP="00365968">
      <w:r>
        <w:lastRenderedPageBreak/>
        <w:t>Установленный Инциденту</w:t>
      </w:r>
      <w:r w:rsidR="00FD2106" w:rsidRPr="00472F6A">
        <w:t xml:space="preserve"> приори</w:t>
      </w:r>
      <w:r>
        <w:t>тет определяет важность неисправности</w:t>
      </w:r>
      <w:r w:rsidR="00FD2106" w:rsidRPr="00472F6A">
        <w:t xml:space="preserve"> и порядок очередности обработки </w:t>
      </w:r>
      <w:r>
        <w:t xml:space="preserve">Инцидента </w:t>
      </w:r>
      <w:r w:rsidR="00FD2106" w:rsidRPr="00472F6A">
        <w:t xml:space="preserve">в </w:t>
      </w:r>
      <w:r w:rsidR="00653749" w:rsidRPr="00472F6A">
        <w:t>подразделениях,</w:t>
      </w:r>
      <w:r w:rsidR="00FD2106" w:rsidRPr="00472F6A">
        <w:t xml:space="preserve"> задействованных</w:t>
      </w:r>
      <w:r w:rsidR="00653749" w:rsidRPr="00472F6A">
        <w:t xml:space="preserve"> в процессе оказания технической поддержки услуги</w:t>
      </w:r>
      <w:r w:rsidR="00FD2106" w:rsidRPr="00472F6A">
        <w:t>.</w:t>
      </w:r>
    </w:p>
    <w:p w14:paraId="10D5E720" w14:textId="156ED7E5" w:rsidR="007D13C0" w:rsidRDefault="007D13C0" w:rsidP="007D13C0">
      <w:bookmarkStart w:id="69" w:name="Упрядоченный_список_проц_984071b7"/>
      <w:bookmarkStart w:id="70" w:name="_Toc302548791"/>
      <w:bookmarkStart w:id="71" w:name="_Toc365903549"/>
      <w:bookmarkStart w:id="72" w:name="_Toc366684310"/>
      <w:bookmarkStart w:id="73" w:name="_Toc367114662"/>
      <w:bookmarkStart w:id="74" w:name="_Toc401215380"/>
      <w:r w:rsidRPr="007D13C0">
        <w:t>При получении в работу инцидента сотрудник технической поддержки обязан проверить на соответствие значение «Приоритета» и описание ошибки. Если ошибка попадает под приоритет, отличный от выставленного в инциденте, исполнитель инцидента меняет приоритет н</w:t>
      </w:r>
      <w:r w:rsidR="00F0424B">
        <w:t>а корректный, в соответствии с Т</w:t>
      </w:r>
      <w:r w:rsidRPr="007D13C0">
        <w:t xml:space="preserve">аблицей </w:t>
      </w:r>
      <w:r w:rsidR="004D4089">
        <w:t>1</w:t>
      </w:r>
      <w:r w:rsidRPr="007D13C0">
        <w:t>.</w:t>
      </w:r>
    </w:p>
    <w:p w14:paraId="059AD954" w14:textId="69521808" w:rsidR="00F028AC" w:rsidRDefault="000B401F" w:rsidP="00F028AC">
      <w:pPr>
        <w:pStyle w:val="3"/>
      </w:pPr>
      <w:bookmarkStart w:id="75" w:name="Подпроцессы_156151ad_1_3"/>
      <w:bookmarkStart w:id="76" w:name="Упрядоченный_список_проц_8c886050"/>
      <w:bookmarkStart w:id="77" w:name="_Toc184748766"/>
      <w:bookmarkEnd w:id="69"/>
      <w:r>
        <w:t>Процесс технической поддержки (р</w:t>
      </w:r>
      <w:r w:rsidR="00F028AC">
        <w:t>ешение инцидента</w:t>
      </w:r>
      <w:r>
        <w:t>)</w:t>
      </w:r>
      <w:r w:rsidR="00F028AC">
        <w:t xml:space="preserve"> в макрорегионе Урал</w:t>
      </w:r>
      <w:r>
        <w:t xml:space="preserve"> для системы </w:t>
      </w:r>
      <w:r>
        <w:rPr>
          <w:lang w:val="en-US"/>
        </w:rPr>
        <w:t>CRM</w:t>
      </w:r>
      <w:r w:rsidRPr="000B401F">
        <w:t xml:space="preserve"> </w:t>
      </w:r>
      <w:r>
        <w:rPr>
          <w:lang w:val="en-US"/>
        </w:rPr>
        <w:t>B</w:t>
      </w:r>
      <w:r w:rsidRPr="000B401F">
        <w:t>2</w:t>
      </w:r>
      <w:r>
        <w:rPr>
          <w:lang w:val="en-US"/>
        </w:rPr>
        <w:t>B</w:t>
      </w:r>
      <w:r w:rsidRPr="000B401F">
        <w:t xml:space="preserve"> </w:t>
      </w:r>
      <w:r>
        <w:t>Урал</w:t>
      </w:r>
      <w:bookmarkEnd w:id="77"/>
    </w:p>
    <w:p w14:paraId="78C7B606" w14:textId="72E4A04B" w:rsidR="00BE5FC2" w:rsidRDefault="008D31A3" w:rsidP="00D5198B">
      <w:pPr>
        <w:pStyle w:val="4"/>
        <w:numPr>
          <w:ilvl w:val="0"/>
          <w:numId w:val="0"/>
        </w:numPr>
      </w:pPr>
      <w:r w:rsidRPr="008D31A3">
        <w:rPr>
          <w:noProof/>
          <w:lang w:eastAsia="ru-RU"/>
        </w:rPr>
        <w:drawing>
          <wp:inline distT="0" distB="0" distL="0" distR="0" wp14:anchorId="145C3FD9" wp14:editId="0ACD5DE9">
            <wp:extent cx="6031230" cy="5081048"/>
            <wp:effectExtent l="0" t="0" r="7620" b="5715"/>
            <wp:docPr id="6" name="Рисунок 6" descr="C:\Users\elena.kuznetsova\Documents\МОЯ\Pangolin\доки для реестра Российского ПО\наши\Схема эксплуатации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.kuznetsova\Documents\МОЯ\Pangolin\доки для реестра Российского ПО\наши\Схема эксплуатации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08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BC68" w14:textId="6E2F6A2C" w:rsidR="00D5198B" w:rsidRPr="00D5198B" w:rsidRDefault="00D5198B" w:rsidP="004853A5">
      <w:pPr>
        <w:ind w:firstLine="0"/>
        <w:jc w:val="center"/>
        <w:rPr>
          <w:i/>
          <w:sz w:val="20"/>
          <w:szCs w:val="20"/>
        </w:rPr>
      </w:pPr>
      <w:r w:rsidRPr="00D5198B">
        <w:rPr>
          <w:i/>
          <w:sz w:val="20"/>
          <w:szCs w:val="20"/>
        </w:rPr>
        <w:t>Рисунок 1. Схема технической поддержки (процесса решения инцидента) в макрорегионе Урал</w:t>
      </w:r>
    </w:p>
    <w:p w14:paraId="56379BB7" w14:textId="77777777" w:rsidR="00F028AC" w:rsidRPr="00F028AC" w:rsidRDefault="00F028AC" w:rsidP="004853A5">
      <w:pPr>
        <w:ind w:firstLine="0"/>
      </w:pPr>
    </w:p>
    <w:p w14:paraId="42F52A1F" w14:textId="36872E89" w:rsidR="00F028AC" w:rsidRDefault="00F028AC" w:rsidP="004853A5">
      <w:pPr>
        <w:pStyle w:val="4"/>
        <w:ind w:left="862" w:hanging="862"/>
      </w:pPr>
      <w:r>
        <w:lastRenderedPageBreak/>
        <w:t xml:space="preserve">Создание </w:t>
      </w:r>
      <w:r w:rsidR="00857ACC">
        <w:t>обращения/регистрация инцидента</w:t>
      </w:r>
      <w:r>
        <w:t xml:space="preserve"> </w:t>
      </w:r>
    </w:p>
    <w:p w14:paraId="3B45C145" w14:textId="588EE502" w:rsidR="00F028AC" w:rsidRDefault="00F028AC" w:rsidP="004853A5">
      <w:pPr>
        <w:keepNext/>
        <w:rPr>
          <w:lang w:eastAsia="ru-RU"/>
        </w:rPr>
      </w:pPr>
      <w:r>
        <w:rPr>
          <w:b/>
        </w:rPr>
        <w:t>Исполнитель (Роль)</w:t>
      </w:r>
      <w:r>
        <w:t xml:space="preserve"> –</w:t>
      </w:r>
      <w:r>
        <w:rPr>
          <w:b/>
        </w:rPr>
        <w:t xml:space="preserve"> </w:t>
      </w:r>
      <w:r>
        <w:t>Пользователи Системы</w:t>
      </w:r>
    </w:p>
    <w:p w14:paraId="16D5B7BB" w14:textId="77777777" w:rsidR="00857ACC" w:rsidRDefault="00F028AC" w:rsidP="00A436E0">
      <w:pPr>
        <w:shd w:val="clear" w:color="auto" w:fill="FFFFFF"/>
        <w:spacing w:before="100" w:beforeAutospacing="1" w:after="100" w:afterAutospacing="1" w:line="240" w:lineRule="auto"/>
        <w:ind w:left="567" w:firstLine="0"/>
        <w:contextualSpacing w:val="0"/>
        <w:jc w:val="left"/>
      </w:pPr>
      <w:r>
        <w:rPr>
          <w:b/>
        </w:rPr>
        <w:t>Описание действий</w:t>
      </w:r>
      <w:r w:rsidR="00857ACC">
        <w:t>:</w:t>
      </w:r>
    </w:p>
    <w:p w14:paraId="6EA62BE4" w14:textId="0DC171DB" w:rsidR="00D5198B" w:rsidRPr="00D5198B" w:rsidRDefault="00F028AC" w:rsidP="00260AA5">
      <w:pPr>
        <w:shd w:val="clear" w:color="auto" w:fill="FFFFFF"/>
        <w:spacing w:before="0" w:after="0"/>
        <w:contextualSpacing w:val="0"/>
      </w:pPr>
      <w:r>
        <w:t xml:space="preserve">Пользователи Системы создают обращение </w:t>
      </w:r>
      <w:r w:rsidR="007636F5">
        <w:t xml:space="preserve">через сайт </w:t>
      </w:r>
      <w:hyperlink r:id="rId13" w:history="1">
        <w:r w:rsidRPr="00BD2D24">
          <w:rPr>
            <w:rStyle w:val="af"/>
            <w:lang w:val="en-US"/>
          </w:rPr>
          <w:t>http</w:t>
        </w:r>
        <w:r w:rsidRPr="00BD2D24">
          <w:rPr>
            <w:rStyle w:val="af"/>
          </w:rPr>
          <w:t>://</w:t>
        </w:r>
        <w:proofErr w:type="spellStart"/>
        <w:r w:rsidRPr="00BD2D24">
          <w:rPr>
            <w:rStyle w:val="af"/>
            <w:lang w:val="en-US"/>
          </w:rPr>
          <w:t>helpme</w:t>
        </w:r>
        <w:proofErr w:type="spellEnd"/>
        <w:r w:rsidRPr="00BD2D24">
          <w:rPr>
            <w:rStyle w:val="af"/>
          </w:rPr>
          <w:t>.</w:t>
        </w:r>
        <w:proofErr w:type="spellStart"/>
        <w:r w:rsidRPr="00BD2D24">
          <w:rPr>
            <w:rStyle w:val="af"/>
            <w:lang w:val="en-US"/>
          </w:rPr>
          <w:t>rt</w:t>
        </w:r>
        <w:proofErr w:type="spellEnd"/>
        <w:r w:rsidRPr="00BD2D24">
          <w:rPr>
            <w:rStyle w:val="af"/>
          </w:rPr>
          <w:t>.</w:t>
        </w:r>
        <w:proofErr w:type="spellStart"/>
        <w:r w:rsidRPr="00BD2D24">
          <w:rPr>
            <w:rStyle w:val="af"/>
            <w:lang w:val="en-US"/>
          </w:rPr>
          <w:t>ru</w:t>
        </w:r>
        <w:proofErr w:type="spellEnd"/>
      </w:hyperlink>
      <w:r>
        <w:t xml:space="preserve"> или специальную форму в </w:t>
      </w:r>
      <w:r>
        <w:rPr>
          <w:lang w:val="en-US"/>
        </w:rPr>
        <w:t>CRM</w:t>
      </w:r>
      <w:r w:rsidRPr="00F028AC">
        <w:t xml:space="preserve"> </w:t>
      </w:r>
      <w:r>
        <w:rPr>
          <w:lang w:val="en-US"/>
        </w:rPr>
        <w:t>B</w:t>
      </w:r>
      <w:r w:rsidRPr="00F028AC">
        <w:t>2</w:t>
      </w:r>
      <w:r>
        <w:rPr>
          <w:lang w:val="en-US"/>
        </w:rPr>
        <w:t>B</w:t>
      </w:r>
      <w:r w:rsidRPr="00F028AC">
        <w:t xml:space="preserve"> </w:t>
      </w:r>
      <w:r w:rsidR="00D5198B">
        <w:t>Урал п</w:t>
      </w:r>
      <w:r w:rsidR="00D5198B" w:rsidRPr="00D5198B">
        <w:t>утем клика по разделу</w:t>
      </w:r>
      <w:r w:rsidR="00D5198B">
        <w:t xml:space="preserve"> меню «Сообщить о проблеме». Авторизованным пользователям в </w:t>
      </w:r>
      <w:r w:rsidR="00D5198B">
        <w:rPr>
          <w:lang w:val="en-US"/>
        </w:rPr>
        <w:t>CRM</w:t>
      </w:r>
      <w:r w:rsidR="00D5198B" w:rsidRPr="00D5198B">
        <w:t xml:space="preserve"> </w:t>
      </w:r>
      <w:r w:rsidR="00D5198B">
        <w:rPr>
          <w:lang w:val="en-US"/>
        </w:rPr>
        <w:t>B</w:t>
      </w:r>
      <w:r w:rsidR="00D5198B" w:rsidRPr="00D5198B">
        <w:t>2</w:t>
      </w:r>
      <w:r w:rsidR="00D5198B">
        <w:rPr>
          <w:lang w:val="en-US"/>
        </w:rPr>
        <w:t>B</w:t>
      </w:r>
      <w:r w:rsidR="00D5198B">
        <w:t xml:space="preserve"> Урал</w:t>
      </w:r>
      <w:r w:rsidR="00D5198B" w:rsidRPr="00D5198B">
        <w:t xml:space="preserve"> </w:t>
      </w:r>
      <w:r w:rsidR="00D5198B">
        <w:t xml:space="preserve">доступно </w:t>
      </w:r>
      <w:r w:rsidR="00D5198B" w:rsidRPr="00D5198B">
        <w:t>для</w:t>
      </w:r>
      <w:r w:rsidR="00D5198B">
        <w:t xml:space="preserve"> выбора</w:t>
      </w:r>
      <w:r w:rsidR="00D5198B" w:rsidRPr="00D5198B">
        <w:t> 3 тип</w:t>
      </w:r>
      <w:r w:rsidR="00D5198B">
        <w:t xml:space="preserve">а </w:t>
      </w:r>
      <w:r w:rsidR="00D5198B" w:rsidRPr="00D5198B">
        <w:t>вопросов:</w:t>
      </w:r>
    </w:p>
    <w:p w14:paraId="77EECF46" w14:textId="77777777" w:rsidR="00D5198B" w:rsidRPr="00D5198B" w:rsidRDefault="00D5198B" w:rsidP="00FF1F5C">
      <w:pPr>
        <w:numPr>
          <w:ilvl w:val="0"/>
          <w:numId w:val="20"/>
        </w:numPr>
        <w:shd w:val="clear" w:color="auto" w:fill="FFFFFF"/>
        <w:spacing w:before="0" w:after="0"/>
        <w:contextualSpacing w:val="0"/>
      </w:pPr>
      <w:r w:rsidRPr="00D5198B">
        <w:t>Технический вопрос/консультация по работе в системе</w:t>
      </w:r>
    </w:p>
    <w:p w14:paraId="1F929D9A" w14:textId="77777777" w:rsidR="00D5198B" w:rsidRPr="00D5198B" w:rsidRDefault="00D5198B" w:rsidP="00FF1F5C">
      <w:pPr>
        <w:numPr>
          <w:ilvl w:val="0"/>
          <w:numId w:val="20"/>
        </w:numPr>
        <w:shd w:val="clear" w:color="auto" w:fill="FFFFFF"/>
        <w:spacing w:before="0" w:after="0"/>
        <w:contextualSpacing w:val="0"/>
      </w:pPr>
      <w:r w:rsidRPr="00D5198B">
        <w:t>Вопрос изменения доступов в системе</w:t>
      </w:r>
    </w:p>
    <w:p w14:paraId="56B4E972" w14:textId="77777777" w:rsidR="00D5198B" w:rsidRPr="00D5198B" w:rsidRDefault="00D5198B" w:rsidP="00FF1F5C">
      <w:pPr>
        <w:numPr>
          <w:ilvl w:val="0"/>
          <w:numId w:val="20"/>
        </w:numPr>
        <w:shd w:val="clear" w:color="auto" w:fill="FFFFFF"/>
        <w:spacing w:before="0" w:after="0"/>
        <w:contextualSpacing w:val="0"/>
      </w:pPr>
      <w:r w:rsidRPr="00D5198B">
        <w:t>Пожелания на доработку</w:t>
      </w:r>
    </w:p>
    <w:p w14:paraId="13743375" w14:textId="67FB6AA3" w:rsidR="00857ACC" w:rsidRDefault="00D5198B" w:rsidP="00260AA5">
      <w:pPr>
        <w:shd w:val="clear" w:color="auto" w:fill="FFFFFF"/>
        <w:spacing w:before="0" w:after="0"/>
        <w:contextualSpacing w:val="0"/>
      </w:pPr>
      <w:r>
        <w:t xml:space="preserve">Не авторизованным пользователям </w:t>
      </w:r>
      <w:r>
        <w:rPr>
          <w:lang w:val="en-US"/>
        </w:rPr>
        <w:t>CRM</w:t>
      </w:r>
      <w:r w:rsidRPr="00D5198B">
        <w:t xml:space="preserve"> </w:t>
      </w:r>
      <w:r>
        <w:rPr>
          <w:lang w:val="en-US"/>
        </w:rPr>
        <w:t>B</w:t>
      </w:r>
      <w:r w:rsidRPr="00D5198B">
        <w:t>2</w:t>
      </w:r>
      <w:r>
        <w:rPr>
          <w:lang w:val="en-US"/>
        </w:rPr>
        <w:t>B</w:t>
      </w:r>
      <w:r>
        <w:t xml:space="preserve"> Урал </w:t>
      </w:r>
      <w:r w:rsidRPr="00D5198B">
        <w:t xml:space="preserve">доступно создание обращений </w:t>
      </w:r>
      <w:r>
        <w:t>с типом вопроса</w:t>
      </w:r>
      <w:r w:rsidRPr="00D5198B">
        <w:t> </w:t>
      </w:r>
      <w:r>
        <w:t>«</w:t>
      </w:r>
      <w:r w:rsidRPr="00D5198B">
        <w:t>Вопр</w:t>
      </w:r>
      <w:r>
        <w:t>ос изменения доступов в системе»</w:t>
      </w:r>
      <w:r w:rsidR="00857ACC">
        <w:t>.</w:t>
      </w:r>
      <w:r w:rsidR="00FF1F5C">
        <w:t xml:space="preserve"> </w:t>
      </w:r>
      <w:r w:rsidR="00A436E0">
        <w:t>При выборе типа вопроса</w:t>
      </w:r>
      <w:r w:rsidR="006A6507">
        <w:t>:</w:t>
      </w:r>
    </w:p>
    <w:p w14:paraId="6E307CE5" w14:textId="4D567758" w:rsidR="00A436E0" w:rsidRDefault="00A436E0" w:rsidP="00FF1F5C">
      <w:pPr>
        <w:numPr>
          <w:ilvl w:val="0"/>
          <w:numId w:val="20"/>
        </w:numPr>
        <w:shd w:val="clear" w:color="auto" w:fill="FFFFFF"/>
        <w:spacing w:before="0" w:after="0"/>
        <w:contextualSpacing w:val="0"/>
      </w:pPr>
      <w:r>
        <w:t xml:space="preserve"> «</w:t>
      </w:r>
      <w:r w:rsidRPr="00D5198B">
        <w:t>Технический вопрос/консультация по работе в системе</w:t>
      </w:r>
      <w:r>
        <w:t xml:space="preserve">» </w:t>
      </w:r>
      <w:r w:rsidR="006A6507">
        <w:t xml:space="preserve">создается </w:t>
      </w:r>
      <w:r>
        <w:t xml:space="preserve">инцидент </w:t>
      </w:r>
      <w:r w:rsidR="006A6507">
        <w:t xml:space="preserve">в </w:t>
      </w:r>
      <w:r w:rsidR="006A6507">
        <w:rPr>
          <w:lang w:val="en-US"/>
        </w:rPr>
        <w:t>ESMP</w:t>
      </w:r>
      <w:r w:rsidR="006A6507" w:rsidRPr="00660BF1">
        <w:t xml:space="preserve"> </w:t>
      </w:r>
      <w:r w:rsidR="006A6507">
        <w:rPr>
          <w:lang w:val="en-US"/>
        </w:rPr>
        <w:t>SM</w:t>
      </w:r>
      <w:r w:rsidR="006A6507">
        <w:t xml:space="preserve"> и </w:t>
      </w:r>
      <w:r>
        <w:t>маршрутизируется на 2\3ЛТП CRM B2B Урал</w:t>
      </w:r>
      <w:r w:rsidR="006A6507">
        <w:t>;</w:t>
      </w:r>
    </w:p>
    <w:p w14:paraId="10D5A292" w14:textId="21029787" w:rsidR="00A436E0" w:rsidRPr="00D5198B" w:rsidRDefault="00A436E0" w:rsidP="00FF1F5C">
      <w:pPr>
        <w:numPr>
          <w:ilvl w:val="0"/>
          <w:numId w:val="20"/>
        </w:numPr>
        <w:shd w:val="clear" w:color="auto" w:fill="FFFFFF"/>
        <w:spacing w:before="0" w:after="0"/>
        <w:contextualSpacing w:val="0"/>
      </w:pPr>
      <w:r>
        <w:t xml:space="preserve"> «</w:t>
      </w:r>
      <w:r w:rsidRPr="00D5198B">
        <w:t>Вопрос изменения доступов в системе</w:t>
      </w:r>
      <w:r>
        <w:t xml:space="preserve">» </w:t>
      </w:r>
      <w:r w:rsidR="006A6507">
        <w:t xml:space="preserve">создается инцидент в </w:t>
      </w:r>
      <w:r w:rsidR="006A6507">
        <w:rPr>
          <w:lang w:val="en-US"/>
        </w:rPr>
        <w:t>ESMP</w:t>
      </w:r>
      <w:r w:rsidR="006A6507" w:rsidRPr="00660BF1">
        <w:t xml:space="preserve"> </w:t>
      </w:r>
      <w:r w:rsidR="006A6507">
        <w:rPr>
          <w:lang w:val="en-US"/>
        </w:rPr>
        <w:t>SM</w:t>
      </w:r>
      <w:r w:rsidR="006A6507">
        <w:t xml:space="preserve"> и </w:t>
      </w:r>
      <w:r>
        <w:t>маршрутизируется на 1ЛТП</w:t>
      </w:r>
      <w:r w:rsidR="006A6507">
        <w:t>;</w:t>
      </w:r>
    </w:p>
    <w:p w14:paraId="2956E056" w14:textId="37B69F34" w:rsidR="00F028AC" w:rsidRPr="00F028AC" w:rsidRDefault="00A436E0" w:rsidP="00FF1F5C">
      <w:pPr>
        <w:numPr>
          <w:ilvl w:val="0"/>
          <w:numId w:val="20"/>
        </w:numPr>
        <w:shd w:val="clear" w:color="auto" w:fill="FFFFFF"/>
        <w:spacing w:before="0" w:after="0"/>
        <w:contextualSpacing w:val="0"/>
      </w:pPr>
      <w:r>
        <w:t xml:space="preserve"> «Пожелания на доработку» отправляется письмо на группу </w:t>
      </w:r>
      <w:r w:rsidR="008D31A3">
        <w:t>развития</w:t>
      </w:r>
      <w:r>
        <w:t xml:space="preserve"> </w:t>
      </w:r>
      <w:r>
        <w:rPr>
          <w:lang w:val="en-US"/>
        </w:rPr>
        <w:t>CRM</w:t>
      </w:r>
      <w:r w:rsidRPr="00D5198B">
        <w:t xml:space="preserve"> </w:t>
      </w:r>
      <w:r>
        <w:rPr>
          <w:lang w:val="en-US"/>
        </w:rPr>
        <w:t>B</w:t>
      </w:r>
      <w:r w:rsidRPr="00D5198B">
        <w:t>2</w:t>
      </w:r>
      <w:r>
        <w:rPr>
          <w:lang w:val="en-US"/>
        </w:rPr>
        <w:t>B</w:t>
      </w:r>
      <w:r>
        <w:t xml:space="preserve"> Урал.</w:t>
      </w:r>
      <w:r w:rsidR="006A6507">
        <w:t xml:space="preserve"> Процесс обработки таких писем находится вне зоны действия данного регламента.</w:t>
      </w:r>
    </w:p>
    <w:p w14:paraId="30D7B357" w14:textId="34A5378F" w:rsidR="00D30C66" w:rsidRPr="00D30C66" w:rsidRDefault="00D30C66" w:rsidP="00D30C66">
      <w:pPr>
        <w:pStyle w:val="4"/>
      </w:pPr>
      <w:r>
        <w:t>Решение вопроса по предоставлению доступа к CRM B2B Урал</w:t>
      </w:r>
    </w:p>
    <w:p w14:paraId="0DF3AFA8" w14:textId="4ABC6862" w:rsidR="00D30C66" w:rsidRDefault="00D30C66" w:rsidP="00D30C66">
      <w:pPr>
        <w:rPr>
          <w:lang w:eastAsia="ru-RU"/>
        </w:rPr>
      </w:pPr>
      <w:r>
        <w:rPr>
          <w:b/>
        </w:rPr>
        <w:t>Исполнитель (Роль)</w:t>
      </w:r>
      <w:r>
        <w:t xml:space="preserve"> -</w:t>
      </w:r>
      <w:r>
        <w:rPr>
          <w:b/>
        </w:rPr>
        <w:t xml:space="preserve"> </w:t>
      </w:r>
      <w:r>
        <w:t>1ЛТП</w:t>
      </w:r>
    </w:p>
    <w:p w14:paraId="5790DCCB" w14:textId="4F750120" w:rsidR="00A436E0" w:rsidRDefault="00D30C66" w:rsidP="00A436E0">
      <w:r>
        <w:rPr>
          <w:b/>
        </w:rPr>
        <w:t>Описание действий</w:t>
      </w:r>
      <w:r w:rsidR="00A436E0">
        <w:rPr>
          <w:b/>
        </w:rPr>
        <w:t>:</w:t>
      </w:r>
      <w:r w:rsidR="00A436E0">
        <w:t xml:space="preserve"> </w:t>
      </w:r>
    </w:p>
    <w:p w14:paraId="096C9A0F" w14:textId="58C76227" w:rsidR="00A436E0" w:rsidRDefault="00A436E0" w:rsidP="00014ABF">
      <w:pPr>
        <w:pStyle w:val="a0"/>
        <w:numPr>
          <w:ilvl w:val="0"/>
          <w:numId w:val="19"/>
        </w:numPr>
      </w:pPr>
      <w:r>
        <w:t>Сотрудник 1ЛТП проверяет инцидент на наличие всех необходимых данных для принятия его в работу. В том случае, если данные предоставлены в полном объёме, сотрудник приступает к анализу инцидента. В том случае, если данные предоставлены в неполном объёме, сотрудник запрашивает уточняющую информацию у Пользователя</w:t>
      </w:r>
    </w:p>
    <w:p w14:paraId="265EDD22" w14:textId="43D6718F" w:rsidR="00A436E0" w:rsidRDefault="00A436E0" w:rsidP="00014ABF">
      <w:pPr>
        <w:pStyle w:val="a0"/>
        <w:numPr>
          <w:ilvl w:val="0"/>
          <w:numId w:val="19"/>
        </w:numPr>
      </w:pPr>
      <w:r>
        <w:lastRenderedPageBreak/>
        <w:t xml:space="preserve">Если требуется запросить уточняющую информацию, то сотрудник 1ЛТП связывается с Пользователем для получения дополнительной, либо уточнения предоставленной в рамках инцидента информации. Если ответ от Пользователя не получен в течение 5 рабочих дней, инцидент закрывается с внесением соответствующей информации. Если ответ от Пользователя получен, инцидент направляется на повторный анализ. </w:t>
      </w:r>
    </w:p>
    <w:p w14:paraId="38F2BC45" w14:textId="67D3AA22" w:rsidR="00A436E0" w:rsidRDefault="00A436E0" w:rsidP="00014ABF">
      <w:pPr>
        <w:pStyle w:val="a0"/>
        <w:numPr>
          <w:ilvl w:val="0"/>
          <w:numId w:val="19"/>
        </w:numPr>
      </w:pPr>
      <w:r>
        <w:t>Если предоставлена полная информация Сотрудники 1 ЛТП выполняют работы по предоставлению\изменению\приостановлению доступа к CRM B2B Урал</w:t>
      </w:r>
      <w:r w:rsidR="006F3A51">
        <w:t>. После этого Сотрудник 1ЛТП закрывает инцидент с внесением необходимой информации.</w:t>
      </w:r>
      <w:r>
        <w:t xml:space="preserve"> </w:t>
      </w:r>
    </w:p>
    <w:p w14:paraId="42B7AA8E" w14:textId="178AEDEE" w:rsidR="00A436E0" w:rsidRDefault="006F3A51" w:rsidP="004853A5">
      <w:pPr>
        <w:pStyle w:val="a0"/>
        <w:numPr>
          <w:ilvl w:val="0"/>
          <w:numId w:val="19"/>
        </w:numPr>
      </w:pPr>
      <w:r>
        <w:t>Если в ходе анализа выясняется, что проблема не</w:t>
      </w:r>
      <w:r w:rsidR="009916BD">
        <w:t xml:space="preserve"> в</w:t>
      </w:r>
      <w:r>
        <w:t xml:space="preserve"> зоне ответственности 1ЛТП, то инцидент маршрутизируется </w:t>
      </w:r>
      <w:r w:rsidR="00A436E0">
        <w:t xml:space="preserve">на 2\3ЛТП </w:t>
      </w:r>
      <w:r w:rsidR="00A436E0" w:rsidRPr="006F3A51">
        <w:rPr>
          <w:lang w:val="en-US"/>
        </w:rPr>
        <w:t>CRM</w:t>
      </w:r>
      <w:r w:rsidR="00A436E0" w:rsidRPr="00F028AC">
        <w:t xml:space="preserve"> </w:t>
      </w:r>
      <w:r w:rsidR="00A436E0" w:rsidRPr="006F3A51">
        <w:rPr>
          <w:lang w:val="en-US"/>
        </w:rPr>
        <w:t>B</w:t>
      </w:r>
      <w:r w:rsidR="00A436E0" w:rsidRPr="00F028AC">
        <w:t>2</w:t>
      </w:r>
      <w:r w:rsidR="00A436E0" w:rsidRPr="006F3A51">
        <w:rPr>
          <w:lang w:val="en-US"/>
        </w:rPr>
        <w:t>B</w:t>
      </w:r>
      <w:r>
        <w:t xml:space="preserve"> Урал</w:t>
      </w:r>
      <w:r w:rsidR="00A436E0" w:rsidRPr="00F028AC">
        <w:t xml:space="preserve"> </w:t>
      </w:r>
      <w:r w:rsidR="00A436E0">
        <w:t>или в Л</w:t>
      </w:r>
      <w:r>
        <w:t>ТП смежной системы.</w:t>
      </w:r>
      <w:r w:rsidR="00A436E0">
        <w:t xml:space="preserve"> </w:t>
      </w:r>
    </w:p>
    <w:p w14:paraId="5E3A30E0" w14:textId="679C6A5B" w:rsidR="00D30C66" w:rsidRPr="00D30C66" w:rsidRDefault="00D30C66" w:rsidP="00F028AC">
      <w:pPr>
        <w:pStyle w:val="4"/>
      </w:pPr>
      <w:r>
        <w:t xml:space="preserve">Решение </w:t>
      </w:r>
      <w:r w:rsidR="00F028AC">
        <w:t>инцидента на 2\3 ЛТП CRM B2B Урал</w:t>
      </w:r>
    </w:p>
    <w:p w14:paraId="3AE06978" w14:textId="139D11FC" w:rsidR="00FA3C6E" w:rsidRDefault="00FA3C6E" w:rsidP="00FA3C6E">
      <w:pPr>
        <w:rPr>
          <w:lang w:eastAsia="ru-RU"/>
        </w:rPr>
      </w:pPr>
      <w:bookmarkStart w:id="78" w:name="Субьекты_79ff985c_1_3"/>
      <w:r>
        <w:rPr>
          <w:b/>
        </w:rPr>
        <w:t>Исполнитель (Роль)</w:t>
      </w:r>
      <w:r>
        <w:t xml:space="preserve"> </w:t>
      </w:r>
      <w:r w:rsidR="007636F5">
        <w:t>–</w:t>
      </w:r>
      <w:r>
        <w:rPr>
          <w:b/>
        </w:rPr>
        <w:t xml:space="preserve"> </w:t>
      </w:r>
      <w:r w:rsidR="007636F5" w:rsidRPr="007636F5">
        <w:t>2</w:t>
      </w:r>
      <w:r w:rsidR="007636F5">
        <w:rPr>
          <w:b/>
        </w:rPr>
        <w:t>\</w:t>
      </w:r>
      <w:r w:rsidR="00C779CC">
        <w:t>3</w:t>
      </w:r>
      <w:r>
        <w:t>ЛТП CRM B2B Урал</w:t>
      </w:r>
    </w:p>
    <w:bookmarkEnd w:id="78"/>
    <w:p w14:paraId="4E3AED78" w14:textId="00A8B1AB" w:rsidR="00FA3C6E" w:rsidRDefault="00FA3C6E" w:rsidP="00FA3C6E">
      <w:r>
        <w:rPr>
          <w:b/>
        </w:rPr>
        <w:t>Описание действий</w:t>
      </w:r>
      <w:bookmarkEnd w:id="75"/>
      <w:r w:rsidR="007636F5">
        <w:t>:</w:t>
      </w:r>
    </w:p>
    <w:p w14:paraId="62B48ACA" w14:textId="08C048E4" w:rsidR="007636F5" w:rsidRDefault="007636F5" w:rsidP="00014ABF">
      <w:pPr>
        <w:pStyle w:val="a0"/>
        <w:numPr>
          <w:ilvl w:val="0"/>
          <w:numId w:val="21"/>
        </w:numPr>
      </w:pPr>
      <w:r>
        <w:t>Сотрудник 2\3ЛТП проверяет инцидент на наличие всех необходимых данных для принятия его в работу. В том случае, если данные предоставлены в полном объёме, сотрудник приступает к диагностике неисправности. В том случае, если данные предоставлены в неполном объёме, сотрудник запрашивает уточняющую информацию у Пользователя</w:t>
      </w:r>
    </w:p>
    <w:p w14:paraId="280990F1" w14:textId="5C76BD97" w:rsidR="007636F5" w:rsidRDefault="007636F5" w:rsidP="00014ABF">
      <w:pPr>
        <w:pStyle w:val="a0"/>
        <w:numPr>
          <w:ilvl w:val="0"/>
          <w:numId w:val="21"/>
        </w:numPr>
      </w:pPr>
      <w:r>
        <w:t xml:space="preserve">Если требуется запросить уточняющую информацию, то сотрудник 2\3ЛТП связывается с Пользователем для получения дополнительной, либо уточнения предоставленной в рамках инцидента информации. Если ответ от Пользователя не получен в течение 5 рабочих дней, инцидент закрывается с внесением соответствующей информации. Если ответ от Пользователя получен, инцидент направляется на повторный анализ. </w:t>
      </w:r>
    </w:p>
    <w:p w14:paraId="17159A6D" w14:textId="11E726DC" w:rsidR="007636F5" w:rsidRDefault="007636F5" w:rsidP="00014ABF">
      <w:pPr>
        <w:pStyle w:val="a0"/>
        <w:numPr>
          <w:ilvl w:val="0"/>
          <w:numId w:val="21"/>
        </w:numPr>
      </w:pPr>
      <w:r>
        <w:t xml:space="preserve">В том случае, если неисправность находится в зоне ответственности данной 2\3ЛТП, Сотрудник выполняет необходимые действия по устранению </w:t>
      </w:r>
      <w:r>
        <w:lastRenderedPageBreak/>
        <w:t xml:space="preserve">неисправности в соответствии с действующими инструкциями и документацией. </w:t>
      </w:r>
      <w:r w:rsidRPr="00441DE6">
        <w:t xml:space="preserve">После устранения неисправности сотрудник при необходимости связывается с </w:t>
      </w:r>
      <w:r>
        <w:t>Пользователем для подтверждения. Если неисправность не устранена, проводится повторный анализ неисправности. Если неисправность успешно устранена, сотрудник закрывает инцидент с внесением необходимой информации.</w:t>
      </w:r>
    </w:p>
    <w:p w14:paraId="19DFEFC6" w14:textId="51E3CE90" w:rsidR="007636F5" w:rsidRDefault="007636F5" w:rsidP="00014ABF">
      <w:pPr>
        <w:pStyle w:val="a0"/>
        <w:numPr>
          <w:ilvl w:val="0"/>
          <w:numId w:val="21"/>
        </w:numPr>
      </w:pPr>
      <w:r>
        <w:t xml:space="preserve">В том случае если неисправность находится в зоне ответственности смежной системы, то Сотрудник 2\3ЛТП определяет, в какой именно смежной </w:t>
      </w:r>
      <w:r w:rsidR="00C70C83">
        <w:t xml:space="preserve">системе произошла неисправность. </w:t>
      </w:r>
      <w:r>
        <w:t>Далее Инцидент передаётся на соответствующую груп</w:t>
      </w:r>
      <w:r w:rsidR="00D47CF3">
        <w:t>пу</w:t>
      </w:r>
      <w:r>
        <w:t>. Пользователь информируется о неисправности в смежной системе.</w:t>
      </w:r>
      <w:r w:rsidR="00C70C83">
        <w:t xml:space="preserve"> </w:t>
      </w:r>
    </w:p>
    <w:p w14:paraId="3184CEE4" w14:textId="0D84E23A" w:rsidR="007636F5" w:rsidRPr="00F028AC" w:rsidRDefault="00211DE5" w:rsidP="004853A5">
      <w:pPr>
        <w:pStyle w:val="a0"/>
        <w:numPr>
          <w:ilvl w:val="0"/>
          <w:numId w:val="21"/>
        </w:numPr>
      </w:pPr>
      <w:r>
        <w:t>В том случае</w:t>
      </w:r>
      <w:r w:rsidR="007636F5">
        <w:t xml:space="preserve">, если неисправность требует внесений изменений в </w:t>
      </w:r>
      <w:r>
        <w:t>Систему</w:t>
      </w:r>
      <w:r w:rsidR="007636F5">
        <w:t>,</w:t>
      </w:r>
      <w:r w:rsidR="00D47CF3">
        <w:t xml:space="preserve"> и можно применить временное решение, то </w:t>
      </w:r>
      <w:r w:rsidR="008C302A">
        <w:t>Инцидент закрывается с применением временного решения. Е</w:t>
      </w:r>
      <w:r w:rsidR="00D47CF3">
        <w:t>сли применить временное решение для инцидента нет возможности,</w:t>
      </w:r>
      <w:r w:rsidR="007636F5">
        <w:t xml:space="preserve"> то создается задача на группу </w:t>
      </w:r>
      <w:r w:rsidR="008D31A3">
        <w:t>развития</w:t>
      </w:r>
      <w:r w:rsidR="007636F5">
        <w:t xml:space="preserve"> </w:t>
      </w:r>
      <w:r w:rsidR="007636F5">
        <w:rPr>
          <w:lang w:val="en-US"/>
        </w:rPr>
        <w:t>CRM</w:t>
      </w:r>
      <w:r w:rsidR="007636F5" w:rsidRPr="007636F5">
        <w:t xml:space="preserve"> </w:t>
      </w:r>
      <w:r w:rsidR="007636F5">
        <w:rPr>
          <w:lang w:val="en-US"/>
        </w:rPr>
        <w:t>B</w:t>
      </w:r>
      <w:r w:rsidR="007636F5" w:rsidRPr="007636F5">
        <w:t>2</w:t>
      </w:r>
      <w:r w:rsidR="007636F5">
        <w:rPr>
          <w:lang w:val="en-US"/>
        </w:rPr>
        <w:t>B</w:t>
      </w:r>
      <w:r w:rsidR="007636F5">
        <w:t xml:space="preserve"> Урал. </w:t>
      </w:r>
      <w:r w:rsidR="007372E1">
        <w:t>После</w:t>
      </w:r>
      <w:r w:rsidR="008C302A">
        <w:t xml:space="preserve"> внесения изменений в Систему и устранения</w:t>
      </w:r>
      <w:r w:rsidR="007372E1">
        <w:t xml:space="preserve"> неисправности С</w:t>
      </w:r>
      <w:r w:rsidR="007636F5" w:rsidRPr="00441DE6">
        <w:t xml:space="preserve">отрудник </w:t>
      </w:r>
      <w:r w:rsidR="008C302A">
        <w:t xml:space="preserve">2\3ЛТП </w:t>
      </w:r>
      <w:r w:rsidR="007636F5" w:rsidRPr="00441DE6">
        <w:t xml:space="preserve">при необходимости связывается с </w:t>
      </w:r>
      <w:r w:rsidR="007636F5">
        <w:t>Пользователем для подтверждения. Если неисправность не устранена, проводится повторный анализ неисправности. Если неисправность успешно устранена, сотрудник закрывает инцидент с внесением необходимой информации.</w:t>
      </w:r>
    </w:p>
    <w:p w14:paraId="66A1A1D7" w14:textId="1082629C" w:rsidR="00FA3C6E" w:rsidRDefault="00FF1F5C" w:rsidP="00387172">
      <w:pPr>
        <w:pStyle w:val="4"/>
      </w:pPr>
      <w:bookmarkStart w:id="79" w:name="Подпроцессы_156151ad_1_8"/>
      <w:r>
        <w:t>Решение инцидента</w:t>
      </w:r>
      <w:r w:rsidR="00FA3C6E">
        <w:t xml:space="preserve"> </w:t>
      </w:r>
      <w:r w:rsidR="00325F1F">
        <w:t>на</w:t>
      </w:r>
      <w:r>
        <w:t xml:space="preserve"> </w:t>
      </w:r>
      <w:r w:rsidR="00325F1F">
        <w:t>Л</w:t>
      </w:r>
      <w:r>
        <w:t>ТП с</w:t>
      </w:r>
      <w:r w:rsidR="00C779CC">
        <w:t>межных систем</w:t>
      </w:r>
    </w:p>
    <w:p w14:paraId="61CA9889" w14:textId="60B2B873" w:rsidR="00FA3C6E" w:rsidRDefault="00FA3C6E" w:rsidP="00FA3C6E">
      <w:pPr>
        <w:rPr>
          <w:lang w:eastAsia="ru-RU"/>
        </w:rPr>
      </w:pPr>
      <w:bookmarkStart w:id="80" w:name="Субьекты_79ff985c_1_8"/>
      <w:r>
        <w:rPr>
          <w:b/>
        </w:rPr>
        <w:t>Исполнитель (Роль)</w:t>
      </w:r>
      <w:r>
        <w:t xml:space="preserve"> -</w:t>
      </w:r>
      <w:r>
        <w:rPr>
          <w:b/>
        </w:rPr>
        <w:t xml:space="preserve"> </w:t>
      </w:r>
      <w:r>
        <w:t xml:space="preserve">ТП </w:t>
      </w:r>
      <w:r w:rsidR="00FF1F5C">
        <w:t>с</w:t>
      </w:r>
      <w:r w:rsidR="00C779CC">
        <w:t>межных систем</w:t>
      </w:r>
    </w:p>
    <w:bookmarkEnd w:id="80"/>
    <w:p w14:paraId="6DD62D73" w14:textId="4F94C322" w:rsidR="000B0897" w:rsidRDefault="00FA3C6E" w:rsidP="004853A5">
      <w:r>
        <w:rPr>
          <w:b/>
        </w:rPr>
        <w:t>Описание действий</w:t>
      </w:r>
      <w:r>
        <w:t xml:space="preserve"> - </w:t>
      </w:r>
      <w:r w:rsidR="00C779CC">
        <w:t>Сотрудник группы</w:t>
      </w:r>
      <w:r w:rsidR="007636F5">
        <w:t xml:space="preserve"> </w:t>
      </w:r>
      <w:r w:rsidR="006F3A51">
        <w:t>Л</w:t>
      </w:r>
      <w:r w:rsidR="007636F5">
        <w:t>ТП с</w:t>
      </w:r>
      <w:r w:rsidR="00C70C83">
        <w:t>межных систем</w:t>
      </w:r>
      <w:r w:rsidR="00C779CC">
        <w:t xml:space="preserve"> выполняет устранение неисправностей, связанных с смежной </w:t>
      </w:r>
      <w:r w:rsidR="00C70C83">
        <w:t xml:space="preserve">информационной </w:t>
      </w:r>
      <w:r w:rsidR="00C779CC">
        <w:t>системой</w:t>
      </w:r>
      <w:bookmarkStart w:id="81" w:name="Упрядоченный_список_проц_8c886050_2"/>
      <w:bookmarkStart w:id="82" w:name="Диаграмма_В_54614afa_2"/>
      <w:bookmarkEnd w:id="76"/>
      <w:bookmarkEnd w:id="79"/>
      <w:r w:rsidR="00FF1F5C">
        <w:t>. Если неисправность успешно устранена, сотрудник закрывает инцидент с внесением необходимой информации или передает его на 2\3ЛТП для закрытия.</w:t>
      </w:r>
    </w:p>
    <w:p w14:paraId="5D847B19" w14:textId="0E1FE40B" w:rsidR="000B0897" w:rsidRDefault="000B0897" w:rsidP="000B0897">
      <w:pPr>
        <w:pStyle w:val="4"/>
      </w:pPr>
      <w:r>
        <w:t xml:space="preserve">Решение инцидента </w:t>
      </w:r>
      <w:r w:rsidR="00904B24">
        <w:t xml:space="preserve">на уровне группы </w:t>
      </w:r>
      <w:r w:rsidR="006940FE">
        <w:t>развития</w:t>
      </w:r>
      <w:r w:rsidR="00904B24">
        <w:t xml:space="preserve"> Системы</w:t>
      </w:r>
    </w:p>
    <w:p w14:paraId="12771060" w14:textId="388A9B2B" w:rsidR="00904B24" w:rsidRDefault="00904B24" w:rsidP="00904B24">
      <w:r w:rsidRPr="00904B24">
        <w:rPr>
          <w:b/>
        </w:rPr>
        <w:t xml:space="preserve">Исполнитель (Роль) </w:t>
      </w:r>
      <w:r>
        <w:t>–</w:t>
      </w:r>
      <w:r w:rsidRPr="00904B24">
        <w:t xml:space="preserve"> </w:t>
      </w:r>
      <w:r>
        <w:t xml:space="preserve">Группа </w:t>
      </w:r>
      <w:r w:rsidR="008D31A3">
        <w:t>развития</w:t>
      </w:r>
      <w:r>
        <w:t xml:space="preserve"> </w:t>
      </w:r>
      <w:r w:rsidRPr="00904B24">
        <w:t xml:space="preserve">CRM B2B </w:t>
      </w:r>
      <w:r>
        <w:t>Урал</w:t>
      </w:r>
    </w:p>
    <w:p w14:paraId="31595995" w14:textId="63389526" w:rsidR="000B0897" w:rsidRDefault="00904B24" w:rsidP="004853A5">
      <w:r w:rsidRPr="00904B24">
        <w:rPr>
          <w:b/>
        </w:rPr>
        <w:lastRenderedPageBreak/>
        <w:t>Описание действий</w:t>
      </w:r>
      <w:r w:rsidR="008D31A3">
        <w:t xml:space="preserve"> – Сотрудники группы развития </w:t>
      </w:r>
      <w:r w:rsidRPr="00904B24">
        <w:t xml:space="preserve">CRM B2B </w:t>
      </w:r>
      <w:r>
        <w:t xml:space="preserve">Урал выполняют устранение неисправностей, требующих внесения изменений в текущие версии Системы.  </w:t>
      </w:r>
    </w:p>
    <w:p w14:paraId="5CA6640A" w14:textId="10C6DCB6" w:rsidR="00803DF8" w:rsidRPr="004A5241" w:rsidRDefault="00803DF8" w:rsidP="00803DF8">
      <w:pPr>
        <w:pStyle w:val="21"/>
        <w:tabs>
          <w:tab w:val="left" w:pos="993"/>
        </w:tabs>
        <w:spacing w:after="60" w:line="240" w:lineRule="auto"/>
        <w:ind w:left="357" w:hanging="357"/>
      </w:pPr>
      <w:bookmarkStart w:id="83" w:name="Диаграмма_В_ea9a1abb_2"/>
      <w:bookmarkStart w:id="84" w:name="_Toc435605981"/>
      <w:bookmarkStart w:id="85" w:name="_Toc449444421"/>
      <w:bookmarkStart w:id="86" w:name="_Toc118373477"/>
      <w:bookmarkStart w:id="87" w:name="_Toc184748767"/>
      <w:bookmarkEnd w:id="81"/>
      <w:bookmarkEnd w:id="82"/>
      <w:bookmarkEnd w:id="83"/>
      <w:r>
        <w:t>Авария или М</w:t>
      </w:r>
      <w:r w:rsidRPr="004A5241">
        <w:t xml:space="preserve">ассовый </w:t>
      </w:r>
      <w:r>
        <w:t>Инцидент</w:t>
      </w:r>
      <w:r w:rsidRPr="004A5241">
        <w:t xml:space="preserve">, связанный со сбоем в работе </w:t>
      </w:r>
      <w:bookmarkEnd w:id="84"/>
      <w:bookmarkEnd w:id="85"/>
      <w:bookmarkEnd w:id="86"/>
      <w:r>
        <w:t>Системы</w:t>
      </w:r>
      <w:bookmarkEnd w:id="87"/>
    </w:p>
    <w:p w14:paraId="7658B9AF" w14:textId="1E660DA2" w:rsidR="00803DF8" w:rsidRPr="004A5241" w:rsidRDefault="00803DF8" w:rsidP="00803DF8">
      <w:pPr>
        <w:ind w:firstLine="708"/>
      </w:pPr>
      <w:r>
        <w:t>Процесс работы с М</w:t>
      </w:r>
      <w:r w:rsidRPr="004A5241">
        <w:t xml:space="preserve">ассовым </w:t>
      </w:r>
      <w:r>
        <w:t>Инцидент</w:t>
      </w:r>
      <w:r w:rsidRPr="004A5241">
        <w:t xml:space="preserve">ом организован аналогично процессу работы с </w:t>
      </w:r>
      <w:r>
        <w:t>Инцидент</w:t>
      </w:r>
      <w:r w:rsidRPr="004A5241">
        <w:t xml:space="preserve">ом, связанным со сбоем в работе </w:t>
      </w:r>
      <w:r w:rsidR="00B96505">
        <w:t>Системы</w:t>
      </w:r>
      <w:r w:rsidRPr="004A5241">
        <w:t xml:space="preserve">, приоритет разрешения при этом назначается наивысший. </w:t>
      </w:r>
    </w:p>
    <w:p w14:paraId="44D8578C" w14:textId="1CD0EEBE" w:rsidR="00803DF8" w:rsidRPr="004A5241" w:rsidRDefault="00803DF8" w:rsidP="00803DF8">
      <w:pPr>
        <w:ind w:firstLine="708"/>
      </w:pPr>
      <w:r w:rsidRPr="004A5241">
        <w:t xml:space="preserve">Обращения пользователей и сообщения от </w:t>
      </w:r>
      <w:r>
        <w:t>Систем</w:t>
      </w:r>
      <w:r w:rsidRPr="004A5241">
        <w:t xml:space="preserve">ы мониторинга регистрируются в </w:t>
      </w:r>
      <w:r w:rsidR="00B96505">
        <w:rPr>
          <w:lang w:val="en-US"/>
        </w:rPr>
        <w:t>ESMP</w:t>
      </w:r>
      <w:r w:rsidR="00B96505" w:rsidRPr="00660BF1">
        <w:t xml:space="preserve"> </w:t>
      </w:r>
      <w:r w:rsidR="00B96505">
        <w:rPr>
          <w:lang w:val="en-US"/>
        </w:rPr>
        <w:t>SM</w:t>
      </w:r>
      <w:r w:rsidR="00B96505">
        <w:t xml:space="preserve"> </w:t>
      </w:r>
      <w:r w:rsidRPr="004A5241">
        <w:t>и анализируются. Если в результате анализа зарегистрированных</w:t>
      </w:r>
      <w:r>
        <w:t xml:space="preserve"> обращений выявляются признаки М</w:t>
      </w:r>
      <w:r w:rsidRPr="004A5241">
        <w:t xml:space="preserve">ассового </w:t>
      </w:r>
      <w:r>
        <w:t xml:space="preserve">Инцидента, то в </w:t>
      </w:r>
      <w:r w:rsidR="00B96505">
        <w:rPr>
          <w:lang w:val="en-US"/>
        </w:rPr>
        <w:t>ESMP</w:t>
      </w:r>
      <w:r w:rsidR="00B96505" w:rsidRPr="00660BF1">
        <w:t xml:space="preserve"> </w:t>
      </w:r>
      <w:r w:rsidR="00B96505">
        <w:rPr>
          <w:lang w:val="en-US"/>
        </w:rPr>
        <w:t>SM</w:t>
      </w:r>
      <w:r w:rsidR="00B96505">
        <w:t xml:space="preserve"> </w:t>
      </w:r>
      <w:r>
        <w:t>регистрируется М</w:t>
      </w:r>
      <w:r w:rsidRPr="004A5241">
        <w:t xml:space="preserve">ассовый </w:t>
      </w:r>
      <w:r>
        <w:t>Инцидент</w:t>
      </w:r>
      <w:r w:rsidRPr="004A5241">
        <w:t xml:space="preserve"> и к нему прикрепляются соответствующие обращения пользователей, разрешение которых будет связано с разрешением </w:t>
      </w:r>
      <w:r>
        <w:t>М</w:t>
      </w:r>
      <w:r w:rsidRPr="004A5241">
        <w:t xml:space="preserve">ассового </w:t>
      </w:r>
      <w:r>
        <w:t>Инцидент</w:t>
      </w:r>
      <w:r w:rsidRPr="004A5241">
        <w:t xml:space="preserve">а. </w:t>
      </w:r>
    </w:p>
    <w:p w14:paraId="3AA38222" w14:textId="678DA709" w:rsidR="00803DF8" w:rsidRPr="004A5241" w:rsidRDefault="00803DF8" w:rsidP="00803DF8">
      <w:pPr>
        <w:ind w:firstLine="708"/>
      </w:pPr>
      <w:r>
        <w:t xml:space="preserve">Регистрация в </w:t>
      </w:r>
      <w:r w:rsidR="00B96505">
        <w:rPr>
          <w:lang w:val="en-US"/>
        </w:rPr>
        <w:t>ESMP</w:t>
      </w:r>
      <w:r w:rsidR="00B96505" w:rsidRPr="00660BF1">
        <w:t xml:space="preserve"> </w:t>
      </w:r>
      <w:r w:rsidR="00B96505">
        <w:rPr>
          <w:lang w:val="en-US"/>
        </w:rPr>
        <w:t>SM</w:t>
      </w:r>
      <w:r w:rsidR="00B96505">
        <w:t xml:space="preserve"> </w:t>
      </w:r>
      <w:r>
        <w:t>М</w:t>
      </w:r>
      <w:r w:rsidRPr="004A5241">
        <w:t xml:space="preserve">ассового </w:t>
      </w:r>
      <w:r>
        <w:t>Инцидент</w:t>
      </w:r>
      <w:r w:rsidRPr="004A5241">
        <w:t xml:space="preserve">а по сообщению от </w:t>
      </w:r>
      <w:r>
        <w:t>Систем</w:t>
      </w:r>
      <w:r w:rsidRPr="004A5241">
        <w:t>ы мониторинга осуществляется на основе анали</w:t>
      </w:r>
      <w:r>
        <w:t>за этих сообщений. Регистрация М</w:t>
      </w:r>
      <w:r w:rsidRPr="004A5241">
        <w:t xml:space="preserve">ассового </w:t>
      </w:r>
      <w:r>
        <w:t>Инцидент</w:t>
      </w:r>
      <w:r w:rsidRPr="004A5241">
        <w:t xml:space="preserve">а осуществляется специалистами </w:t>
      </w:r>
      <w:r>
        <w:t>2</w:t>
      </w:r>
      <w:r w:rsidR="00B96505">
        <w:t>/3</w:t>
      </w:r>
      <w:r>
        <w:t>ЛТП</w:t>
      </w:r>
      <w:r w:rsidR="00B1415B">
        <w:t xml:space="preserve"> или ЛТП смежной информационной системы.</w:t>
      </w:r>
    </w:p>
    <w:p w14:paraId="5623EF4B" w14:textId="357906A3" w:rsidR="00B96505" w:rsidRDefault="00803DF8" w:rsidP="004853A5">
      <w:pPr>
        <w:ind w:firstLine="708"/>
      </w:pPr>
      <w:r w:rsidRPr="004A5241" w:rsidDel="00F010CB">
        <w:t xml:space="preserve">Если сообщение от </w:t>
      </w:r>
      <w:r>
        <w:t>Систем</w:t>
      </w:r>
      <w:r w:rsidRPr="004A5241" w:rsidDel="00F010CB">
        <w:t xml:space="preserve">ы мониторинга, вызвавшее регистрацию </w:t>
      </w:r>
      <w:r>
        <w:t>М</w:t>
      </w:r>
      <w:r w:rsidRPr="004A5241" w:rsidDel="00F010CB">
        <w:t xml:space="preserve">ассового </w:t>
      </w:r>
      <w:r>
        <w:t>Инцидент</w:t>
      </w:r>
      <w:r w:rsidRPr="004A5241" w:rsidDel="00F010CB">
        <w:t>а</w:t>
      </w:r>
      <w:r w:rsidRPr="004A5241">
        <w:t>,</w:t>
      </w:r>
      <w:r w:rsidRPr="004A5241" w:rsidDel="00F010CB">
        <w:t xml:space="preserve"> </w:t>
      </w:r>
      <w:r w:rsidRPr="004A5241">
        <w:t>поступило</w:t>
      </w:r>
      <w:r w:rsidRPr="004A5241" w:rsidDel="00F010CB">
        <w:t xml:space="preserve"> раньше обращений пользователей, то по </w:t>
      </w:r>
      <w:r w:rsidRPr="004A5241">
        <w:t xml:space="preserve">обращениям пользователей </w:t>
      </w:r>
      <w:r>
        <w:t>новый М</w:t>
      </w:r>
      <w:r w:rsidRPr="004A5241" w:rsidDel="00F010CB">
        <w:t xml:space="preserve">ассовый </w:t>
      </w:r>
      <w:r>
        <w:t>Инцидент</w:t>
      </w:r>
      <w:r w:rsidRPr="004A5241">
        <w:t xml:space="preserve"> </w:t>
      </w:r>
      <w:r w:rsidRPr="004A5241" w:rsidDel="00F010CB">
        <w:t>не регистрируется</w:t>
      </w:r>
      <w:r w:rsidRPr="004A5241">
        <w:t>;</w:t>
      </w:r>
      <w:r w:rsidRPr="004A5241" w:rsidDel="00F010CB">
        <w:t xml:space="preserve"> обращения пользователей прикрепляются к </w:t>
      </w:r>
      <w:r>
        <w:t>уже зарегистрированному М</w:t>
      </w:r>
      <w:r w:rsidRPr="004A5241">
        <w:t xml:space="preserve">ассовому </w:t>
      </w:r>
      <w:r>
        <w:t>Инцидент</w:t>
      </w:r>
      <w:r w:rsidRPr="004A5241">
        <w:t>у</w:t>
      </w:r>
      <w:r w:rsidRPr="004A5241" w:rsidDel="00F010CB">
        <w:t>.</w:t>
      </w:r>
      <w:bookmarkEnd w:id="70"/>
      <w:bookmarkEnd w:id="71"/>
      <w:bookmarkEnd w:id="72"/>
      <w:bookmarkEnd w:id="73"/>
      <w:bookmarkEnd w:id="74"/>
    </w:p>
    <w:p w14:paraId="77AEB545" w14:textId="77777777" w:rsidR="00D603BF" w:rsidRPr="003551E8" w:rsidRDefault="00D603BF" w:rsidP="00D603BF">
      <w:pPr>
        <w:pStyle w:val="1"/>
        <w:tabs>
          <w:tab w:val="left" w:pos="709"/>
        </w:tabs>
        <w:spacing w:after="120" w:line="240" w:lineRule="auto"/>
        <w:ind w:left="360" w:hanging="360"/>
        <w:contextualSpacing w:val="0"/>
        <w:rPr>
          <w:caps/>
        </w:rPr>
      </w:pPr>
      <w:bookmarkStart w:id="88" w:name="_Toc118373479"/>
      <w:bookmarkStart w:id="89" w:name="_Toc184748768"/>
      <w:r>
        <w:t>Эскалация</w:t>
      </w:r>
      <w:bookmarkEnd w:id="88"/>
      <w:bookmarkEnd w:id="89"/>
    </w:p>
    <w:p w14:paraId="046D1474" w14:textId="65CF3682" w:rsidR="00D603BF" w:rsidRDefault="00D603BF" w:rsidP="00D603BF">
      <w:r w:rsidRPr="004A5241">
        <w:t xml:space="preserve">Если </w:t>
      </w:r>
      <w:r>
        <w:t>Инцидент</w:t>
      </w:r>
      <w:r w:rsidRPr="004A5241">
        <w:t xml:space="preserve"> </w:t>
      </w:r>
      <w:r>
        <w:t>не решен</w:t>
      </w:r>
      <w:r w:rsidRPr="004A5241">
        <w:t xml:space="preserve"> в установленный срок или есть риски </w:t>
      </w:r>
      <w:r>
        <w:t>нарушить</w:t>
      </w:r>
      <w:r w:rsidRPr="004A5241">
        <w:t xml:space="preserve"> установленные сроки, </w:t>
      </w:r>
      <w:r>
        <w:rPr>
          <w:lang w:val="en-US"/>
        </w:rPr>
        <w:t>ESMP</w:t>
      </w:r>
      <w:r w:rsidRPr="00660BF1">
        <w:t xml:space="preserve"> </w:t>
      </w:r>
      <w:r>
        <w:rPr>
          <w:lang w:val="en-US"/>
        </w:rPr>
        <w:t>SM</w:t>
      </w:r>
      <w:r>
        <w:t xml:space="preserve"> отправляет</w:t>
      </w:r>
      <w:r w:rsidR="00BE0C59">
        <w:t xml:space="preserve"> уведомления</w:t>
      </w:r>
      <w:r>
        <w:t xml:space="preserve"> </w:t>
      </w:r>
      <w:r w:rsidR="00BE0C59">
        <w:t xml:space="preserve">сотрудникам </w:t>
      </w:r>
      <w:r>
        <w:t>ответственных подразделений,</w:t>
      </w:r>
      <w:r w:rsidRPr="004A5241">
        <w:t xml:space="preserve"> </w:t>
      </w:r>
      <w:r w:rsidR="00BE0C59">
        <w:t xml:space="preserve">в </w:t>
      </w:r>
      <w:r w:rsidRPr="004A5241">
        <w:t xml:space="preserve">компетенции которых находится обработка </w:t>
      </w:r>
      <w:r>
        <w:t>Инцидента</w:t>
      </w:r>
      <w:r w:rsidR="00BE0C59">
        <w:t>.</w:t>
      </w:r>
    </w:p>
    <w:p w14:paraId="6D7AFC4C" w14:textId="0FD9C785" w:rsidR="00D603BF" w:rsidRPr="004A5241" w:rsidRDefault="00D603BF" w:rsidP="00D603BF">
      <w:r>
        <w:t>Эскалация</w:t>
      </w:r>
      <w:r w:rsidRPr="004A5241">
        <w:t xml:space="preserve"> </w:t>
      </w:r>
      <w:r>
        <w:t>Инцидента</w:t>
      </w:r>
      <w:r w:rsidRPr="004A5241">
        <w:t xml:space="preserve"> на 1-й уровень, начинается сразу после превышения сроков установленных в Таблице </w:t>
      </w:r>
      <w:r>
        <w:t>(см.</w:t>
      </w:r>
      <w:r w:rsidR="004853A5">
        <w:t xml:space="preserve"> </w:t>
      </w:r>
      <w:r w:rsidR="004853A5" w:rsidRPr="004853A5">
        <w:fldChar w:fldCharType="begin"/>
      </w:r>
      <w:r w:rsidR="004853A5" w:rsidRPr="004853A5">
        <w:instrText xml:space="preserve"> REF _Ref184748556 \h </w:instrText>
      </w:r>
      <w:r w:rsidR="004853A5" w:rsidRPr="004853A5">
        <w:instrText xml:space="preserve"> \* MERGEFORMAT </w:instrText>
      </w:r>
      <w:r w:rsidR="004853A5" w:rsidRPr="004853A5">
        <w:fldChar w:fldCharType="separate"/>
      </w:r>
      <w:r w:rsidR="004853A5" w:rsidRPr="004853A5">
        <w:t xml:space="preserve">Таблица </w:t>
      </w:r>
      <w:r w:rsidR="004853A5" w:rsidRPr="004853A5">
        <w:rPr>
          <w:noProof/>
        </w:rPr>
        <w:t>3</w:t>
      </w:r>
      <w:r w:rsidR="004853A5" w:rsidRPr="004853A5">
        <w:t xml:space="preserve">. Уровни </w:t>
      </w:r>
      <w:r w:rsidR="004853A5" w:rsidRPr="004853A5">
        <w:rPr>
          <w:lang w:val="en-US"/>
        </w:rPr>
        <w:t>SLA</w:t>
      </w:r>
      <w:r w:rsidR="004853A5" w:rsidRPr="004853A5">
        <w:fldChar w:fldCharType="end"/>
      </w:r>
      <w:r w:rsidRPr="004853A5">
        <w:t>)</w:t>
      </w:r>
      <w:r w:rsidRPr="004A5241">
        <w:t xml:space="preserve"> автоматически средствами </w:t>
      </w:r>
      <w:r w:rsidRPr="00BE0C59">
        <w:t>ESMP</w:t>
      </w:r>
      <w:r w:rsidRPr="00660BF1">
        <w:t xml:space="preserve"> </w:t>
      </w:r>
      <w:r w:rsidRPr="00BE0C59">
        <w:t>SM</w:t>
      </w:r>
      <w:r w:rsidR="00BE0C59">
        <w:t xml:space="preserve"> направляется уведомление </w:t>
      </w:r>
      <w:r w:rsidR="00BE0C59" w:rsidRPr="00BE0C59">
        <w:t xml:space="preserve">руководителю группы </w:t>
      </w:r>
      <w:r w:rsidR="00BE0C59" w:rsidRPr="00BE0C59">
        <w:lastRenderedPageBreak/>
        <w:t>ответственного подразделения ТП</w:t>
      </w:r>
      <w:r w:rsidRPr="004A5241">
        <w:t xml:space="preserve">, копия направляется </w:t>
      </w:r>
      <w:r w:rsidR="00BE0C59">
        <w:t xml:space="preserve">сотрудникам </w:t>
      </w:r>
      <w:r w:rsidR="00BE0C59" w:rsidRPr="00BE0C59">
        <w:t>ответственного подразделения ТП</w:t>
      </w:r>
      <w:r w:rsidRPr="004A5241">
        <w:t>.</w:t>
      </w:r>
    </w:p>
    <w:p w14:paraId="222DF270" w14:textId="6370E6A1" w:rsidR="00D603BF" w:rsidRPr="004A5241" w:rsidRDefault="00D603BF" w:rsidP="00D603BF">
      <w:r>
        <w:t>Эскалация</w:t>
      </w:r>
      <w:r w:rsidRPr="004A5241">
        <w:t xml:space="preserve"> проблемы на 2-й уровень, </w:t>
      </w:r>
      <w:r w:rsidR="00BE0C59">
        <w:t>техническому и бизнес-владельцу Системы</w:t>
      </w:r>
      <w:r w:rsidRPr="004A5241">
        <w:t xml:space="preserve">, производится автоматически средствами </w:t>
      </w:r>
      <w:r w:rsidR="00BE0C59">
        <w:rPr>
          <w:lang w:val="en-US"/>
        </w:rPr>
        <w:t>ESMP</w:t>
      </w:r>
      <w:r w:rsidR="00BE0C59" w:rsidRPr="00660BF1">
        <w:t xml:space="preserve"> </w:t>
      </w:r>
      <w:r w:rsidR="00BE0C59">
        <w:rPr>
          <w:lang w:val="en-US"/>
        </w:rPr>
        <w:t>SM</w:t>
      </w:r>
      <w:r w:rsidRPr="004A5241">
        <w:t xml:space="preserve"> после прохождения 110% времени установленного срока, копия направляется</w:t>
      </w:r>
      <w:r w:rsidR="00BE0C59" w:rsidRPr="00BE0C59">
        <w:rPr>
          <w:sz w:val="22"/>
          <w:szCs w:val="22"/>
        </w:rPr>
        <w:t xml:space="preserve"> </w:t>
      </w:r>
      <w:r w:rsidR="00BE0C59" w:rsidRPr="00BE0C59">
        <w:t>руководителю группы ответственного подразделения ТП</w:t>
      </w:r>
      <w:r w:rsidR="00BE0C59">
        <w:t xml:space="preserve">, сотрудникам </w:t>
      </w:r>
      <w:r w:rsidR="00BE0C59" w:rsidRPr="00BE0C59">
        <w:t>ответственного подразделения ТП</w:t>
      </w:r>
    </w:p>
    <w:p w14:paraId="2AD3F396" w14:textId="02A22491" w:rsidR="004853A5" w:rsidRPr="004853A5" w:rsidRDefault="004853A5" w:rsidP="004853A5">
      <w:pPr>
        <w:jc w:val="right"/>
        <w:rPr>
          <w:i/>
        </w:rPr>
      </w:pPr>
      <w:r w:rsidRPr="004853A5">
        <w:rPr>
          <w:i/>
        </w:rPr>
        <w:t xml:space="preserve">Таблица </w:t>
      </w:r>
      <w:r w:rsidRPr="004853A5">
        <w:rPr>
          <w:i/>
        </w:rPr>
        <w:fldChar w:fldCharType="begin"/>
      </w:r>
      <w:r w:rsidRPr="004853A5">
        <w:rPr>
          <w:i/>
        </w:rPr>
        <w:instrText xml:space="preserve"> SEQ Таблица \* ARABIC </w:instrText>
      </w:r>
      <w:r w:rsidRPr="004853A5">
        <w:rPr>
          <w:i/>
        </w:rPr>
        <w:fldChar w:fldCharType="separate"/>
      </w:r>
      <w:r w:rsidRPr="004853A5">
        <w:rPr>
          <w:i/>
          <w:noProof/>
        </w:rPr>
        <w:t>2</w:t>
      </w:r>
      <w:r w:rsidRPr="004853A5">
        <w:rPr>
          <w:i/>
        </w:rPr>
        <w:fldChar w:fldCharType="end"/>
      </w:r>
      <w:r w:rsidRPr="004853A5">
        <w:rPr>
          <w:i/>
        </w:rPr>
        <w:t>. Информация об уровнях эскалации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3250"/>
        <w:gridCol w:w="2900"/>
        <w:gridCol w:w="2239"/>
      </w:tblGrid>
      <w:tr w:rsidR="00D603BF" w:rsidRPr="00772FC5" w14:paraId="71E4D8AF" w14:textId="77777777" w:rsidTr="00BA1B6E">
        <w:trPr>
          <w:tblHeader/>
        </w:trPr>
        <w:tc>
          <w:tcPr>
            <w:tcW w:w="1358" w:type="dxa"/>
            <w:shd w:val="pct12" w:color="auto" w:fill="auto"/>
            <w:vAlign w:val="center"/>
          </w:tcPr>
          <w:p w14:paraId="6FBF470B" w14:textId="77777777" w:rsidR="00D603BF" w:rsidRPr="00772FC5" w:rsidRDefault="00D603BF" w:rsidP="004853A5">
            <w:pPr>
              <w:ind w:firstLine="0"/>
              <w:jc w:val="center"/>
              <w:rPr>
                <w:rFonts w:eastAsia="Arial Unicode MS"/>
                <w:b/>
              </w:rPr>
            </w:pPr>
            <w:r w:rsidRPr="00772FC5">
              <w:rPr>
                <w:rFonts w:eastAsia="Arial Unicode MS"/>
                <w:b/>
              </w:rPr>
              <w:t>Уровень эскалации</w:t>
            </w:r>
          </w:p>
        </w:tc>
        <w:tc>
          <w:tcPr>
            <w:tcW w:w="3250" w:type="dxa"/>
            <w:shd w:val="pct12" w:color="auto" w:fill="auto"/>
            <w:vAlign w:val="center"/>
          </w:tcPr>
          <w:p w14:paraId="18155B79" w14:textId="77777777" w:rsidR="00D603BF" w:rsidRPr="00772FC5" w:rsidRDefault="00D603BF" w:rsidP="004853A5">
            <w:pPr>
              <w:ind w:firstLine="0"/>
              <w:jc w:val="center"/>
              <w:rPr>
                <w:rFonts w:eastAsia="Arial Unicode MS"/>
                <w:b/>
              </w:rPr>
            </w:pPr>
            <w:r w:rsidRPr="00772FC5">
              <w:rPr>
                <w:rFonts w:eastAsia="Arial Unicode MS"/>
                <w:b/>
              </w:rPr>
              <w:t>Руководитель, на которого производится Эскалация</w:t>
            </w:r>
          </w:p>
        </w:tc>
        <w:tc>
          <w:tcPr>
            <w:tcW w:w="2900" w:type="dxa"/>
            <w:shd w:val="pct12" w:color="auto" w:fill="auto"/>
            <w:vAlign w:val="center"/>
          </w:tcPr>
          <w:p w14:paraId="0662E8C8" w14:textId="77777777" w:rsidR="00D603BF" w:rsidRPr="00772FC5" w:rsidRDefault="00D603BF" w:rsidP="004853A5">
            <w:pPr>
              <w:ind w:firstLine="0"/>
              <w:jc w:val="center"/>
              <w:rPr>
                <w:rFonts w:eastAsia="Arial Unicode MS"/>
                <w:b/>
              </w:rPr>
            </w:pPr>
            <w:r w:rsidRPr="00772FC5">
              <w:rPr>
                <w:rFonts w:eastAsia="Arial Unicode MS"/>
                <w:b/>
              </w:rPr>
              <w:t>Копия</w:t>
            </w:r>
          </w:p>
        </w:tc>
        <w:tc>
          <w:tcPr>
            <w:tcW w:w="2239" w:type="dxa"/>
            <w:shd w:val="pct12" w:color="auto" w:fill="auto"/>
            <w:vAlign w:val="center"/>
          </w:tcPr>
          <w:p w14:paraId="1B89007F" w14:textId="77777777" w:rsidR="00D603BF" w:rsidRPr="00772FC5" w:rsidRDefault="00D603BF" w:rsidP="004853A5">
            <w:pPr>
              <w:ind w:firstLine="13"/>
              <w:jc w:val="center"/>
              <w:rPr>
                <w:rFonts w:eastAsia="Arial Unicode MS"/>
                <w:b/>
              </w:rPr>
            </w:pPr>
            <w:r w:rsidRPr="00772FC5">
              <w:rPr>
                <w:rFonts w:eastAsia="Arial Unicode MS"/>
                <w:b/>
              </w:rPr>
              <w:t xml:space="preserve">Способ </w:t>
            </w:r>
            <w:r w:rsidRPr="00772FC5">
              <w:rPr>
                <w:rFonts w:eastAsia="Arial Unicode MS"/>
              </w:rPr>
              <w:t xml:space="preserve"> </w:t>
            </w:r>
            <w:r w:rsidRPr="00772FC5">
              <w:rPr>
                <w:rFonts w:eastAsia="Arial Unicode MS"/>
                <w:b/>
              </w:rPr>
              <w:t>информирования</w:t>
            </w:r>
          </w:p>
        </w:tc>
      </w:tr>
      <w:tr w:rsidR="00D603BF" w:rsidRPr="00772FC5" w14:paraId="59776359" w14:textId="77777777" w:rsidTr="00BA1B6E">
        <w:tc>
          <w:tcPr>
            <w:tcW w:w="1358" w:type="dxa"/>
            <w:vAlign w:val="center"/>
          </w:tcPr>
          <w:p w14:paraId="73599587" w14:textId="77777777" w:rsidR="00D603BF" w:rsidRPr="00772FC5" w:rsidRDefault="00D603BF" w:rsidP="004853A5">
            <w:pPr>
              <w:ind w:firstLine="0"/>
              <w:jc w:val="center"/>
              <w:rPr>
                <w:rFonts w:eastAsia="Arial Unicode MS"/>
              </w:rPr>
            </w:pPr>
            <w:r w:rsidRPr="00772FC5">
              <w:rPr>
                <w:rFonts w:eastAsia="Arial Unicode MS"/>
              </w:rPr>
              <w:t>1</w:t>
            </w:r>
          </w:p>
        </w:tc>
        <w:tc>
          <w:tcPr>
            <w:tcW w:w="3250" w:type="dxa"/>
            <w:vAlign w:val="center"/>
          </w:tcPr>
          <w:p w14:paraId="4ECA41DF" w14:textId="7FE3E18B" w:rsidR="00D603BF" w:rsidRPr="00772FC5" w:rsidRDefault="00BE0C59" w:rsidP="00BE0C59">
            <w:pPr>
              <w:ind w:firstLine="0"/>
              <w:jc w:val="center"/>
              <w:rPr>
                <w:rFonts w:eastAsia="Arial Unicode MS"/>
              </w:rPr>
            </w:pPr>
            <w:r w:rsidRPr="00772FC5">
              <w:t>Руководитель группы ответственного подразделения ТП</w:t>
            </w:r>
          </w:p>
        </w:tc>
        <w:tc>
          <w:tcPr>
            <w:tcW w:w="2900" w:type="dxa"/>
            <w:vAlign w:val="center"/>
          </w:tcPr>
          <w:p w14:paraId="404DDC28" w14:textId="11A42673" w:rsidR="00D603BF" w:rsidRPr="00772FC5" w:rsidRDefault="00BE0C59" w:rsidP="00D603BF">
            <w:pPr>
              <w:ind w:firstLine="0"/>
              <w:jc w:val="center"/>
              <w:rPr>
                <w:rFonts w:eastAsia="Arial Unicode MS"/>
              </w:rPr>
            </w:pPr>
            <w:r w:rsidRPr="00772FC5">
              <w:t>Сотрудники группы ответственного подразделения ТП</w:t>
            </w:r>
          </w:p>
        </w:tc>
        <w:tc>
          <w:tcPr>
            <w:tcW w:w="2239" w:type="dxa"/>
            <w:vAlign w:val="center"/>
          </w:tcPr>
          <w:p w14:paraId="0603C3B3" w14:textId="14B0551B" w:rsidR="00D603BF" w:rsidRPr="00772FC5" w:rsidRDefault="000864C1" w:rsidP="004853A5">
            <w:pPr>
              <w:ind w:firstLine="13"/>
              <w:jc w:val="center"/>
              <w:rPr>
                <w:rFonts w:eastAsia="Arial Unicode MS"/>
              </w:rPr>
            </w:pPr>
            <w:r w:rsidRPr="00772FC5">
              <w:rPr>
                <w:rFonts w:eastAsia="Arial Unicode MS"/>
              </w:rPr>
              <w:t>И</w:t>
            </w:r>
            <w:r w:rsidR="00D603BF" w:rsidRPr="00772FC5">
              <w:rPr>
                <w:rFonts w:eastAsia="Arial Unicode MS"/>
              </w:rPr>
              <w:t xml:space="preserve">нформирование на </w:t>
            </w:r>
            <w:r w:rsidR="00D603BF" w:rsidRPr="00772FC5">
              <w:rPr>
                <w:rFonts w:eastAsia="Arial Unicode MS"/>
                <w:lang w:val="en-US"/>
              </w:rPr>
              <w:t>e</w:t>
            </w:r>
            <w:r w:rsidR="00D603BF" w:rsidRPr="00772FC5">
              <w:rPr>
                <w:rFonts w:eastAsia="Arial Unicode MS"/>
              </w:rPr>
              <w:t>-</w:t>
            </w:r>
            <w:r w:rsidR="00D603BF" w:rsidRPr="00772FC5">
              <w:rPr>
                <w:rFonts w:eastAsia="Arial Unicode MS"/>
                <w:lang w:val="en-US"/>
              </w:rPr>
              <w:t>mail</w:t>
            </w:r>
          </w:p>
        </w:tc>
      </w:tr>
      <w:tr w:rsidR="00D603BF" w:rsidRPr="00772FC5" w14:paraId="375EA435" w14:textId="77777777" w:rsidTr="00BA1B6E">
        <w:tc>
          <w:tcPr>
            <w:tcW w:w="1358" w:type="dxa"/>
            <w:vAlign w:val="center"/>
          </w:tcPr>
          <w:p w14:paraId="542B2572" w14:textId="77777777" w:rsidR="00D603BF" w:rsidRPr="00772FC5" w:rsidRDefault="00D603BF" w:rsidP="004853A5">
            <w:pPr>
              <w:ind w:firstLine="0"/>
              <w:jc w:val="center"/>
              <w:rPr>
                <w:rFonts w:eastAsia="Arial Unicode MS"/>
              </w:rPr>
            </w:pPr>
            <w:r w:rsidRPr="00772FC5">
              <w:rPr>
                <w:rFonts w:eastAsia="Arial Unicode MS"/>
              </w:rPr>
              <w:t>2</w:t>
            </w:r>
          </w:p>
        </w:tc>
        <w:tc>
          <w:tcPr>
            <w:tcW w:w="3250" w:type="dxa"/>
            <w:vAlign w:val="center"/>
          </w:tcPr>
          <w:p w14:paraId="164877A2" w14:textId="5C0AF8EB" w:rsidR="00D603BF" w:rsidRPr="00772FC5" w:rsidRDefault="00D603BF" w:rsidP="004853A5">
            <w:pPr>
              <w:ind w:firstLine="0"/>
              <w:jc w:val="center"/>
              <w:rPr>
                <w:rFonts w:eastAsia="Arial Unicode MS"/>
              </w:rPr>
            </w:pPr>
            <w:r w:rsidRPr="00772FC5">
              <w:t>Технический и бизнес-владелец Системы</w:t>
            </w:r>
          </w:p>
        </w:tc>
        <w:tc>
          <w:tcPr>
            <w:tcW w:w="2900" w:type="dxa"/>
            <w:vAlign w:val="center"/>
          </w:tcPr>
          <w:p w14:paraId="10FF4F94" w14:textId="77777777" w:rsidR="00D603BF" w:rsidRPr="00772FC5" w:rsidRDefault="00BE0C59" w:rsidP="004853A5">
            <w:pPr>
              <w:ind w:firstLine="0"/>
              <w:jc w:val="center"/>
            </w:pPr>
            <w:r w:rsidRPr="00772FC5">
              <w:t>Руководитель группы ответственного подразделения ТП,</w:t>
            </w:r>
          </w:p>
          <w:p w14:paraId="752246EF" w14:textId="59D7ED98" w:rsidR="00BE0C59" w:rsidRPr="00772FC5" w:rsidRDefault="00BE0C59" w:rsidP="004853A5">
            <w:pPr>
              <w:ind w:firstLine="0"/>
              <w:jc w:val="center"/>
              <w:rPr>
                <w:rFonts w:eastAsia="Arial Unicode MS"/>
              </w:rPr>
            </w:pPr>
            <w:r w:rsidRPr="00772FC5">
              <w:t>Сотрудники группы ответственного подразделения ТП</w:t>
            </w:r>
          </w:p>
        </w:tc>
        <w:tc>
          <w:tcPr>
            <w:tcW w:w="2239" w:type="dxa"/>
            <w:vAlign w:val="center"/>
          </w:tcPr>
          <w:p w14:paraId="3F082ACC" w14:textId="425FC121" w:rsidR="00D603BF" w:rsidRPr="00772FC5" w:rsidRDefault="000864C1" w:rsidP="004853A5">
            <w:pPr>
              <w:ind w:firstLine="13"/>
              <w:jc w:val="center"/>
              <w:rPr>
                <w:rFonts w:eastAsia="Arial Unicode MS"/>
              </w:rPr>
            </w:pPr>
            <w:r w:rsidRPr="00772FC5">
              <w:rPr>
                <w:rFonts w:eastAsia="Arial Unicode MS"/>
              </w:rPr>
              <w:t>И</w:t>
            </w:r>
            <w:r w:rsidR="00D603BF" w:rsidRPr="00772FC5">
              <w:rPr>
                <w:rFonts w:eastAsia="Arial Unicode MS"/>
              </w:rPr>
              <w:t xml:space="preserve">нформирование на </w:t>
            </w:r>
            <w:r w:rsidR="00D603BF" w:rsidRPr="00772FC5">
              <w:rPr>
                <w:rFonts w:eastAsia="Arial Unicode MS"/>
                <w:lang w:val="en-US"/>
              </w:rPr>
              <w:t>e</w:t>
            </w:r>
            <w:r w:rsidR="00D603BF" w:rsidRPr="00772FC5">
              <w:rPr>
                <w:rFonts w:eastAsia="Arial Unicode MS"/>
              </w:rPr>
              <w:t>-</w:t>
            </w:r>
            <w:r w:rsidR="00D603BF" w:rsidRPr="00772FC5">
              <w:rPr>
                <w:rFonts w:eastAsia="Arial Unicode MS"/>
                <w:lang w:val="en-US"/>
              </w:rPr>
              <w:t>mail</w:t>
            </w:r>
            <w:r w:rsidR="00D603BF" w:rsidRPr="00772FC5">
              <w:rPr>
                <w:rFonts w:eastAsia="Arial Unicode MS"/>
              </w:rPr>
              <w:t xml:space="preserve"> </w:t>
            </w:r>
          </w:p>
        </w:tc>
      </w:tr>
    </w:tbl>
    <w:p w14:paraId="5B3A02A8" w14:textId="77777777" w:rsidR="00B96505" w:rsidRDefault="00B96505" w:rsidP="00B96505">
      <w:pPr>
        <w:pStyle w:val="21"/>
      </w:pPr>
      <w:bookmarkStart w:id="90" w:name="_Toc184748769"/>
      <w:r>
        <w:t>Сроки решения Обращений</w:t>
      </w:r>
      <w:bookmarkEnd w:id="90"/>
    </w:p>
    <w:p w14:paraId="5B84CA03" w14:textId="7B32A569" w:rsidR="00B96505" w:rsidRDefault="00B96505" w:rsidP="00B96505">
      <w:r>
        <w:t>Сроки реакции и решения Обращений Пользователей</w:t>
      </w:r>
      <w:r w:rsidRPr="00660BF1">
        <w:t xml:space="preserve"> </w:t>
      </w:r>
      <w:r>
        <w:t xml:space="preserve">устанавливаются согласно Таблице </w:t>
      </w:r>
      <w:r w:rsidR="00837488">
        <w:t>3</w:t>
      </w:r>
      <w:r>
        <w:t xml:space="preserve">. </w:t>
      </w:r>
    </w:p>
    <w:p w14:paraId="0E9125FC" w14:textId="3284F50E" w:rsidR="004853A5" w:rsidRPr="004853A5" w:rsidRDefault="004853A5" w:rsidP="004853A5">
      <w:pPr>
        <w:jc w:val="right"/>
        <w:rPr>
          <w:i/>
        </w:rPr>
      </w:pPr>
      <w:bookmarkStart w:id="91" w:name="_Ref184748556"/>
      <w:r w:rsidRPr="004853A5">
        <w:rPr>
          <w:i/>
        </w:rPr>
        <w:t xml:space="preserve">Таблица </w:t>
      </w:r>
      <w:r w:rsidRPr="004853A5">
        <w:rPr>
          <w:i/>
        </w:rPr>
        <w:fldChar w:fldCharType="begin"/>
      </w:r>
      <w:r w:rsidRPr="004853A5">
        <w:rPr>
          <w:i/>
        </w:rPr>
        <w:instrText xml:space="preserve"> SEQ Таблица \* ARABIC </w:instrText>
      </w:r>
      <w:r w:rsidRPr="004853A5">
        <w:rPr>
          <w:i/>
        </w:rPr>
        <w:fldChar w:fldCharType="separate"/>
      </w:r>
      <w:r w:rsidRPr="004853A5">
        <w:rPr>
          <w:i/>
          <w:noProof/>
        </w:rPr>
        <w:t>3</w:t>
      </w:r>
      <w:r w:rsidRPr="004853A5">
        <w:rPr>
          <w:i/>
        </w:rPr>
        <w:fldChar w:fldCharType="end"/>
      </w:r>
      <w:r w:rsidRPr="004853A5">
        <w:rPr>
          <w:i/>
        </w:rPr>
        <w:t xml:space="preserve">. Уровни </w:t>
      </w:r>
      <w:r w:rsidRPr="004853A5">
        <w:rPr>
          <w:i/>
          <w:lang w:val="en-US"/>
        </w:rPr>
        <w:t>SLA</w:t>
      </w:r>
      <w:bookmarkEnd w:id="91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263"/>
        <w:gridCol w:w="2711"/>
        <w:gridCol w:w="4371"/>
      </w:tblGrid>
      <w:tr w:rsidR="00B96505" w:rsidRPr="00A42506" w14:paraId="549E70B1" w14:textId="77777777" w:rsidTr="004853A5">
        <w:trPr>
          <w:trHeight w:val="300"/>
          <w:tblHeader/>
        </w:trPr>
        <w:tc>
          <w:tcPr>
            <w:tcW w:w="9345" w:type="dxa"/>
            <w:gridSpan w:val="3"/>
            <w:noWrap/>
            <w:hideMark/>
          </w:tcPr>
          <w:p w14:paraId="026415A1" w14:textId="77777777" w:rsidR="00B96505" w:rsidRPr="00A42506" w:rsidRDefault="00B96505" w:rsidP="004853A5">
            <w:pPr>
              <w:rPr>
                <w:b/>
                <w:bCs/>
              </w:rPr>
            </w:pPr>
            <w:r>
              <w:rPr>
                <w:b/>
                <w:bCs/>
              </w:rPr>
              <w:t>SLA</w:t>
            </w:r>
          </w:p>
        </w:tc>
      </w:tr>
      <w:tr w:rsidR="00B96505" w:rsidRPr="00A42506" w14:paraId="7DC235BF" w14:textId="77777777" w:rsidTr="004853A5">
        <w:trPr>
          <w:trHeight w:val="300"/>
          <w:tblHeader/>
        </w:trPr>
        <w:tc>
          <w:tcPr>
            <w:tcW w:w="2263" w:type="dxa"/>
            <w:hideMark/>
          </w:tcPr>
          <w:p w14:paraId="5D5620C6" w14:textId="77777777" w:rsidR="00B96505" w:rsidRPr="00A42506" w:rsidRDefault="00B96505" w:rsidP="004853A5">
            <w:pPr>
              <w:ind w:firstLine="34"/>
              <w:jc w:val="center"/>
              <w:rPr>
                <w:b/>
                <w:bCs/>
              </w:rPr>
            </w:pPr>
            <w:r w:rsidRPr="00A42506">
              <w:rPr>
                <w:b/>
                <w:bCs/>
              </w:rPr>
              <w:t>Приоритет</w:t>
            </w:r>
          </w:p>
        </w:tc>
        <w:tc>
          <w:tcPr>
            <w:tcW w:w="2711" w:type="dxa"/>
            <w:noWrap/>
            <w:hideMark/>
          </w:tcPr>
          <w:p w14:paraId="4C34410B" w14:textId="77777777" w:rsidR="00B96505" w:rsidRPr="00A42506" w:rsidRDefault="00B96505" w:rsidP="0048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  <w:r w:rsidRPr="00A42506">
              <w:rPr>
                <w:b/>
                <w:bCs/>
              </w:rPr>
              <w:t xml:space="preserve"> реакции</w:t>
            </w:r>
          </w:p>
        </w:tc>
        <w:tc>
          <w:tcPr>
            <w:tcW w:w="4371" w:type="dxa"/>
            <w:noWrap/>
            <w:hideMark/>
          </w:tcPr>
          <w:p w14:paraId="0BB0192B" w14:textId="77777777" w:rsidR="00B96505" w:rsidRPr="00A42506" w:rsidRDefault="00B96505" w:rsidP="004853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  <w:r w:rsidRPr="00A42506">
              <w:rPr>
                <w:b/>
                <w:bCs/>
              </w:rPr>
              <w:t xml:space="preserve"> решения</w:t>
            </w:r>
          </w:p>
        </w:tc>
      </w:tr>
      <w:tr w:rsidR="00B96505" w:rsidRPr="00A42506" w14:paraId="187500B5" w14:textId="77777777" w:rsidTr="004853A5">
        <w:trPr>
          <w:trHeight w:val="324"/>
        </w:trPr>
        <w:tc>
          <w:tcPr>
            <w:tcW w:w="2263" w:type="dxa"/>
            <w:noWrap/>
            <w:hideMark/>
          </w:tcPr>
          <w:p w14:paraId="1E94EA42" w14:textId="77777777" w:rsidR="00B96505" w:rsidRPr="00A42506" w:rsidRDefault="00B96505" w:rsidP="004853A5">
            <w:pPr>
              <w:ind w:firstLine="34"/>
              <w:jc w:val="left"/>
            </w:pPr>
            <w:r w:rsidRPr="00A42506">
              <w:t xml:space="preserve">1 – </w:t>
            </w:r>
            <w:r>
              <w:t>Наивысший</w:t>
            </w:r>
          </w:p>
        </w:tc>
        <w:tc>
          <w:tcPr>
            <w:tcW w:w="2711" w:type="dxa"/>
            <w:noWrap/>
            <w:hideMark/>
          </w:tcPr>
          <w:p w14:paraId="51EBA1D8" w14:textId="77777777" w:rsidR="00B96505" w:rsidRPr="00A42506" w:rsidRDefault="00B96505" w:rsidP="004853A5">
            <w:pPr>
              <w:ind w:firstLine="12"/>
              <w:jc w:val="left"/>
            </w:pPr>
            <w:r>
              <w:t>1 час</w:t>
            </w:r>
            <w:r w:rsidRPr="00A42506">
              <w:t xml:space="preserve"> (в рабочие дни с 09:00 до 18:00 МСК</w:t>
            </w:r>
            <w:r>
              <w:t>+2</w:t>
            </w:r>
            <w:r w:rsidRPr="00A42506">
              <w:t>)</w:t>
            </w:r>
          </w:p>
        </w:tc>
        <w:tc>
          <w:tcPr>
            <w:tcW w:w="4371" w:type="dxa"/>
            <w:noWrap/>
            <w:hideMark/>
          </w:tcPr>
          <w:p w14:paraId="57ACBA54" w14:textId="77777777" w:rsidR="00B96505" w:rsidRPr="00A42506" w:rsidRDefault="00B96505" w:rsidP="004853A5">
            <w:pPr>
              <w:ind w:firstLine="0"/>
              <w:jc w:val="left"/>
            </w:pPr>
            <w:r>
              <w:t>24 часа</w:t>
            </w:r>
            <w:r w:rsidRPr="00A42506">
              <w:t xml:space="preserve"> (в рабочие дни с 09:00 до 18:00 МСК</w:t>
            </w:r>
            <w:r>
              <w:t>+2</w:t>
            </w:r>
            <w:r w:rsidRPr="00A42506">
              <w:t>)</w:t>
            </w:r>
          </w:p>
        </w:tc>
      </w:tr>
      <w:tr w:rsidR="00B96505" w:rsidRPr="00A42506" w14:paraId="1ADB5606" w14:textId="77777777" w:rsidTr="004853A5">
        <w:trPr>
          <w:trHeight w:val="324"/>
        </w:trPr>
        <w:tc>
          <w:tcPr>
            <w:tcW w:w="2263" w:type="dxa"/>
            <w:noWrap/>
            <w:hideMark/>
          </w:tcPr>
          <w:p w14:paraId="5BA8F193" w14:textId="77777777" w:rsidR="00B96505" w:rsidRPr="00A42506" w:rsidRDefault="00B96505" w:rsidP="004853A5">
            <w:pPr>
              <w:ind w:firstLine="34"/>
              <w:jc w:val="left"/>
            </w:pPr>
            <w:r w:rsidRPr="00A42506">
              <w:lastRenderedPageBreak/>
              <w:t>2 – Высокий</w:t>
            </w:r>
          </w:p>
        </w:tc>
        <w:tc>
          <w:tcPr>
            <w:tcW w:w="2711" w:type="dxa"/>
            <w:noWrap/>
            <w:hideMark/>
          </w:tcPr>
          <w:p w14:paraId="7B487BBA" w14:textId="77777777" w:rsidR="00B96505" w:rsidRPr="00A42506" w:rsidRDefault="00B96505" w:rsidP="004853A5">
            <w:pPr>
              <w:ind w:firstLine="12"/>
              <w:jc w:val="left"/>
            </w:pPr>
            <w:r>
              <w:t>4 часа</w:t>
            </w:r>
            <w:r w:rsidRPr="00A42506">
              <w:t xml:space="preserve"> (в рабочие дни с 09:00 до 18:00 МСК</w:t>
            </w:r>
            <w:r>
              <w:t>+2</w:t>
            </w:r>
            <w:r w:rsidRPr="00A42506">
              <w:t>)</w:t>
            </w:r>
          </w:p>
        </w:tc>
        <w:tc>
          <w:tcPr>
            <w:tcW w:w="4371" w:type="dxa"/>
            <w:noWrap/>
            <w:hideMark/>
          </w:tcPr>
          <w:p w14:paraId="26BF7AEB" w14:textId="77777777" w:rsidR="00B96505" w:rsidRPr="00A42506" w:rsidRDefault="00B96505" w:rsidP="004853A5">
            <w:pPr>
              <w:ind w:firstLine="0"/>
              <w:jc w:val="left"/>
            </w:pPr>
            <w:r>
              <w:t>36 часов</w:t>
            </w:r>
            <w:r w:rsidRPr="00A42506">
              <w:t xml:space="preserve"> (в рабочие дни с 09:00 до 18:00 МСК</w:t>
            </w:r>
            <w:r>
              <w:t>+2</w:t>
            </w:r>
            <w:r w:rsidRPr="00A42506">
              <w:t>)</w:t>
            </w:r>
          </w:p>
        </w:tc>
      </w:tr>
      <w:tr w:rsidR="00B96505" w:rsidRPr="00A42506" w14:paraId="5589D6B6" w14:textId="77777777" w:rsidTr="004853A5">
        <w:trPr>
          <w:trHeight w:val="324"/>
        </w:trPr>
        <w:tc>
          <w:tcPr>
            <w:tcW w:w="2263" w:type="dxa"/>
            <w:noWrap/>
            <w:hideMark/>
          </w:tcPr>
          <w:p w14:paraId="6B7FF70C" w14:textId="77777777" w:rsidR="00B96505" w:rsidRPr="00A42506" w:rsidRDefault="00B96505" w:rsidP="004853A5">
            <w:pPr>
              <w:ind w:firstLine="34"/>
              <w:jc w:val="left"/>
            </w:pPr>
            <w:r w:rsidRPr="00A42506">
              <w:t>3 – Средний</w:t>
            </w:r>
          </w:p>
        </w:tc>
        <w:tc>
          <w:tcPr>
            <w:tcW w:w="2711" w:type="dxa"/>
            <w:noWrap/>
            <w:hideMark/>
          </w:tcPr>
          <w:p w14:paraId="27358384" w14:textId="77777777" w:rsidR="00B96505" w:rsidRPr="00A42506" w:rsidRDefault="00B96505" w:rsidP="004853A5">
            <w:pPr>
              <w:ind w:firstLine="12"/>
              <w:jc w:val="left"/>
            </w:pPr>
            <w:r>
              <w:t>24 часа</w:t>
            </w:r>
            <w:r w:rsidRPr="00A42506">
              <w:t xml:space="preserve"> (в рабочие дни с 09:00 до 18:00 МСК</w:t>
            </w:r>
            <w:r>
              <w:t>+2</w:t>
            </w:r>
            <w:r w:rsidRPr="00A42506">
              <w:t>)</w:t>
            </w:r>
          </w:p>
        </w:tc>
        <w:tc>
          <w:tcPr>
            <w:tcW w:w="4371" w:type="dxa"/>
            <w:noWrap/>
            <w:hideMark/>
          </w:tcPr>
          <w:p w14:paraId="4B03380B" w14:textId="77777777" w:rsidR="00B96505" w:rsidRPr="00A42506" w:rsidRDefault="00B96505" w:rsidP="004853A5">
            <w:pPr>
              <w:ind w:firstLine="0"/>
              <w:jc w:val="left"/>
            </w:pPr>
            <w:r>
              <w:t>48</w:t>
            </w:r>
            <w:r w:rsidRPr="00A42506">
              <w:t xml:space="preserve"> часов (в рабочие дни с 09:00 до 18:00 МСК</w:t>
            </w:r>
            <w:r>
              <w:t>+2</w:t>
            </w:r>
            <w:r w:rsidRPr="00A42506">
              <w:t>)</w:t>
            </w:r>
          </w:p>
        </w:tc>
      </w:tr>
      <w:tr w:rsidR="00B96505" w:rsidRPr="00A42506" w14:paraId="7E07FFDF" w14:textId="77777777" w:rsidTr="004853A5">
        <w:trPr>
          <w:trHeight w:val="324"/>
        </w:trPr>
        <w:tc>
          <w:tcPr>
            <w:tcW w:w="2263" w:type="dxa"/>
            <w:noWrap/>
            <w:hideMark/>
          </w:tcPr>
          <w:p w14:paraId="23FEE05B" w14:textId="77777777" w:rsidR="00B96505" w:rsidRPr="00A42506" w:rsidRDefault="00B96505" w:rsidP="004853A5">
            <w:pPr>
              <w:ind w:firstLine="34"/>
              <w:jc w:val="left"/>
            </w:pPr>
            <w:r w:rsidRPr="00A42506">
              <w:t>4 – Низкий</w:t>
            </w:r>
          </w:p>
        </w:tc>
        <w:tc>
          <w:tcPr>
            <w:tcW w:w="2711" w:type="dxa"/>
            <w:noWrap/>
            <w:hideMark/>
          </w:tcPr>
          <w:p w14:paraId="03F1CD8B" w14:textId="77777777" w:rsidR="00B96505" w:rsidRPr="00A42506" w:rsidRDefault="00B96505" w:rsidP="004853A5">
            <w:pPr>
              <w:ind w:firstLine="12"/>
              <w:jc w:val="left"/>
            </w:pPr>
            <w:r>
              <w:t>48</w:t>
            </w:r>
            <w:r w:rsidRPr="00A42506">
              <w:t xml:space="preserve"> часов (в рабочие дни с 09:00 до 18:00 МСК</w:t>
            </w:r>
            <w:r>
              <w:t>+2</w:t>
            </w:r>
            <w:r w:rsidRPr="00A42506">
              <w:t>)</w:t>
            </w:r>
          </w:p>
        </w:tc>
        <w:tc>
          <w:tcPr>
            <w:tcW w:w="4371" w:type="dxa"/>
            <w:noWrap/>
            <w:hideMark/>
          </w:tcPr>
          <w:p w14:paraId="6E66EFBC" w14:textId="77777777" w:rsidR="00B96505" w:rsidRPr="00A42506" w:rsidRDefault="00B96505" w:rsidP="004853A5">
            <w:pPr>
              <w:ind w:firstLine="0"/>
              <w:jc w:val="left"/>
            </w:pPr>
            <w:r>
              <w:t>72 часа</w:t>
            </w:r>
            <w:r w:rsidRPr="00A42506">
              <w:t xml:space="preserve"> (в рабочие дни с 09:00 до 18:00 МСК</w:t>
            </w:r>
            <w:r>
              <w:t>+2</w:t>
            </w:r>
            <w:r w:rsidRPr="00A42506">
              <w:t>)</w:t>
            </w:r>
          </w:p>
        </w:tc>
      </w:tr>
    </w:tbl>
    <w:p w14:paraId="1CD9183C" w14:textId="77777777" w:rsidR="00610502" w:rsidRPr="00711264" w:rsidRDefault="00EB423A" w:rsidP="0071215C">
      <w:pPr>
        <w:pStyle w:val="21"/>
      </w:pPr>
      <w:bookmarkStart w:id="92" w:name="_Toc184748770"/>
      <w:r w:rsidRPr="00711264">
        <w:t>Оповещение при проведении ремонтно-настроечных работ</w:t>
      </w:r>
      <w:bookmarkEnd w:id="92"/>
    </w:p>
    <w:p w14:paraId="4F83873E" w14:textId="46862F06" w:rsidR="00A510DB" w:rsidRPr="00472F6A" w:rsidRDefault="00A510DB" w:rsidP="00365968">
      <w:r w:rsidRPr="00472F6A">
        <w:t>Процесс оповещения необходим для того, чтобы повысить информированность участников процесса эксплуатации и ок</w:t>
      </w:r>
      <w:r w:rsidR="00395BF2">
        <w:t>азания технической поддержи по У</w:t>
      </w:r>
      <w:r w:rsidRPr="00472F6A">
        <w:t xml:space="preserve">слуге </w:t>
      </w:r>
      <w:r w:rsidR="00FD71CB" w:rsidRPr="00472F6A">
        <w:t>о проводимых ремонтно-на</w:t>
      </w:r>
      <w:r w:rsidRPr="00472F6A">
        <w:t>стро</w:t>
      </w:r>
      <w:r w:rsidR="00FD71CB" w:rsidRPr="00472F6A">
        <w:t>е</w:t>
      </w:r>
      <w:r w:rsidRPr="00472F6A">
        <w:t>чных работах и минимизировать риск несогласованного проведения работ.</w:t>
      </w:r>
    </w:p>
    <w:p w14:paraId="03E84060" w14:textId="5FCD2AA1" w:rsidR="006F43CF" w:rsidRPr="00472F6A" w:rsidRDefault="006F43CF" w:rsidP="00365968">
      <w:bookmarkStart w:id="93" w:name="_Toc334783381"/>
      <w:bookmarkStart w:id="94" w:name="_Toc345663682"/>
      <w:bookmarkStart w:id="95" w:name="_Toc345667203"/>
      <w:bookmarkStart w:id="96" w:name="_Toc389068873"/>
      <w:r w:rsidRPr="00472F6A">
        <w:t>В случае</w:t>
      </w:r>
      <w:r w:rsidR="00A510DB" w:rsidRPr="00472F6A">
        <w:t xml:space="preserve"> необходимости проведения ремонтно-настроечных </w:t>
      </w:r>
      <w:r w:rsidR="00395BF2">
        <w:t xml:space="preserve">работ с ИС </w:t>
      </w:r>
      <w:r w:rsidR="00A510DB" w:rsidRPr="00472F6A">
        <w:t>ответственное подразделение,</w:t>
      </w:r>
      <w:r w:rsidRPr="00472F6A">
        <w:t xml:space="preserve"> </w:t>
      </w:r>
      <w:r w:rsidR="00A510DB" w:rsidRPr="00472F6A">
        <w:t xml:space="preserve">инициирующее </w:t>
      </w:r>
      <w:r w:rsidRPr="00472F6A">
        <w:t xml:space="preserve">работы, осуществляет </w:t>
      </w:r>
      <w:r w:rsidR="00FD71CB" w:rsidRPr="00472F6A">
        <w:t>регистрацию</w:t>
      </w:r>
      <w:r w:rsidR="008D44F3" w:rsidRPr="00472F6A">
        <w:t xml:space="preserve"> работ в ИС СУПР</w:t>
      </w:r>
      <w:r w:rsidR="002412C7">
        <w:t xml:space="preserve"> или иных системах</w:t>
      </w:r>
      <w:r w:rsidR="008D44F3" w:rsidRPr="00472F6A">
        <w:t>, производит оповещение</w:t>
      </w:r>
      <w:r w:rsidR="00E25114">
        <w:t xml:space="preserve"> пользователей</w:t>
      </w:r>
      <w:r w:rsidR="00035BA6">
        <w:t xml:space="preserve"> путём рассылки </w:t>
      </w:r>
      <w:r w:rsidR="00035BA6">
        <w:rPr>
          <w:lang w:val="en-US"/>
        </w:rPr>
        <w:t>e</w:t>
      </w:r>
      <w:r w:rsidR="00035BA6" w:rsidRPr="00660BF1">
        <w:t>-</w:t>
      </w:r>
      <w:r w:rsidR="00035BA6">
        <w:rPr>
          <w:lang w:val="en-US"/>
        </w:rPr>
        <w:t>mail</w:t>
      </w:r>
      <w:r w:rsidR="00E25114">
        <w:t>.</w:t>
      </w:r>
    </w:p>
    <w:p w14:paraId="7FFA5719" w14:textId="2264AF35" w:rsidR="006F43CF" w:rsidRPr="00472F6A" w:rsidRDefault="006F43CF" w:rsidP="00365968">
      <w:r w:rsidRPr="00472F6A">
        <w:t xml:space="preserve">Рассылка осуществляется не позднее, чем за </w:t>
      </w:r>
      <w:r w:rsidR="002521E1">
        <w:t>2</w:t>
      </w:r>
      <w:r w:rsidR="00F30506">
        <w:t xml:space="preserve"> </w:t>
      </w:r>
      <w:r w:rsidR="00AE6652">
        <w:t xml:space="preserve">рабочих </w:t>
      </w:r>
      <w:r w:rsidR="002521E1">
        <w:t>дня</w:t>
      </w:r>
      <w:r w:rsidRPr="00472F6A">
        <w:t xml:space="preserve"> до планируемой даты начала работ и должна содержать: </w:t>
      </w:r>
    </w:p>
    <w:p w14:paraId="41EC4B13" w14:textId="77777777" w:rsidR="006F43CF" w:rsidRPr="00472F6A" w:rsidRDefault="006F43CF" w:rsidP="00DF7C2F">
      <w:pPr>
        <w:pStyle w:val="af3"/>
      </w:pPr>
      <w:r w:rsidRPr="00472F6A">
        <w:t>наименование работ;</w:t>
      </w:r>
    </w:p>
    <w:p w14:paraId="2108EE72" w14:textId="77777777" w:rsidR="006F43CF" w:rsidRPr="00472F6A" w:rsidRDefault="006F43CF" w:rsidP="00DF7C2F">
      <w:pPr>
        <w:pStyle w:val="af3"/>
      </w:pPr>
      <w:r w:rsidRPr="00472F6A">
        <w:t>причину проведения работ;</w:t>
      </w:r>
    </w:p>
    <w:p w14:paraId="6EB05D62" w14:textId="77777777" w:rsidR="006F43CF" w:rsidRPr="00472F6A" w:rsidRDefault="006F43CF" w:rsidP="00DF7C2F">
      <w:pPr>
        <w:pStyle w:val="af3"/>
      </w:pPr>
      <w:r w:rsidRPr="00472F6A">
        <w:t>планируемые дату и время начала работ;</w:t>
      </w:r>
    </w:p>
    <w:p w14:paraId="7EFB6DDC" w14:textId="77777777" w:rsidR="006F43CF" w:rsidRPr="00472F6A" w:rsidRDefault="006F43CF" w:rsidP="00DF7C2F">
      <w:pPr>
        <w:pStyle w:val="af3"/>
      </w:pPr>
      <w:r w:rsidRPr="00472F6A">
        <w:t>планируемые дату и время окончания работ;</w:t>
      </w:r>
    </w:p>
    <w:p w14:paraId="0EB29B78" w14:textId="77777777" w:rsidR="006F43CF" w:rsidRPr="00472F6A" w:rsidRDefault="006F43CF" w:rsidP="00DF7C2F">
      <w:pPr>
        <w:pStyle w:val="af3"/>
      </w:pPr>
      <w:r w:rsidRPr="00472F6A">
        <w:t>информацию о планируемом прерывании в работе систем;</w:t>
      </w:r>
    </w:p>
    <w:p w14:paraId="7502F886" w14:textId="77777777" w:rsidR="006F43CF" w:rsidRPr="00472F6A" w:rsidRDefault="006F43CF" w:rsidP="00DF7C2F">
      <w:pPr>
        <w:pStyle w:val="af3"/>
      </w:pPr>
      <w:r w:rsidRPr="00472F6A">
        <w:t>ФИО ответственного за проведение работ;</w:t>
      </w:r>
    </w:p>
    <w:p w14:paraId="596EB463" w14:textId="7555B2F3" w:rsidR="00610AB2" w:rsidRPr="00472F6A" w:rsidRDefault="006F43CF" w:rsidP="001E3103">
      <w:pPr>
        <w:pStyle w:val="af3"/>
      </w:pPr>
      <w:r w:rsidRPr="00472F6A">
        <w:lastRenderedPageBreak/>
        <w:t>техническое описание вносимых в систему изменений.</w:t>
      </w:r>
    </w:p>
    <w:p w14:paraId="33DAC3A5" w14:textId="77777777" w:rsidR="00267B98" w:rsidRPr="00711264" w:rsidRDefault="00267B98" w:rsidP="00365968">
      <w:pPr>
        <w:pStyle w:val="1"/>
      </w:pPr>
      <w:bookmarkStart w:id="97" w:name="_Toc345934808"/>
      <w:bookmarkStart w:id="98" w:name="_Toc345934809"/>
      <w:bookmarkStart w:id="99" w:name="_Ведение_журнала_записей"/>
      <w:bookmarkStart w:id="100" w:name="_Toc184628625"/>
      <w:bookmarkStart w:id="101" w:name="_Toc334783382"/>
      <w:bookmarkStart w:id="102" w:name="_Toc345663683"/>
      <w:bookmarkStart w:id="103" w:name="_Toc345667204"/>
      <w:bookmarkStart w:id="104" w:name="_Toc389068874"/>
      <w:bookmarkStart w:id="105" w:name="_Toc184748771"/>
      <w:bookmarkEnd w:id="93"/>
      <w:bookmarkEnd w:id="94"/>
      <w:bookmarkEnd w:id="95"/>
      <w:bookmarkEnd w:id="96"/>
      <w:bookmarkEnd w:id="97"/>
      <w:bookmarkEnd w:id="98"/>
      <w:bookmarkEnd w:id="99"/>
      <w:r w:rsidRPr="00711264">
        <w:t>Хранение и архивирование</w:t>
      </w:r>
      <w:bookmarkEnd w:id="100"/>
      <w:bookmarkEnd w:id="101"/>
      <w:bookmarkEnd w:id="102"/>
      <w:bookmarkEnd w:id="103"/>
      <w:bookmarkEnd w:id="104"/>
      <w:bookmarkEnd w:id="105"/>
    </w:p>
    <w:p w14:paraId="6A906A07" w14:textId="373D2781" w:rsidR="00267B98" w:rsidRPr="00472F6A" w:rsidRDefault="006F1B42" w:rsidP="004853A5">
      <w:r>
        <w:t>Подлинник данного</w:t>
      </w:r>
      <w:r w:rsidR="00B3380C" w:rsidRPr="00472F6A">
        <w:t xml:space="preserve"> </w:t>
      </w:r>
      <w:r>
        <w:t>Регламента</w:t>
      </w:r>
      <w:r w:rsidR="00B3380C" w:rsidRPr="00472F6A">
        <w:t xml:space="preserve"> </w:t>
      </w:r>
      <w:r w:rsidR="00267B98" w:rsidRPr="00472F6A">
        <w:t xml:space="preserve">во время срока действия хранится в </w:t>
      </w:r>
      <w:r w:rsidR="00551952">
        <w:t>Центре компетенций по документационному обеспечению</w:t>
      </w:r>
      <w:r w:rsidR="00267B98" w:rsidRPr="00472F6A">
        <w:t xml:space="preserve"> в соответствии с требованиями Ин</w:t>
      </w:r>
      <w:r w:rsidR="00134378" w:rsidRPr="00472F6A">
        <w:t>струкции по делопроизводству в П</w:t>
      </w:r>
      <w:r w:rsidR="00267B98" w:rsidRPr="00472F6A">
        <w:t>АО</w:t>
      </w:r>
      <w:r w:rsidR="00971274" w:rsidRPr="00472F6A">
        <w:t> </w:t>
      </w:r>
      <w:r w:rsidR="00267B98" w:rsidRPr="00472F6A">
        <w:t>«Ростелеком».</w:t>
      </w:r>
    </w:p>
    <w:p w14:paraId="41408D9F" w14:textId="77777777" w:rsidR="00267B98" w:rsidRPr="00711264" w:rsidRDefault="00267B98" w:rsidP="00365968">
      <w:pPr>
        <w:pStyle w:val="1"/>
      </w:pPr>
      <w:bookmarkStart w:id="106" w:name="_Toc184628626"/>
      <w:bookmarkStart w:id="107" w:name="_Toc334783383"/>
      <w:bookmarkStart w:id="108" w:name="_Toc345663684"/>
      <w:bookmarkStart w:id="109" w:name="_Toc345667205"/>
      <w:bookmarkStart w:id="110" w:name="_Toc389068875"/>
      <w:bookmarkStart w:id="111" w:name="_Toc184748772"/>
      <w:r w:rsidRPr="00711264">
        <w:t>Рассылка и актуализация</w:t>
      </w:r>
      <w:bookmarkEnd w:id="106"/>
      <w:bookmarkEnd w:id="107"/>
      <w:bookmarkEnd w:id="108"/>
      <w:bookmarkEnd w:id="109"/>
      <w:bookmarkEnd w:id="110"/>
      <w:bookmarkEnd w:id="111"/>
    </w:p>
    <w:p w14:paraId="5EFA8972" w14:textId="12D85077" w:rsidR="008D2CD8" w:rsidRDefault="008D2CD8" w:rsidP="004853A5">
      <w:r>
        <w:t xml:space="preserve">Периодическая проверка данного документа проводится </w:t>
      </w:r>
      <w:r w:rsidR="00D55AE4">
        <w:t>2\3 ЛТП</w:t>
      </w:r>
      <w:r w:rsidR="00540ABA">
        <w:t xml:space="preserve"> </w:t>
      </w:r>
      <w:r w:rsidR="00540ABA" w:rsidRPr="004853A5">
        <w:t>CRM</w:t>
      </w:r>
      <w:r w:rsidR="00540ABA" w:rsidRPr="00540ABA">
        <w:t xml:space="preserve"> </w:t>
      </w:r>
      <w:r w:rsidR="00540ABA" w:rsidRPr="004853A5">
        <w:t>B</w:t>
      </w:r>
      <w:r w:rsidR="00540ABA" w:rsidRPr="00540ABA">
        <w:t>2</w:t>
      </w:r>
      <w:r w:rsidR="00540ABA" w:rsidRPr="004853A5">
        <w:t>B</w:t>
      </w:r>
      <w:r w:rsidR="00540ABA" w:rsidRPr="00540ABA">
        <w:t xml:space="preserve"> </w:t>
      </w:r>
      <w:r w:rsidR="00540ABA">
        <w:t>Урал иди ключевыми участниками эксплуатации Системы</w:t>
      </w:r>
      <w:r>
        <w:t xml:space="preserve"> по мере необходимости, но не реже 1 раза в </w:t>
      </w:r>
      <w:r w:rsidR="00540ABA">
        <w:t>12</w:t>
      </w:r>
      <w:r>
        <w:t xml:space="preserve"> месяц</w:t>
      </w:r>
      <w:r w:rsidR="00540ABA">
        <w:t>ев</w:t>
      </w:r>
      <w:r>
        <w:t>.</w:t>
      </w:r>
    </w:p>
    <w:p w14:paraId="3BA9FA62" w14:textId="77777777" w:rsidR="00540ABA" w:rsidRDefault="00540ABA" w:rsidP="00540ABA">
      <w:pPr>
        <w:ind w:firstLine="708"/>
      </w:pPr>
      <w:r w:rsidRPr="004A5241">
        <w:t xml:space="preserve">Решение об инициации процесса внесения изменений в </w:t>
      </w:r>
      <w:r>
        <w:t>Регламент</w:t>
      </w:r>
      <w:r w:rsidRPr="004A5241">
        <w:t xml:space="preserve"> принимает Директор </w:t>
      </w:r>
      <w:r>
        <w:t>д</w:t>
      </w:r>
      <w:r w:rsidRPr="004A5241">
        <w:t xml:space="preserve">епартамента эксплуатации </w:t>
      </w:r>
      <w:r>
        <w:t>Систем</w:t>
      </w:r>
      <w:r w:rsidRPr="004A5241">
        <w:t xml:space="preserve"> поддержки бизнеса на основании предложений других подразделений, результатов применения документа в Обществе/ филиале Общества, анализа зарегистрированных и устраненных несоответствий, а также рекомендаций внутренних или внешних аудитов.</w:t>
      </w:r>
    </w:p>
    <w:p w14:paraId="190F59BA" w14:textId="77777777" w:rsidR="00540ABA" w:rsidRDefault="008D2CD8" w:rsidP="00540ABA">
      <w:pPr>
        <w:ind w:firstLine="708"/>
      </w:pPr>
      <w:r>
        <w:t>Порядок периодической проверки и внесения изменений в Регламент определен в Инструкции по делопроизводству в ПАО «Ростелеком».</w:t>
      </w:r>
    </w:p>
    <w:p w14:paraId="768DAA72" w14:textId="77777777" w:rsidR="00540ABA" w:rsidRDefault="008D2CD8" w:rsidP="00540ABA">
      <w:pPr>
        <w:ind w:firstLine="708"/>
      </w:pPr>
      <w:r>
        <w:t>Актуальная версия утвержденного Регламента размещена на Интернет-портале в Реестре ВНД на странице Управления эксплуатации систем поддержки бизнеса корпоративного сегмента с указанием принадлежности к бизнес-процессу П6.</w:t>
      </w:r>
    </w:p>
    <w:p w14:paraId="689E2014" w14:textId="75FE6695" w:rsidR="00837488" w:rsidRDefault="008D2CD8" w:rsidP="004853A5">
      <w:pPr>
        <w:ind w:firstLine="708"/>
      </w:pPr>
      <w:r>
        <w:t xml:space="preserve">Ответственность за размещение и поддержание в актуальном состоянии размещенной на Интернет-портале данного Регламента, а также доведение информации о месте размещения актуальных версий до всех заинтересованных подразделений несет </w:t>
      </w:r>
      <w:r w:rsidR="00540ABA" w:rsidRPr="007D5036">
        <w:t>Директор по эксплуатации информационных систем, Блок информационных технологий</w:t>
      </w:r>
      <w:r w:rsidR="00540ABA">
        <w:t>.</w:t>
      </w:r>
    </w:p>
    <w:p w14:paraId="2C8AAE7B" w14:textId="4E4B9333" w:rsidR="000C5E3A" w:rsidRDefault="000C5E3A" w:rsidP="004853A5">
      <w:pPr>
        <w:pStyle w:val="21"/>
        <w:pageBreakBefore/>
        <w:numPr>
          <w:ilvl w:val="0"/>
          <w:numId w:val="0"/>
        </w:numPr>
        <w:ind w:left="578"/>
      </w:pPr>
      <w:bookmarkStart w:id="112" w:name="_Toc184748773"/>
      <w:r>
        <w:lastRenderedPageBreak/>
        <w:t xml:space="preserve">Приложение 1. </w:t>
      </w:r>
      <w:r w:rsidRPr="00472F6A">
        <w:t>Зоны ответственности и роли структурных подразделений</w:t>
      </w:r>
      <w:bookmarkEnd w:id="112"/>
      <w:r>
        <w:t xml:space="preserve">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106"/>
        <w:gridCol w:w="4435"/>
        <w:gridCol w:w="2947"/>
      </w:tblGrid>
      <w:tr w:rsidR="007E6E10" w14:paraId="03B50CA4" w14:textId="77777777" w:rsidTr="000C5E3A">
        <w:tc>
          <w:tcPr>
            <w:tcW w:w="1485" w:type="dxa"/>
            <w:vAlign w:val="center"/>
          </w:tcPr>
          <w:p w14:paraId="312F619F" w14:textId="6622CE44" w:rsidR="000C5E3A" w:rsidRPr="007E6E10" w:rsidRDefault="000C5E3A" w:rsidP="000C5E3A">
            <w:pPr>
              <w:ind w:firstLine="0"/>
              <w:rPr>
                <w:b/>
              </w:rPr>
            </w:pPr>
            <w:r w:rsidRPr="007E6E10">
              <w:rPr>
                <w:b/>
              </w:rPr>
              <w:t>Роли</w:t>
            </w:r>
          </w:p>
        </w:tc>
        <w:tc>
          <w:tcPr>
            <w:tcW w:w="5881" w:type="dxa"/>
            <w:vAlign w:val="center"/>
          </w:tcPr>
          <w:p w14:paraId="01C0D15B" w14:textId="6050004F" w:rsidR="000C5E3A" w:rsidRPr="007E6E10" w:rsidRDefault="000C5E3A" w:rsidP="000C5E3A">
            <w:pPr>
              <w:ind w:firstLine="0"/>
              <w:rPr>
                <w:b/>
              </w:rPr>
            </w:pPr>
            <w:r w:rsidRPr="007E6E10">
              <w:rPr>
                <w:b/>
              </w:rPr>
              <w:t>Зоны ответственности</w:t>
            </w:r>
          </w:p>
        </w:tc>
        <w:tc>
          <w:tcPr>
            <w:tcW w:w="2122" w:type="dxa"/>
          </w:tcPr>
          <w:p w14:paraId="5D2C3333" w14:textId="7828CF55" w:rsidR="000C5E3A" w:rsidRPr="007E6E10" w:rsidRDefault="000C5E3A" w:rsidP="000C5E3A">
            <w:pPr>
              <w:ind w:firstLine="0"/>
              <w:rPr>
                <w:b/>
              </w:rPr>
            </w:pPr>
            <w:r w:rsidRPr="007E6E10">
              <w:rPr>
                <w:b/>
              </w:rPr>
              <w:t>Куратор</w:t>
            </w:r>
          </w:p>
        </w:tc>
      </w:tr>
      <w:tr w:rsidR="007E6E10" w14:paraId="1E7C4B7C" w14:textId="77777777" w:rsidTr="000C5E3A">
        <w:tc>
          <w:tcPr>
            <w:tcW w:w="1485" w:type="dxa"/>
          </w:tcPr>
          <w:p w14:paraId="53B2A347" w14:textId="4B3BD213" w:rsidR="000C5E3A" w:rsidRDefault="000C5E3A" w:rsidP="000C5E3A">
            <w:pPr>
              <w:ind w:firstLine="0"/>
            </w:pPr>
            <w:r w:rsidRPr="007F23D2">
              <w:rPr>
                <w:rFonts w:eastAsia="Calibri" w:cs="Courier New"/>
                <w:szCs w:val="20"/>
              </w:rPr>
              <w:t>1ЛТП</w:t>
            </w:r>
          </w:p>
        </w:tc>
        <w:tc>
          <w:tcPr>
            <w:tcW w:w="5881" w:type="dxa"/>
          </w:tcPr>
          <w:p w14:paraId="63D571F9" w14:textId="77777777" w:rsidR="000C5E3A" w:rsidRPr="007D37B3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7D37B3">
              <w:t xml:space="preserve">Производит первичную обработку Обращения </w:t>
            </w:r>
            <w:r>
              <w:t>от П</w:t>
            </w:r>
            <w:r w:rsidRPr="007D37B3">
              <w:t>ользователей;</w:t>
            </w:r>
          </w:p>
          <w:p w14:paraId="0E8249E2" w14:textId="77777777" w:rsidR="000C5E3A" w:rsidRPr="007D37B3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7D37B3">
              <w:t>Уточняет недостающую информацию</w:t>
            </w:r>
            <w:r>
              <w:t xml:space="preserve"> по Обращению</w:t>
            </w:r>
            <w:r w:rsidRPr="007D37B3">
              <w:t xml:space="preserve"> у </w:t>
            </w:r>
            <w:r>
              <w:t>Пользователей</w:t>
            </w:r>
            <w:r w:rsidRPr="007D37B3">
              <w:t>;</w:t>
            </w:r>
          </w:p>
          <w:p w14:paraId="37591036" w14:textId="0F6EE00B" w:rsidR="000C5E3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>
              <w:t>Маршрутизация Обращения на соответствующую линию технической поддержки.</w:t>
            </w:r>
          </w:p>
          <w:p w14:paraId="072EC160" w14:textId="5732D4FF" w:rsidR="000C5E3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4C0AB2">
              <w:t>Предоставление</w:t>
            </w:r>
            <w:r>
              <w:t xml:space="preserve">, изменение или приостановление </w:t>
            </w:r>
            <w:r w:rsidRPr="000C5E3A">
              <w:t>д</w:t>
            </w:r>
            <w:r w:rsidRPr="004C0AB2">
              <w:t>оступа к CRM B2B Урал</w:t>
            </w:r>
            <w:r>
              <w:t>.</w:t>
            </w:r>
          </w:p>
        </w:tc>
        <w:tc>
          <w:tcPr>
            <w:tcW w:w="2122" w:type="dxa"/>
          </w:tcPr>
          <w:p w14:paraId="79818230" w14:textId="77777777" w:rsidR="000C5E3A" w:rsidRDefault="008A5DAF" w:rsidP="000C5E3A">
            <w:pPr>
              <w:ind w:firstLine="0"/>
            </w:pPr>
            <w:r>
              <w:t>Дудин Артем</w:t>
            </w:r>
          </w:p>
          <w:p w14:paraId="27BD268A" w14:textId="52557F22" w:rsidR="008A5DAF" w:rsidRDefault="004853A5" w:rsidP="000C5E3A">
            <w:pPr>
              <w:ind w:firstLine="0"/>
            </w:pPr>
            <w:hyperlink r:id="rId14" w:history="1">
              <w:r w:rsidR="008A5DAF" w:rsidRPr="0012700D">
                <w:rPr>
                  <w:rStyle w:val="af"/>
                </w:rPr>
                <w:t>A.S.Dudin@rt.ru</w:t>
              </w:r>
            </w:hyperlink>
            <w:r w:rsidR="008A5DAF">
              <w:t xml:space="preserve"> </w:t>
            </w:r>
          </w:p>
        </w:tc>
      </w:tr>
      <w:tr w:rsidR="007E6E10" w14:paraId="7E17E652" w14:textId="77777777" w:rsidTr="000C5E3A">
        <w:tc>
          <w:tcPr>
            <w:tcW w:w="1485" w:type="dxa"/>
          </w:tcPr>
          <w:p w14:paraId="4E433900" w14:textId="77777777" w:rsidR="000C5E3A" w:rsidRPr="00B5359A" w:rsidRDefault="000C5E3A" w:rsidP="000C5E3A">
            <w:pPr>
              <w:pStyle w:val="aff0"/>
              <w:jc w:val="left"/>
            </w:pPr>
            <w:r>
              <w:t>2/3</w:t>
            </w:r>
            <w:r w:rsidRPr="00AC252A">
              <w:t>ЛТП</w:t>
            </w:r>
            <w:r w:rsidRPr="00972222">
              <w:t xml:space="preserve"> </w:t>
            </w:r>
            <w:r>
              <w:rPr>
                <w:lang w:val="en-US"/>
              </w:rPr>
              <w:t>CRM</w:t>
            </w:r>
            <w:r>
              <w:t xml:space="preserve"> </w:t>
            </w:r>
            <w:r>
              <w:rPr>
                <w:lang w:val="en-US"/>
              </w:rPr>
              <w:t>B</w:t>
            </w:r>
            <w:r w:rsidRPr="00972222">
              <w:t>2</w:t>
            </w:r>
            <w:r>
              <w:rPr>
                <w:lang w:val="en-US"/>
              </w:rPr>
              <w:t>B</w:t>
            </w:r>
            <w:r>
              <w:t xml:space="preserve"> Урал</w:t>
            </w:r>
          </w:p>
          <w:p w14:paraId="2168953D" w14:textId="77777777" w:rsidR="000C5E3A" w:rsidRDefault="000C5E3A" w:rsidP="000C5E3A">
            <w:pPr>
              <w:ind w:firstLine="0"/>
            </w:pPr>
          </w:p>
        </w:tc>
        <w:tc>
          <w:tcPr>
            <w:tcW w:w="5881" w:type="dxa"/>
          </w:tcPr>
          <w:p w14:paraId="2368F21D" w14:textId="77777777" w:rsidR="000C5E3A" w:rsidRPr="00AC252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AC252A">
              <w:t xml:space="preserve">Проведение первичной диагностики; </w:t>
            </w:r>
          </w:p>
          <w:p w14:paraId="0C1D102A" w14:textId="5984BB5D" w:rsidR="000C5E3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AC252A">
              <w:t xml:space="preserve">Выполнение действий, необходимых для решения Инцидента в случае неисправности в </w:t>
            </w:r>
            <w:r>
              <w:t>Системе</w:t>
            </w:r>
            <w:r w:rsidRPr="00AC252A">
              <w:t>, находящ</w:t>
            </w:r>
            <w:r>
              <w:t>имися в зоне ответственности 2/3</w:t>
            </w:r>
            <w:r w:rsidRPr="00AC252A">
              <w:t>ЛТП;</w:t>
            </w:r>
          </w:p>
          <w:p w14:paraId="4431F9AF" w14:textId="1413975D" w:rsidR="000C5E3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AC252A">
              <w:t>Передача Инцидента</w:t>
            </w:r>
            <w:r w:rsidRPr="00C432C9">
              <w:t xml:space="preserve"> в соответстви</w:t>
            </w:r>
            <w:r>
              <w:t xml:space="preserve">и со схемой </w:t>
            </w:r>
            <w:r w:rsidRPr="00C432C9">
              <w:t xml:space="preserve">для дальнейшей обработки в том случае, когда его решение требует </w:t>
            </w:r>
            <w:r w:rsidRPr="00C432C9">
              <w:lastRenderedPageBreak/>
              <w:t>привлечения иных Ответственных подразделений</w:t>
            </w:r>
            <w:r>
              <w:t>.</w:t>
            </w:r>
          </w:p>
        </w:tc>
        <w:tc>
          <w:tcPr>
            <w:tcW w:w="2122" w:type="dxa"/>
          </w:tcPr>
          <w:p w14:paraId="2FDB5BD2" w14:textId="77777777" w:rsidR="000C5E3A" w:rsidRDefault="007E6E10" w:rsidP="000C5E3A">
            <w:pPr>
              <w:ind w:firstLine="0"/>
            </w:pPr>
            <w:r>
              <w:lastRenderedPageBreak/>
              <w:t>Колпаков Денис</w:t>
            </w:r>
          </w:p>
          <w:p w14:paraId="799C072F" w14:textId="34FB2B98" w:rsidR="007E6E10" w:rsidRPr="007E6E10" w:rsidRDefault="004853A5" w:rsidP="000C5E3A">
            <w:pPr>
              <w:ind w:firstLine="0"/>
              <w:rPr>
                <w:color w:val="000000"/>
              </w:rPr>
            </w:pPr>
            <w:hyperlink r:id="rId15" w:history="1">
              <w:r w:rsidR="007E6E10" w:rsidRPr="007E6E10">
                <w:rPr>
                  <w:rStyle w:val="af"/>
                </w:rPr>
                <w:t>denis.kolpakov@ural.rt.ru</w:t>
              </w:r>
            </w:hyperlink>
            <w:r w:rsidR="007E6E10" w:rsidRPr="007E6E10">
              <w:rPr>
                <w:color w:val="000000"/>
              </w:rPr>
              <w:t xml:space="preserve"> </w:t>
            </w:r>
          </w:p>
          <w:p w14:paraId="4C449513" w14:textId="2D67B1F6" w:rsidR="007E6E10" w:rsidRDefault="007E6E10" w:rsidP="007E6E10">
            <w:pPr>
              <w:ind w:firstLine="0"/>
            </w:pPr>
          </w:p>
        </w:tc>
      </w:tr>
      <w:tr w:rsidR="000C5E3A" w14:paraId="260D7AF6" w14:textId="77777777" w:rsidTr="000C5E3A">
        <w:tc>
          <w:tcPr>
            <w:tcW w:w="1485" w:type="dxa"/>
          </w:tcPr>
          <w:p w14:paraId="5FA45370" w14:textId="399DC2ED" w:rsidR="000C5E3A" w:rsidRDefault="000C5E3A" w:rsidP="000C5E3A">
            <w:pPr>
              <w:pStyle w:val="aff0"/>
              <w:jc w:val="left"/>
            </w:pPr>
            <w:r>
              <w:t>Л</w:t>
            </w:r>
            <w:r w:rsidRPr="00321DE7">
              <w:t xml:space="preserve">ТП </w:t>
            </w:r>
            <w:r>
              <w:t>смежных систем</w:t>
            </w:r>
          </w:p>
        </w:tc>
        <w:tc>
          <w:tcPr>
            <w:tcW w:w="5881" w:type="dxa"/>
          </w:tcPr>
          <w:p w14:paraId="3E21DB49" w14:textId="69950FE8" w:rsidR="000C5E3A" w:rsidRPr="00AC252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>
              <w:t>Устранение неисправности, связанной со смежной информационной системой</w:t>
            </w:r>
            <w:r w:rsidR="007E6E10">
              <w:t xml:space="preserve">, </w:t>
            </w:r>
            <w:r w:rsidR="007E6E10" w:rsidRPr="00CC1E22">
              <w:t xml:space="preserve">в том числе проблем с интеграционным интерфейсом между </w:t>
            </w:r>
            <w:r w:rsidR="007E6E10" w:rsidRPr="005D5E73">
              <w:rPr>
                <w:lang w:val="en-US"/>
              </w:rPr>
              <w:t>CRM</w:t>
            </w:r>
            <w:r w:rsidR="007E6E10">
              <w:t xml:space="preserve"> </w:t>
            </w:r>
            <w:r w:rsidR="007E6E10" w:rsidRPr="005D5E73">
              <w:rPr>
                <w:lang w:val="en-US"/>
              </w:rPr>
              <w:t>B</w:t>
            </w:r>
            <w:r w:rsidR="007E6E10" w:rsidRPr="00972222">
              <w:t>2</w:t>
            </w:r>
            <w:r w:rsidR="007E6E10" w:rsidRPr="005D5E73">
              <w:rPr>
                <w:lang w:val="en-US"/>
              </w:rPr>
              <w:t>B</w:t>
            </w:r>
            <w:r w:rsidR="007E6E10">
              <w:t xml:space="preserve"> Урал и смежными системами</w:t>
            </w:r>
          </w:p>
        </w:tc>
        <w:tc>
          <w:tcPr>
            <w:tcW w:w="2122" w:type="dxa"/>
          </w:tcPr>
          <w:p w14:paraId="33E65311" w14:textId="5CF7348E" w:rsidR="000C5E3A" w:rsidRDefault="007E6E10" w:rsidP="000C5E3A">
            <w:pPr>
              <w:ind w:firstLine="0"/>
            </w:pPr>
            <w:r>
              <w:t>Указаны в регламентах соответствующей смежной информационной системы</w:t>
            </w:r>
          </w:p>
        </w:tc>
      </w:tr>
      <w:tr w:rsidR="007E6E10" w14:paraId="109B71AD" w14:textId="77777777" w:rsidTr="000C5E3A">
        <w:tc>
          <w:tcPr>
            <w:tcW w:w="1485" w:type="dxa"/>
          </w:tcPr>
          <w:p w14:paraId="4A9C20DE" w14:textId="461F2006" w:rsidR="007E6E10" w:rsidRDefault="007E6E10" w:rsidP="000C5E3A">
            <w:pPr>
              <w:pStyle w:val="aff0"/>
              <w:jc w:val="left"/>
            </w:pPr>
            <w:r w:rsidRPr="00CC1E22">
              <w:t xml:space="preserve">Группа поддержки инфраструктуры </w:t>
            </w:r>
            <w:r w:rsidRPr="005D5E73">
              <w:rPr>
                <w:lang w:val="en-US"/>
              </w:rPr>
              <w:t>CRM</w:t>
            </w:r>
            <w:r>
              <w:t xml:space="preserve"> </w:t>
            </w:r>
            <w:r w:rsidRPr="005D5E73">
              <w:rPr>
                <w:lang w:val="en-US"/>
              </w:rPr>
              <w:t>B</w:t>
            </w:r>
            <w:r w:rsidRPr="00972222">
              <w:t>2</w:t>
            </w:r>
            <w:r w:rsidRPr="005D5E73">
              <w:rPr>
                <w:lang w:val="en-US"/>
              </w:rPr>
              <w:t>B</w:t>
            </w:r>
            <w:r>
              <w:t xml:space="preserve"> Урал</w:t>
            </w:r>
          </w:p>
        </w:tc>
        <w:tc>
          <w:tcPr>
            <w:tcW w:w="5881" w:type="dxa"/>
          </w:tcPr>
          <w:p w14:paraId="65B94B17" w14:textId="77777777" w:rsidR="007E6E10" w:rsidRPr="00CC1E22" w:rsidRDefault="007E6E10" w:rsidP="007E6E10">
            <w:pPr>
              <w:pStyle w:val="a1"/>
              <w:tabs>
                <w:tab w:val="clear" w:pos="785"/>
              </w:tabs>
              <w:ind w:left="454" w:hanging="472"/>
            </w:pPr>
            <w:r w:rsidRPr="00CC1E22">
              <w:t>Осуществляет решение вопросов, связанных с функционированием серверов приложений (виртуальной инфраструктуры);</w:t>
            </w:r>
          </w:p>
          <w:p w14:paraId="1082947D" w14:textId="77777777" w:rsidR="007E6E10" w:rsidRPr="00CC1E22" w:rsidRDefault="007E6E10" w:rsidP="007E6E10">
            <w:pPr>
              <w:pStyle w:val="a1"/>
              <w:tabs>
                <w:tab w:val="clear" w:pos="785"/>
              </w:tabs>
              <w:ind w:left="454" w:hanging="472"/>
            </w:pPr>
            <w:r w:rsidRPr="00CC1E22">
              <w:t>Осуществляет решение вопросов, связанных с администрированием ОС, серверов БД;</w:t>
            </w:r>
          </w:p>
          <w:p w14:paraId="62A5B93E" w14:textId="7C873ECC" w:rsidR="007E6E10" w:rsidRDefault="007E6E10" w:rsidP="007E6E10">
            <w:pPr>
              <w:pStyle w:val="a1"/>
              <w:tabs>
                <w:tab w:val="clear" w:pos="785"/>
              </w:tabs>
              <w:ind w:left="454" w:hanging="472"/>
            </w:pPr>
            <w:r w:rsidRPr="00CC1E22">
              <w:t>Осуществляет решение вопросов, связанных с проблемами сетевой инфраструктуры</w:t>
            </w:r>
          </w:p>
        </w:tc>
        <w:tc>
          <w:tcPr>
            <w:tcW w:w="2122" w:type="dxa"/>
          </w:tcPr>
          <w:p w14:paraId="7FFCD807" w14:textId="77777777" w:rsidR="007E6E10" w:rsidRDefault="007E6E10" w:rsidP="000C5E3A">
            <w:pPr>
              <w:ind w:firstLine="0"/>
            </w:pPr>
            <w:r>
              <w:t>Тагиров Руслан</w:t>
            </w:r>
          </w:p>
          <w:p w14:paraId="0AC05C23" w14:textId="22C443CE" w:rsidR="007E6E10" w:rsidRPr="007E6E10" w:rsidRDefault="004853A5" w:rsidP="000C5E3A">
            <w:pPr>
              <w:ind w:firstLine="0"/>
            </w:pPr>
            <w:hyperlink r:id="rId16" w:history="1">
              <w:r w:rsidR="007E6E10" w:rsidRPr="007E6E10">
                <w:rPr>
                  <w:rStyle w:val="af"/>
                </w:rPr>
                <w:t>tagirov-rur@ural.rt.ru</w:t>
              </w:r>
            </w:hyperlink>
            <w:r w:rsidR="007E6E10" w:rsidRPr="007E6E10">
              <w:rPr>
                <w:color w:val="000000"/>
              </w:rPr>
              <w:t xml:space="preserve"> </w:t>
            </w:r>
          </w:p>
        </w:tc>
      </w:tr>
      <w:tr w:rsidR="000C5E3A" w14:paraId="76CACD66" w14:textId="77777777" w:rsidTr="000C5E3A">
        <w:tc>
          <w:tcPr>
            <w:tcW w:w="1485" w:type="dxa"/>
          </w:tcPr>
          <w:p w14:paraId="77CC4484" w14:textId="65CE3C65" w:rsidR="000C5E3A" w:rsidRDefault="000C5E3A" w:rsidP="006940FE">
            <w:pPr>
              <w:pStyle w:val="aff0"/>
              <w:jc w:val="left"/>
            </w:pPr>
            <w:r>
              <w:t xml:space="preserve">Группа </w:t>
            </w:r>
            <w:r w:rsidR="006940FE">
              <w:t>развития</w:t>
            </w:r>
            <w:r>
              <w:t xml:space="preserve"> </w:t>
            </w:r>
            <w:r>
              <w:rPr>
                <w:lang w:val="en-US"/>
              </w:rPr>
              <w:t>CRM</w:t>
            </w:r>
            <w:r w:rsidRPr="009F3C93">
              <w:t xml:space="preserve"> </w:t>
            </w:r>
            <w:r>
              <w:rPr>
                <w:lang w:val="en-US"/>
              </w:rPr>
              <w:t>B</w:t>
            </w:r>
            <w:r w:rsidRPr="009F3C93">
              <w:t>2</w:t>
            </w:r>
            <w:r>
              <w:rPr>
                <w:lang w:val="en-US"/>
              </w:rPr>
              <w:t>B</w:t>
            </w:r>
            <w:r w:rsidRPr="009F3C93">
              <w:t xml:space="preserve"> </w:t>
            </w:r>
            <w:r>
              <w:t>Урал</w:t>
            </w:r>
          </w:p>
        </w:tc>
        <w:tc>
          <w:tcPr>
            <w:tcW w:w="5881" w:type="dxa"/>
          </w:tcPr>
          <w:p w14:paraId="37D85727" w14:textId="091019F1" w:rsidR="000C5E3A" w:rsidRDefault="000C5E3A" w:rsidP="000C5E3A">
            <w:pPr>
              <w:pStyle w:val="a1"/>
              <w:tabs>
                <w:tab w:val="clear" w:pos="785"/>
              </w:tabs>
              <w:ind w:left="454" w:hanging="472"/>
            </w:pPr>
            <w:r w:rsidRPr="007A07F2">
              <w:t xml:space="preserve">Исправление дефектов/проведение работ по исправлению </w:t>
            </w:r>
            <w:r w:rsidR="007E6E10">
              <w:t>критических ошибок С</w:t>
            </w:r>
            <w:r w:rsidRPr="007A07F2">
              <w:t>истем</w:t>
            </w:r>
            <w:r w:rsidR="007E6E10">
              <w:t>ы</w:t>
            </w:r>
            <w:r w:rsidRPr="007A07F2">
              <w:t xml:space="preserve">, </w:t>
            </w:r>
            <w:r w:rsidR="00772FC5">
              <w:t>с внесением изменений в версии Системы;</w:t>
            </w:r>
          </w:p>
          <w:p w14:paraId="726D62AD" w14:textId="78935C1B" w:rsidR="000C5E3A" w:rsidRPr="00AC252A" w:rsidRDefault="000C5E3A" w:rsidP="003A11BD">
            <w:pPr>
              <w:pStyle w:val="a1"/>
              <w:tabs>
                <w:tab w:val="clear" w:pos="785"/>
              </w:tabs>
              <w:ind w:left="454" w:hanging="472"/>
              <w:rPr>
                <w:noProof/>
              </w:rPr>
            </w:pPr>
            <w:r w:rsidRPr="007A07F2">
              <w:t>Контроль и устранение ошибок, проявляющихся по результатам установки обновлений</w:t>
            </w:r>
          </w:p>
        </w:tc>
        <w:tc>
          <w:tcPr>
            <w:tcW w:w="2122" w:type="dxa"/>
          </w:tcPr>
          <w:p w14:paraId="1B78D80B" w14:textId="243F8B92" w:rsidR="000C5E3A" w:rsidRDefault="007E6E10" w:rsidP="000C5E3A">
            <w:pPr>
              <w:ind w:firstLine="0"/>
            </w:pPr>
            <w:r>
              <w:t>Хисматулина Анна</w:t>
            </w:r>
          </w:p>
          <w:p w14:paraId="34DA34EF" w14:textId="5E6A0AA7" w:rsidR="007E6E10" w:rsidRPr="007E6E10" w:rsidRDefault="004853A5" w:rsidP="000C5E3A">
            <w:pPr>
              <w:ind w:firstLine="0"/>
            </w:pPr>
            <w:hyperlink r:id="rId17" w:history="1">
              <w:r w:rsidR="007E6E10" w:rsidRPr="007E6E10">
                <w:rPr>
                  <w:rStyle w:val="af"/>
                </w:rPr>
                <w:t>khismatulina-ap@ural.rt.ru</w:t>
              </w:r>
            </w:hyperlink>
            <w:r w:rsidR="007E6E10" w:rsidRPr="007E6E10">
              <w:rPr>
                <w:color w:val="000000"/>
              </w:rPr>
              <w:t xml:space="preserve"> </w:t>
            </w:r>
          </w:p>
          <w:p w14:paraId="696F883F" w14:textId="1C664BDB" w:rsidR="007E6E10" w:rsidRDefault="007E6E10" w:rsidP="000C5E3A">
            <w:pPr>
              <w:ind w:firstLine="0"/>
            </w:pPr>
          </w:p>
        </w:tc>
      </w:tr>
    </w:tbl>
    <w:p w14:paraId="450A734B" w14:textId="6BD12C0D" w:rsidR="000C5E3A" w:rsidRDefault="000C5E3A" w:rsidP="00540ABA">
      <w:pPr>
        <w:ind w:firstLine="708"/>
      </w:pPr>
    </w:p>
    <w:sectPr w:rsidR="000C5E3A" w:rsidSect="0094796E">
      <w:headerReference w:type="first" r:id="rId18"/>
      <w:footerReference w:type="first" r:id="rId1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FB324" w14:textId="77777777" w:rsidR="0072667B" w:rsidRDefault="0072667B" w:rsidP="00365968">
      <w:r>
        <w:separator/>
      </w:r>
    </w:p>
  </w:endnote>
  <w:endnote w:type="continuationSeparator" w:id="0">
    <w:p w14:paraId="0A54003D" w14:textId="77777777" w:rsidR="0072667B" w:rsidRDefault="0072667B" w:rsidP="003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E278F" w14:textId="1A6F661C" w:rsidR="004853A5" w:rsidRPr="008B55FD" w:rsidRDefault="004853A5" w:rsidP="003659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2D9" w14:textId="77777777" w:rsidR="0072667B" w:rsidRDefault="0072667B" w:rsidP="00365968">
      <w:r>
        <w:separator/>
      </w:r>
    </w:p>
  </w:footnote>
  <w:footnote w:type="continuationSeparator" w:id="0">
    <w:p w14:paraId="5C0E6E2E" w14:textId="77777777" w:rsidR="0072667B" w:rsidRDefault="0072667B" w:rsidP="0036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2"/>
      <w:gridCol w:w="4649"/>
      <w:gridCol w:w="1872"/>
    </w:tblGrid>
    <w:tr w:rsidR="004853A5" w14:paraId="197B199A" w14:textId="77777777" w:rsidTr="004853A5">
      <w:trPr>
        <w:trHeight w:val="524"/>
      </w:trPr>
      <w:tc>
        <w:tcPr>
          <w:tcW w:w="297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11B522" w14:textId="77777777" w:rsidR="004853A5" w:rsidRPr="00F41076" w:rsidRDefault="004853A5" w:rsidP="002F2DE9">
          <w:pPr>
            <w:pStyle w:val="aa"/>
            <w:ind w:firstLine="0"/>
            <w:rPr>
              <w:sz w:val="24"/>
              <w:szCs w:val="24"/>
            </w:rPr>
          </w:pPr>
          <w:r w:rsidRPr="00F41076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6458A6E9" wp14:editId="380831E1">
                <wp:extent cx="1289050" cy="474913"/>
                <wp:effectExtent l="0" t="0" r="6350" b="190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0A217.24C8C7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474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5E9B5E" w14:textId="1E214E75" w:rsidR="004853A5" w:rsidRPr="005D5E73" w:rsidRDefault="004853A5" w:rsidP="004D4089">
          <w:pPr>
            <w:ind w:firstLine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Система </w:t>
          </w:r>
          <w:r>
            <w:rPr>
              <w:sz w:val="24"/>
              <w:szCs w:val="24"/>
              <w:lang w:val="en-US"/>
            </w:rPr>
            <w:t>CRM</w:t>
          </w:r>
          <w:r w:rsidRPr="005D5E73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en-US"/>
            </w:rPr>
            <w:t>B</w:t>
          </w:r>
          <w:r w:rsidRPr="005D5E73">
            <w:rPr>
              <w:sz w:val="24"/>
              <w:szCs w:val="24"/>
            </w:rPr>
            <w:t>2</w:t>
          </w:r>
          <w:r>
            <w:rPr>
              <w:sz w:val="24"/>
              <w:szCs w:val="24"/>
              <w:lang w:val="en-US"/>
            </w:rPr>
            <w:t>B</w:t>
          </w:r>
          <w:r w:rsidRPr="005D5E73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Урал</w:t>
          </w:r>
        </w:p>
      </w:tc>
    </w:tr>
    <w:tr w:rsidR="004853A5" w14:paraId="2EE6B91F" w14:textId="77777777" w:rsidTr="004853A5">
      <w:trPr>
        <w:trHeight w:val="310"/>
      </w:trPr>
      <w:tc>
        <w:tcPr>
          <w:tcW w:w="297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91E21E" w14:textId="65D67582" w:rsidR="004853A5" w:rsidRPr="00F41076" w:rsidRDefault="004853A5" w:rsidP="002F2DE9">
          <w:pPr>
            <w:pStyle w:val="aa"/>
            <w:ind w:firstLine="0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9C6314" w14:textId="0C080851" w:rsidR="004853A5" w:rsidRPr="00F41076" w:rsidRDefault="004853A5" w:rsidP="00490717">
          <w:pPr>
            <w:pStyle w:val="aa"/>
            <w:ind w:firstLine="0"/>
            <w:jc w:val="center"/>
            <w:rPr>
              <w:rFonts w:ascii="Arial" w:hAnsi="Arial" w:cs="Arial"/>
              <w:sz w:val="24"/>
              <w:szCs w:val="24"/>
            </w:rPr>
          </w:pPr>
          <w:r w:rsidRPr="00846E66">
            <w:rPr>
              <w:sz w:val="24"/>
              <w:szCs w:val="24"/>
            </w:rPr>
            <w:t xml:space="preserve">Регламент </w:t>
          </w:r>
          <w:r>
            <w:rPr>
              <w:sz w:val="24"/>
              <w:szCs w:val="24"/>
            </w:rPr>
            <w:t>эксплуатации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91C95C" w14:textId="254A8AD1" w:rsidR="004853A5" w:rsidRPr="00F41076" w:rsidRDefault="004853A5" w:rsidP="006F79CF">
          <w:pPr>
            <w:pStyle w:val="aa"/>
            <w:ind w:firstLine="0"/>
            <w:rPr>
              <w:sz w:val="24"/>
              <w:szCs w:val="24"/>
            </w:rPr>
          </w:pPr>
          <w:r w:rsidRPr="00F41076">
            <w:rPr>
              <w:sz w:val="24"/>
              <w:szCs w:val="24"/>
            </w:rPr>
            <w:t xml:space="preserve">Стр. </w:t>
          </w:r>
          <w:r w:rsidRPr="00F41076">
            <w:rPr>
              <w:rStyle w:val="ae"/>
              <w:sz w:val="24"/>
              <w:szCs w:val="24"/>
            </w:rPr>
            <w:fldChar w:fldCharType="begin"/>
          </w:r>
          <w:r w:rsidRPr="00F41076">
            <w:rPr>
              <w:rStyle w:val="ae"/>
              <w:sz w:val="24"/>
              <w:szCs w:val="24"/>
            </w:rPr>
            <w:instrText xml:space="preserve"> PAGE </w:instrText>
          </w:r>
          <w:r w:rsidRPr="00F41076">
            <w:rPr>
              <w:rStyle w:val="ae"/>
              <w:sz w:val="24"/>
              <w:szCs w:val="24"/>
            </w:rPr>
            <w:fldChar w:fldCharType="separate"/>
          </w:r>
          <w:r w:rsidR="00FC04B3">
            <w:rPr>
              <w:rStyle w:val="ae"/>
              <w:noProof/>
              <w:sz w:val="24"/>
              <w:szCs w:val="24"/>
            </w:rPr>
            <w:t>18</w:t>
          </w:r>
          <w:r w:rsidRPr="00F41076">
            <w:rPr>
              <w:rStyle w:val="ae"/>
              <w:sz w:val="24"/>
              <w:szCs w:val="24"/>
            </w:rPr>
            <w:fldChar w:fldCharType="end"/>
          </w:r>
          <w:r w:rsidRPr="00F41076">
            <w:rPr>
              <w:rStyle w:val="ae"/>
              <w:sz w:val="24"/>
              <w:szCs w:val="24"/>
            </w:rPr>
            <w:t xml:space="preserve"> </w:t>
          </w:r>
          <w:r w:rsidRPr="00F41076">
            <w:rPr>
              <w:sz w:val="24"/>
              <w:szCs w:val="24"/>
            </w:rPr>
            <w:t xml:space="preserve">из </w:t>
          </w:r>
          <w:r w:rsidRPr="00F41076">
            <w:rPr>
              <w:rStyle w:val="ae"/>
              <w:sz w:val="24"/>
              <w:szCs w:val="24"/>
            </w:rPr>
            <w:fldChar w:fldCharType="begin"/>
          </w:r>
          <w:r w:rsidRPr="00F41076">
            <w:rPr>
              <w:rStyle w:val="ae"/>
              <w:sz w:val="24"/>
              <w:szCs w:val="24"/>
            </w:rPr>
            <w:instrText xml:space="preserve"> NUMPAGES </w:instrText>
          </w:r>
          <w:r w:rsidRPr="00F41076">
            <w:rPr>
              <w:rStyle w:val="ae"/>
              <w:sz w:val="24"/>
              <w:szCs w:val="24"/>
            </w:rPr>
            <w:fldChar w:fldCharType="separate"/>
          </w:r>
          <w:r w:rsidR="00FC04B3">
            <w:rPr>
              <w:rStyle w:val="ae"/>
              <w:noProof/>
              <w:sz w:val="24"/>
              <w:szCs w:val="24"/>
            </w:rPr>
            <w:t>19</w:t>
          </w:r>
          <w:r w:rsidRPr="00F41076">
            <w:rPr>
              <w:rStyle w:val="ae"/>
              <w:sz w:val="24"/>
              <w:szCs w:val="24"/>
            </w:rPr>
            <w:fldChar w:fldCharType="end"/>
          </w:r>
        </w:p>
      </w:tc>
    </w:tr>
  </w:tbl>
  <w:p w14:paraId="2127D4A5" w14:textId="77777777" w:rsidR="004853A5" w:rsidRDefault="004853A5" w:rsidP="004853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2"/>
      <w:gridCol w:w="4649"/>
      <w:gridCol w:w="1872"/>
    </w:tblGrid>
    <w:tr w:rsidR="004853A5" w:rsidRPr="00972222" w14:paraId="69CD17FF" w14:textId="77777777" w:rsidTr="00960296">
      <w:trPr>
        <w:trHeight w:val="524"/>
      </w:trPr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F1ADD" w14:textId="77777777" w:rsidR="004853A5" w:rsidRPr="00F41076" w:rsidRDefault="004853A5" w:rsidP="00F41076">
          <w:pPr>
            <w:pStyle w:val="aa"/>
            <w:spacing w:line="240" w:lineRule="auto"/>
            <w:ind w:firstLine="0"/>
            <w:rPr>
              <w:sz w:val="24"/>
              <w:szCs w:val="24"/>
            </w:rPr>
          </w:pPr>
          <w:r w:rsidRPr="00F41076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668FB304" wp14:editId="242B3325">
                <wp:extent cx="1289050" cy="474913"/>
                <wp:effectExtent l="0" t="0" r="6350" b="190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0A217.24C8C7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474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165BCF" w14:textId="474992E8" w:rsidR="004853A5" w:rsidRPr="00F41076" w:rsidRDefault="004853A5" w:rsidP="00F41076">
          <w:pPr>
            <w:spacing w:line="240" w:lineRule="auto"/>
            <w:ind w:firstLine="0"/>
            <w:jc w:val="center"/>
            <w:rPr>
              <w:sz w:val="24"/>
              <w:szCs w:val="24"/>
            </w:rPr>
          </w:pPr>
          <w:r w:rsidRPr="00F41076">
            <w:rPr>
              <w:sz w:val="24"/>
              <w:szCs w:val="24"/>
            </w:rPr>
            <w:t>Регламент бизнес-процесса «</w:t>
          </w:r>
          <w:r w:rsidRPr="00F41076">
            <w:rPr>
              <w:rFonts w:eastAsia="MS Mincho"/>
              <w:bCs/>
              <w:sz w:val="24"/>
              <w:szCs w:val="24"/>
            </w:rPr>
            <w:t xml:space="preserve">ЦП6.3.1 </w:t>
          </w:r>
          <w:r w:rsidRPr="00F41076">
            <w:rPr>
              <w:sz w:val="24"/>
              <w:szCs w:val="24"/>
            </w:rPr>
            <w:t xml:space="preserve">Техническое сопровождение услуги «Поддержка процесса продаж </w:t>
          </w:r>
          <w:r w:rsidRPr="00F41076">
            <w:rPr>
              <w:sz w:val="24"/>
              <w:szCs w:val="24"/>
              <w:lang w:val="en-US"/>
            </w:rPr>
            <w:t>B</w:t>
          </w:r>
          <w:r w:rsidRPr="00F41076">
            <w:rPr>
              <w:sz w:val="24"/>
              <w:szCs w:val="24"/>
            </w:rPr>
            <w:t>2</w:t>
          </w:r>
          <w:r w:rsidRPr="00F41076">
            <w:rPr>
              <w:sz w:val="24"/>
              <w:szCs w:val="24"/>
              <w:lang w:val="en-US"/>
            </w:rPr>
            <w:t>B</w:t>
          </w:r>
          <w:r w:rsidRPr="00F41076">
            <w:rPr>
              <w:sz w:val="24"/>
              <w:szCs w:val="24"/>
            </w:rPr>
            <w:t>»</w:t>
          </w:r>
        </w:p>
      </w:tc>
    </w:tr>
    <w:tr w:rsidR="004853A5" w:rsidRPr="00972222" w14:paraId="2DD1D972" w14:textId="77777777" w:rsidTr="00960296">
      <w:trPr>
        <w:trHeight w:val="310"/>
      </w:trPr>
      <w:tc>
        <w:tcPr>
          <w:tcW w:w="2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1E7EF4" w14:textId="39B9D7A6" w:rsidR="004853A5" w:rsidRPr="00F41076" w:rsidRDefault="004853A5" w:rsidP="00F41076">
          <w:pPr>
            <w:pStyle w:val="aa"/>
            <w:spacing w:line="240" w:lineRule="auto"/>
            <w:ind w:firstLine="0"/>
            <w:rPr>
              <w:sz w:val="24"/>
              <w:szCs w:val="24"/>
            </w:rPr>
          </w:pPr>
          <w:r w:rsidRPr="00F41076">
            <w:rPr>
              <w:sz w:val="24"/>
              <w:szCs w:val="24"/>
            </w:rPr>
            <w:t>Редакция: 1/2023</w:t>
          </w:r>
        </w:p>
      </w:tc>
      <w:tc>
        <w:tcPr>
          <w:tcW w:w="46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9575E" w14:textId="3F4DCA37" w:rsidR="004853A5" w:rsidRPr="00F41076" w:rsidRDefault="004853A5" w:rsidP="00F41076">
          <w:pPr>
            <w:pStyle w:val="aa"/>
            <w:spacing w:line="240" w:lineRule="auto"/>
            <w:ind w:firstLine="0"/>
            <w:rPr>
              <w:sz w:val="24"/>
              <w:szCs w:val="24"/>
            </w:rPr>
          </w:pPr>
          <w:r w:rsidRPr="00F41076">
            <w:rPr>
              <w:sz w:val="24"/>
              <w:szCs w:val="24"/>
            </w:rPr>
            <w:t>№ Бизнес-процесса: П6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998D62" w14:textId="2D9B1037" w:rsidR="004853A5" w:rsidRPr="00F41076" w:rsidRDefault="004853A5" w:rsidP="00F41076">
          <w:pPr>
            <w:pStyle w:val="aa"/>
            <w:spacing w:line="240" w:lineRule="auto"/>
            <w:ind w:firstLine="0"/>
            <w:rPr>
              <w:sz w:val="24"/>
              <w:szCs w:val="24"/>
            </w:rPr>
          </w:pPr>
          <w:r w:rsidRPr="00F41076">
            <w:rPr>
              <w:sz w:val="24"/>
              <w:szCs w:val="24"/>
            </w:rPr>
            <w:t xml:space="preserve">Стр. </w:t>
          </w:r>
          <w:r w:rsidRPr="00F41076">
            <w:rPr>
              <w:rStyle w:val="ae"/>
              <w:sz w:val="24"/>
              <w:szCs w:val="24"/>
            </w:rPr>
            <w:fldChar w:fldCharType="begin"/>
          </w:r>
          <w:r w:rsidRPr="00F41076">
            <w:rPr>
              <w:rStyle w:val="ae"/>
              <w:sz w:val="24"/>
              <w:szCs w:val="24"/>
            </w:rPr>
            <w:instrText xml:space="preserve"> PAGE </w:instrText>
          </w:r>
          <w:r w:rsidRPr="00F41076">
            <w:rPr>
              <w:rStyle w:val="ae"/>
              <w:sz w:val="24"/>
              <w:szCs w:val="24"/>
            </w:rPr>
            <w:fldChar w:fldCharType="separate"/>
          </w:r>
          <w:r>
            <w:rPr>
              <w:rStyle w:val="ae"/>
              <w:noProof/>
              <w:sz w:val="24"/>
              <w:szCs w:val="24"/>
            </w:rPr>
            <w:t>2</w:t>
          </w:r>
          <w:r w:rsidRPr="00F41076">
            <w:rPr>
              <w:rStyle w:val="ae"/>
              <w:sz w:val="24"/>
              <w:szCs w:val="24"/>
            </w:rPr>
            <w:fldChar w:fldCharType="end"/>
          </w:r>
          <w:r w:rsidRPr="00F41076">
            <w:rPr>
              <w:rStyle w:val="ae"/>
              <w:sz w:val="24"/>
              <w:szCs w:val="24"/>
            </w:rPr>
            <w:t xml:space="preserve"> </w:t>
          </w:r>
          <w:r w:rsidRPr="00F41076">
            <w:rPr>
              <w:sz w:val="24"/>
              <w:szCs w:val="24"/>
            </w:rPr>
            <w:t xml:space="preserve">из </w:t>
          </w:r>
          <w:r w:rsidRPr="00F41076">
            <w:rPr>
              <w:rStyle w:val="ae"/>
              <w:sz w:val="24"/>
              <w:szCs w:val="24"/>
            </w:rPr>
            <w:fldChar w:fldCharType="begin"/>
          </w:r>
          <w:r w:rsidRPr="00F41076">
            <w:rPr>
              <w:rStyle w:val="ae"/>
              <w:sz w:val="24"/>
              <w:szCs w:val="24"/>
            </w:rPr>
            <w:instrText xml:space="preserve"> NUMPAGES </w:instrText>
          </w:r>
          <w:r w:rsidRPr="00F41076">
            <w:rPr>
              <w:rStyle w:val="ae"/>
              <w:sz w:val="24"/>
              <w:szCs w:val="24"/>
            </w:rPr>
            <w:fldChar w:fldCharType="separate"/>
          </w:r>
          <w:r>
            <w:rPr>
              <w:rStyle w:val="ae"/>
              <w:noProof/>
              <w:sz w:val="24"/>
              <w:szCs w:val="24"/>
            </w:rPr>
            <w:t>16</w:t>
          </w:r>
          <w:r w:rsidRPr="00F41076">
            <w:rPr>
              <w:rStyle w:val="ae"/>
              <w:sz w:val="24"/>
              <w:szCs w:val="24"/>
            </w:rPr>
            <w:fldChar w:fldCharType="end"/>
          </w:r>
        </w:p>
      </w:tc>
    </w:tr>
  </w:tbl>
  <w:p w14:paraId="2923DFE0" w14:textId="77777777" w:rsidR="004853A5" w:rsidRDefault="004853A5" w:rsidP="0036596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5E2067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604C726"/>
    <w:lvl w:ilvl="0">
      <w:start w:val="1"/>
      <w:numFmt w:val="bullet"/>
      <w:pStyle w:val="20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BB452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E4248"/>
    <w:multiLevelType w:val="hybridMultilevel"/>
    <w:tmpl w:val="7354E44A"/>
    <w:lvl w:ilvl="0" w:tplc="AB02EEF2">
      <w:start w:val="1"/>
      <w:numFmt w:val="bullet"/>
      <w:pStyle w:val="a0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BC06EE1"/>
    <w:multiLevelType w:val="multilevel"/>
    <w:tmpl w:val="40683CD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290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EC43AD8"/>
    <w:multiLevelType w:val="hybridMultilevel"/>
    <w:tmpl w:val="B818ECEE"/>
    <w:lvl w:ilvl="0" w:tplc="06CE741A">
      <w:start w:val="1"/>
      <w:numFmt w:val="bullet"/>
      <w:pStyle w:val="22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60044A0"/>
    <w:multiLevelType w:val="hybridMultilevel"/>
    <w:tmpl w:val="E5A6CE8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70842F1"/>
    <w:multiLevelType w:val="multilevel"/>
    <w:tmpl w:val="DB1C4904"/>
    <w:styleLink w:val="Numberedstyle-Doc"/>
    <w:lvl w:ilvl="0">
      <w:start w:val="1"/>
      <w:numFmt w:val="decimal"/>
      <w:lvlText w:val="%1."/>
      <w:lvlJc w:val="left"/>
      <w:pPr>
        <w:tabs>
          <w:tab w:val="num" w:pos="1435"/>
        </w:tabs>
        <w:ind w:left="1435" w:hanging="358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4ABB"/>
    <w:multiLevelType w:val="hybridMultilevel"/>
    <w:tmpl w:val="FE30382A"/>
    <w:lvl w:ilvl="0" w:tplc="DB3AF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091369"/>
    <w:multiLevelType w:val="hybridMultilevel"/>
    <w:tmpl w:val="427AB00A"/>
    <w:lvl w:ilvl="0" w:tplc="EE70C0DC">
      <w:start w:val="1"/>
      <w:numFmt w:val="bullet"/>
      <w:pStyle w:val="MarkedstyleRepor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A1826A2"/>
    <w:multiLevelType w:val="multilevel"/>
    <w:tmpl w:val="3816F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DE609D9"/>
    <w:multiLevelType w:val="hybridMultilevel"/>
    <w:tmpl w:val="EBA8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118C8"/>
    <w:multiLevelType w:val="multilevel"/>
    <w:tmpl w:val="14AC825E"/>
    <w:styleLink w:val="Markedstyle-Doc"/>
    <w:lvl w:ilvl="0">
      <w:start w:val="1"/>
      <w:numFmt w:val="bullet"/>
      <w:lvlText w:val="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2817"/>
    <w:multiLevelType w:val="hybridMultilevel"/>
    <w:tmpl w:val="4B10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025C2"/>
    <w:multiLevelType w:val="hybridMultilevel"/>
    <w:tmpl w:val="1D68A510"/>
    <w:lvl w:ilvl="0" w:tplc="E1D8ACA8">
      <w:start w:val="1"/>
      <w:numFmt w:val="decimal"/>
      <w:pStyle w:val="Numberedstyle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51A97930"/>
    <w:multiLevelType w:val="hybridMultilevel"/>
    <w:tmpl w:val="FE30382A"/>
    <w:lvl w:ilvl="0" w:tplc="DB3AF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65265A"/>
    <w:multiLevelType w:val="hybridMultilevel"/>
    <w:tmpl w:val="5A6A1080"/>
    <w:lvl w:ilvl="0" w:tplc="76089E38">
      <w:start w:val="1"/>
      <w:numFmt w:val="decimal"/>
      <w:pStyle w:val="NumberedstyleReport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377547F"/>
    <w:multiLevelType w:val="multilevel"/>
    <w:tmpl w:val="BB6E0E8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2145C1"/>
    <w:multiLevelType w:val="hybridMultilevel"/>
    <w:tmpl w:val="027EF4F4"/>
    <w:lvl w:ilvl="0" w:tplc="E61A10EE">
      <w:start w:val="1"/>
      <w:numFmt w:val="decimal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6603438D"/>
    <w:multiLevelType w:val="hybridMultilevel"/>
    <w:tmpl w:val="241A6436"/>
    <w:lvl w:ilvl="0" w:tplc="EDEC09FA">
      <w:start w:val="1"/>
      <w:numFmt w:val="bullet"/>
      <w:pStyle w:val="a1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color w:val="auto"/>
      </w:rPr>
    </w:lvl>
    <w:lvl w:ilvl="1" w:tplc="0FFA415C">
      <w:start w:val="1"/>
      <w:numFmt w:val="bullet"/>
      <w:pStyle w:val="23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CDBE9146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984C2336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34A87358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5FC8D37A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6BE6C6B2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38988D8C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ACB87E4E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EE682A"/>
    <w:multiLevelType w:val="hybridMultilevel"/>
    <w:tmpl w:val="AC048AC4"/>
    <w:lvl w:ilvl="0" w:tplc="0419000F">
      <w:start w:val="1"/>
      <w:numFmt w:val="bullet"/>
      <w:pStyle w:val="a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DC468B"/>
    <w:multiLevelType w:val="hybridMultilevel"/>
    <w:tmpl w:val="A88A522E"/>
    <w:lvl w:ilvl="0" w:tplc="3B94E7D0">
      <w:start w:val="1"/>
      <w:numFmt w:val="bullet"/>
      <w:pStyle w:val="Markedstyle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80451"/>
    <w:multiLevelType w:val="hybridMultilevel"/>
    <w:tmpl w:val="6DA82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1"/>
  </w:num>
  <w:num w:numId="4">
    <w:abstractNumId w:val="5"/>
  </w:num>
  <w:num w:numId="5">
    <w:abstractNumId w:val="3"/>
  </w:num>
  <w:num w:numId="6">
    <w:abstractNumId w:val="4"/>
    <w:lvlOverride w:ilvl="0">
      <w:startOverride w:val="2"/>
    </w:lvlOverride>
    <w:lvlOverride w:ilvl="1">
      <w:startOverride w:val="3"/>
    </w:lvlOverride>
  </w:num>
  <w:num w:numId="7">
    <w:abstractNumId w:val="2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0"/>
  </w:num>
  <w:num w:numId="12">
    <w:abstractNumId w:val="7"/>
  </w:num>
  <w:num w:numId="13">
    <w:abstractNumId w:val="22"/>
  </w:num>
  <w:num w:numId="14">
    <w:abstractNumId w:val="17"/>
  </w:num>
  <w:num w:numId="15">
    <w:abstractNumId w:val="15"/>
  </w:num>
  <w:num w:numId="16">
    <w:abstractNumId w:val="1"/>
  </w:num>
  <w:num w:numId="17">
    <w:abstractNumId w:val="2"/>
  </w:num>
  <w:num w:numId="18">
    <w:abstractNumId w:val="0"/>
  </w:num>
  <w:num w:numId="19">
    <w:abstractNumId w:val="9"/>
  </w:num>
  <w:num w:numId="20">
    <w:abstractNumId w:val="18"/>
  </w:num>
  <w:num w:numId="21">
    <w:abstractNumId w:val="16"/>
  </w:num>
  <w:num w:numId="22">
    <w:abstractNumId w:val="14"/>
  </w:num>
  <w:num w:numId="23">
    <w:abstractNumId w:val="20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0"/>
  </w:num>
  <w:num w:numId="28">
    <w:abstractNumId w:val="23"/>
  </w:num>
  <w:num w:numId="29">
    <w:abstractNumId w:val="8"/>
  </w:num>
  <w:num w:numId="30">
    <w:abstractNumId w:val="19"/>
  </w:num>
  <w:num w:numId="31">
    <w:abstractNumId w:val="20"/>
  </w:num>
  <w:num w:numId="32">
    <w:abstractNumId w:val="20"/>
  </w:num>
  <w:num w:numId="33">
    <w:abstractNumId w:val="4"/>
  </w:num>
  <w:num w:numId="34">
    <w:abstractNumId w:val="20"/>
  </w:num>
  <w:num w:numId="35">
    <w:abstractNumId w:val="20"/>
  </w:num>
  <w:num w:numId="3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03"/>
    <w:rsid w:val="00006490"/>
    <w:rsid w:val="00006D11"/>
    <w:rsid w:val="00007200"/>
    <w:rsid w:val="00012BCD"/>
    <w:rsid w:val="00014ABF"/>
    <w:rsid w:val="0001640F"/>
    <w:rsid w:val="00020A34"/>
    <w:rsid w:val="00021AF6"/>
    <w:rsid w:val="00024829"/>
    <w:rsid w:val="00024AB3"/>
    <w:rsid w:val="000279DF"/>
    <w:rsid w:val="000325BB"/>
    <w:rsid w:val="00032F2B"/>
    <w:rsid w:val="00033002"/>
    <w:rsid w:val="0003494E"/>
    <w:rsid w:val="000350BB"/>
    <w:rsid w:val="00035BA6"/>
    <w:rsid w:val="000360FA"/>
    <w:rsid w:val="000364A1"/>
    <w:rsid w:val="00042008"/>
    <w:rsid w:val="0004376E"/>
    <w:rsid w:val="000442E5"/>
    <w:rsid w:val="00045C64"/>
    <w:rsid w:val="00046FFD"/>
    <w:rsid w:val="0005185F"/>
    <w:rsid w:val="00051C58"/>
    <w:rsid w:val="00053D4D"/>
    <w:rsid w:val="0005481F"/>
    <w:rsid w:val="00055990"/>
    <w:rsid w:val="00056314"/>
    <w:rsid w:val="00057420"/>
    <w:rsid w:val="00061CF2"/>
    <w:rsid w:val="00062145"/>
    <w:rsid w:val="00063048"/>
    <w:rsid w:val="000659AC"/>
    <w:rsid w:val="00066A85"/>
    <w:rsid w:val="0007187E"/>
    <w:rsid w:val="00071D88"/>
    <w:rsid w:val="0007359A"/>
    <w:rsid w:val="000744AF"/>
    <w:rsid w:val="00074539"/>
    <w:rsid w:val="00076519"/>
    <w:rsid w:val="00081660"/>
    <w:rsid w:val="00082377"/>
    <w:rsid w:val="0008274D"/>
    <w:rsid w:val="0008307E"/>
    <w:rsid w:val="00084BDA"/>
    <w:rsid w:val="00086000"/>
    <w:rsid w:val="000864C1"/>
    <w:rsid w:val="000914DF"/>
    <w:rsid w:val="000915C1"/>
    <w:rsid w:val="00091653"/>
    <w:rsid w:val="00093539"/>
    <w:rsid w:val="00093EBD"/>
    <w:rsid w:val="000941F1"/>
    <w:rsid w:val="00095145"/>
    <w:rsid w:val="00095952"/>
    <w:rsid w:val="00096C9E"/>
    <w:rsid w:val="00097BFA"/>
    <w:rsid w:val="000A654D"/>
    <w:rsid w:val="000A72D9"/>
    <w:rsid w:val="000A7B12"/>
    <w:rsid w:val="000B0897"/>
    <w:rsid w:val="000B0D3E"/>
    <w:rsid w:val="000B1112"/>
    <w:rsid w:val="000B401F"/>
    <w:rsid w:val="000B56B4"/>
    <w:rsid w:val="000C2233"/>
    <w:rsid w:val="000C510C"/>
    <w:rsid w:val="000C5E3A"/>
    <w:rsid w:val="000C77A5"/>
    <w:rsid w:val="000D0ECB"/>
    <w:rsid w:val="000D3A74"/>
    <w:rsid w:val="000E01CA"/>
    <w:rsid w:val="000E6B95"/>
    <w:rsid w:val="000F42C1"/>
    <w:rsid w:val="000F4BDE"/>
    <w:rsid w:val="000F512C"/>
    <w:rsid w:val="000F703A"/>
    <w:rsid w:val="0010047F"/>
    <w:rsid w:val="00102252"/>
    <w:rsid w:val="00103285"/>
    <w:rsid w:val="001061D0"/>
    <w:rsid w:val="0010771A"/>
    <w:rsid w:val="00111133"/>
    <w:rsid w:val="0011158C"/>
    <w:rsid w:val="0011199D"/>
    <w:rsid w:val="00112015"/>
    <w:rsid w:val="00112A78"/>
    <w:rsid w:val="00113C3C"/>
    <w:rsid w:val="001147F1"/>
    <w:rsid w:val="00116134"/>
    <w:rsid w:val="00117014"/>
    <w:rsid w:val="0012170B"/>
    <w:rsid w:val="00123C0F"/>
    <w:rsid w:val="0012697A"/>
    <w:rsid w:val="00126AE9"/>
    <w:rsid w:val="0013016C"/>
    <w:rsid w:val="001318C9"/>
    <w:rsid w:val="00134378"/>
    <w:rsid w:val="001364EC"/>
    <w:rsid w:val="00136B65"/>
    <w:rsid w:val="00141B88"/>
    <w:rsid w:val="00142663"/>
    <w:rsid w:val="00143AD3"/>
    <w:rsid w:val="00146DE4"/>
    <w:rsid w:val="00152EC1"/>
    <w:rsid w:val="00154922"/>
    <w:rsid w:val="00157D57"/>
    <w:rsid w:val="001600E2"/>
    <w:rsid w:val="001601EB"/>
    <w:rsid w:val="00161048"/>
    <w:rsid w:val="00161DC3"/>
    <w:rsid w:val="00162240"/>
    <w:rsid w:val="00164691"/>
    <w:rsid w:val="001646DB"/>
    <w:rsid w:val="00165A36"/>
    <w:rsid w:val="00167B2E"/>
    <w:rsid w:val="00170CE7"/>
    <w:rsid w:val="00171102"/>
    <w:rsid w:val="001724EF"/>
    <w:rsid w:val="001730A0"/>
    <w:rsid w:val="00174710"/>
    <w:rsid w:val="00176642"/>
    <w:rsid w:val="001830FD"/>
    <w:rsid w:val="001835D1"/>
    <w:rsid w:val="00183E7F"/>
    <w:rsid w:val="00184CCA"/>
    <w:rsid w:val="00187B15"/>
    <w:rsid w:val="00191FF2"/>
    <w:rsid w:val="00192619"/>
    <w:rsid w:val="00194A73"/>
    <w:rsid w:val="00194F97"/>
    <w:rsid w:val="001A2C48"/>
    <w:rsid w:val="001A3412"/>
    <w:rsid w:val="001A5966"/>
    <w:rsid w:val="001A7961"/>
    <w:rsid w:val="001B0266"/>
    <w:rsid w:val="001B1F1E"/>
    <w:rsid w:val="001B39B2"/>
    <w:rsid w:val="001B3AE1"/>
    <w:rsid w:val="001B3D14"/>
    <w:rsid w:val="001B4FED"/>
    <w:rsid w:val="001C1FEF"/>
    <w:rsid w:val="001C2819"/>
    <w:rsid w:val="001C3002"/>
    <w:rsid w:val="001C30DC"/>
    <w:rsid w:val="001C4B3C"/>
    <w:rsid w:val="001C59C8"/>
    <w:rsid w:val="001C66C8"/>
    <w:rsid w:val="001C724D"/>
    <w:rsid w:val="001D1417"/>
    <w:rsid w:val="001D19C4"/>
    <w:rsid w:val="001D290C"/>
    <w:rsid w:val="001D2999"/>
    <w:rsid w:val="001D38C7"/>
    <w:rsid w:val="001D4439"/>
    <w:rsid w:val="001D4817"/>
    <w:rsid w:val="001D4F0C"/>
    <w:rsid w:val="001D661F"/>
    <w:rsid w:val="001D796D"/>
    <w:rsid w:val="001E25AE"/>
    <w:rsid w:val="001E2795"/>
    <w:rsid w:val="001E3103"/>
    <w:rsid w:val="001E348A"/>
    <w:rsid w:val="001E7D10"/>
    <w:rsid w:val="001E7D89"/>
    <w:rsid w:val="001F03BC"/>
    <w:rsid w:val="001F1244"/>
    <w:rsid w:val="001F1438"/>
    <w:rsid w:val="001F31A9"/>
    <w:rsid w:val="001F50E2"/>
    <w:rsid w:val="001F6FC2"/>
    <w:rsid w:val="001F764C"/>
    <w:rsid w:val="002034C9"/>
    <w:rsid w:val="002051EE"/>
    <w:rsid w:val="002064CE"/>
    <w:rsid w:val="00206CA8"/>
    <w:rsid w:val="002102E1"/>
    <w:rsid w:val="00210681"/>
    <w:rsid w:val="00211DE5"/>
    <w:rsid w:val="002136B3"/>
    <w:rsid w:val="00213871"/>
    <w:rsid w:val="0021788A"/>
    <w:rsid w:val="00217A5B"/>
    <w:rsid w:val="00217C0B"/>
    <w:rsid w:val="00221E96"/>
    <w:rsid w:val="00224460"/>
    <w:rsid w:val="00224D80"/>
    <w:rsid w:val="002252CF"/>
    <w:rsid w:val="002301A8"/>
    <w:rsid w:val="00230DBB"/>
    <w:rsid w:val="00231B69"/>
    <w:rsid w:val="00232D01"/>
    <w:rsid w:val="0023307B"/>
    <w:rsid w:val="00237767"/>
    <w:rsid w:val="00240177"/>
    <w:rsid w:val="00240F92"/>
    <w:rsid w:val="002412C7"/>
    <w:rsid w:val="00244E67"/>
    <w:rsid w:val="00247E20"/>
    <w:rsid w:val="0025146B"/>
    <w:rsid w:val="002521E1"/>
    <w:rsid w:val="002538B2"/>
    <w:rsid w:val="0025604F"/>
    <w:rsid w:val="00257177"/>
    <w:rsid w:val="002572FD"/>
    <w:rsid w:val="00260688"/>
    <w:rsid w:val="00260AA5"/>
    <w:rsid w:val="00260ADB"/>
    <w:rsid w:val="00260C74"/>
    <w:rsid w:val="00261139"/>
    <w:rsid w:val="00261622"/>
    <w:rsid w:val="0026217D"/>
    <w:rsid w:val="00262699"/>
    <w:rsid w:val="00264E5C"/>
    <w:rsid w:val="00265D5C"/>
    <w:rsid w:val="002668A3"/>
    <w:rsid w:val="00267B98"/>
    <w:rsid w:val="00267F2B"/>
    <w:rsid w:val="0027021C"/>
    <w:rsid w:val="0027283A"/>
    <w:rsid w:val="00274313"/>
    <w:rsid w:val="002751FF"/>
    <w:rsid w:val="00276702"/>
    <w:rsid w:val="0028014C"/>
    <w:rsid w:val="00280214"/>
    <w:rsid w:val="00282705"/>
    <w:rsid w:val="002839A6"/>
    <w:rsid w:val="00283D56"/>
    <w:rsid w:val="00284B24"/>
    <w:rsid w:val="00290344"/>
    <w:rsid w:val="00290E2A"/>
    <w:rsid w:val="002953C3"/>
    <w:rsid w:val="00296E02"/>
    <w:rsid w:val="00297012"/>
    <w:rsid w:val="002A0B3B"/>
    <w:rsid w:val="002A26C7"/>
    <w:rsid w:val="002A2A5E"/>
    <w:rsid w:val="002A4893"/>
    <w:rsid w:val="002A4DB4"/>
    <w:rsid w:val="002A5CA7"/>
    <w:rsid w:val="002B036F"/>
    <w:rsid w:val="002B1862"/>
    <w:rsid w:val="002B2C48"/>
    <w:rsid w:val="002B4211"/>
    <w:rsid w:val="002B499A"/>
    <w:rsid w:val="002C283C"/>
    <w:rsid w:val="002C2A78"/>
    <w:rsid w:val="002C5075"/>
    <w:rsid w:val="002C65E9"/>
    <w:rsid w:val="002D189D"/>
    <w:rsid w:val="002D29D1"/>
    <w:rsid w:val="002D3395"/>
    <w:rsid w:val="002D426B"/>
    <w:rsid w:val="002D457B"/>
    <w:rsid w:val="002D644C"/>
    <w:rsid w:val="002D6D92"/>
    <w:rsid w:val="002E1A57"/>
    <w:rsid w:val="002E3713"/>
    <w:rsid w:val="002E6F01"/>
    <w:rsid w:val="002F2DE9"/>
    <w:rsid w:val="002F400D"/>
    <w:rsid w:val="002F4CAE"/>
    <w:rsid w:val="002F6A60"/>
    <w:rsid w:val="00300F28"/>
    <w:rsid w:val="00301543"/>
    <w:rsid w:val="00301C94"/>
    <w:rsid w:val="003027FB"/>
    <w:rsid w:val="003028F0"/>
    <w:rsid w:val="003030BF"/>
    <w:rsid w:val="00303B49"/>
    <w:rsid w:val="00311B36"/>
    <w:rsid w:val="0031462F"/>
    <w:rsid w:val="00321A1E"/>
    <w:rsid w:val="00321DE7"/>
    <w:rsid w:val="00323F00"/>
    <w:rsid w:val="003244B9"/>
    <w:rsid w:val="00325F1F"/>
    <w:rsid w:val="00332C42"/>
    <w:rsid w:val="00335F9E"/>
    <w:rsid w:val="003374CF"/>
    <w:rsid w:val="00337984"/>
    <w:rsid w:val="00341D20"/>
    <w:rsid w:val="00342026"/>
    <w:rsid w:val="00342C81"/>
    <w:rsid w:val="0034512D"/>
    <w:rsid w:val="00347FD8"/>
    <w:rsid w:val="003506F0"/>
    <w:rsid w:val="003522C7"/>
    <w:rsid w:val="0035417A"/>
    <w:rsid w:val="003552EF"/>
    <w:rsid w:val="00357CA1"/>
    <w:rsid w:val="00365968"/>
    <w:rsid w:val="00372F67"/>
    <w:rsid w:val="00374A37"/>
    <w:rsid w:val="00375CC0"/>
    <w:rsid w:val="00375E5D"/>
    <w:rsid w:val="00377FE4"/>
    <w:rsid w:val="003825F3"/>
    <w:rsid w:val="00383ACB"/>
    <w:rsid w:val="00385401"/>
    <w:rsid w:val="00387172"/>
    <w:rsid w:val="00391ABB"/>
    <w:rsid w:val="003943CF"/>
    <w:rsid w:val="00395BF2"/>
    <w:rsid w:val="00395FA8"/>
    <w:rsid w:val="003967F4"/>
    <w:rsid w:val="00397BA2"/>
    <w:rsid w:val="003A03AC"/>
    <w:rsid w:val="003A11BD"/>
    <w:rsid w:val="003A1D2E"/>
    <w:rsid w:val="003A251C"/>
    <w:rsid w:val="003A2AE9"/>
    <w:rsid w:val="003A3312"/>
    <w:rsid w:val="003A4058"/>
    <w:rsid w:val="003A44DC"/>
    <w:rsid w:val="003A4A96"/>
    <w:rsid w:val="003A6B6D"/>
    <w:rsid w:val="003B1140"/>
    <w:rsid w:val="003B190D"/>
    <w:rsid w:val="003B1B6F"/>
    <w:rsid w:val="003B6129"/>
    <w:rsid w:val="003B7552"/>
    <w:rsid w:val="003C0045"/>
    <w:rsid w:val="003C0561"/>
    <w:rsid w:val="003C07E4"/>
    <w:rsid w:val="003C09E4"/>
    <w:rsid w:val="003C0E43"/>
    <w:rsid w:val="003C0F06"/>
    <w:rsid w:val="003C1503"/>
    <w:rsid w:val="003C1843"/>
    <w:rsid w:val="003C1D36"/>
    <w:rsid w:val="003C2340"/>
    <w:rsid w:val="003C587D"/>
    <w:rsid w:val="003C6C95"/>
    <w:rsid w:val="003C715C"/>
    <w:rsid w:val="003C761F"/>
    <w:rsid w:val="003D008A"/>
    <w:rsid w:val="003D076A"/>
    <w:rsid w:val="003D3C85"/>
    <w:rsid w:val="003D6ECD"/>
    <w:rsid w:val="003E064E"/>
    <w:rsid w:val="003E0CE5"/>
    <w:rsid w:val="003E19B1"/>
    <w:rsid w:val="003E32C2"/>
    <w:rsid w:val="003E4EFE"/>
    <w:rsid w:val="003E614A"/>
    <w:rsid w:val="003F009B"/>
    <w:rsid w:val="003F02E7"/>
    <w:rsid w:val="003F2EB1"/>
    <w:rsid w:val="003F3DAE"/>
    <w:rsid w:val="003F4AAC"/>
    <w:rsid w:val="003F6A53"/>
    <w:rsid w:val="003F7726"/>
    <w:rsid w:val="003F79E5"/>
    <w:rsid w:val="00401E51"/>
    <w:rsid w:val="0040340D"/>
    <w:rsid w:val="004043D5"/>
    <w:rsid w:val="00404426"/>
    <w:rsid w:val="00404884"/>
    <w:rsid w:val="004052D5"/>
    <w:rsid w:val="00407D0D"/>
    <w:rsid w:val="004107D8"/>
    <w:rsid w:val="004109A6"/>
    <w:rsid w:val="0041110E"/>
    <w:rsid w:val="0041142B"/>
    <w:rsid w:val="00412EA8"/>
    <w:rsid w:val="00414FE1"/>
    <w:rsid w:val="00415142"/>
    <w:rsid w:val="00415F84"/>
    <w:rsid w:val="0041750E"/>
    <w:rsid w:val="00421EE0"/>
    <w:rsid w:val="004222DA"/>
    <w:rsid w:val="00422725"/>
    <w:rsid w:val="00425CAA"/>
    <w:rsid w:val="00426E40"/>
    <w:rsid w:val="00432920"/>
    <w:rsid w:val="00433DBE"/>
    <w:rsid w:val="00435B29"/>
    <w:rsid w:val="00435C57"/>
    <w:rsid w:val="004374CF"/>
    <w:rsid w:val="00441DE6"/>
    <w:rsid w:val="00442991"/>
    <w:rsid w:val="00444874"/>
    <w:rsid w:val="004452D5"/>
    <w:rsid w:val="004505D8"/>
    <w:rsid w:val="00455476"/>
    <w:rsid w:val="00457433"/>
    <w:rsid w:val="00461A97"/>
    <w:rsid w:val="004627B1"/>
    <w:rsid w:val="00463332"/>
    <w:rsid w:val="00463468"/>
    <w:rsid w:val="00465EA0"/>
    <w:rsid w:val="004668D7"/>
    <w:rsid w:val="00467038"/>
    <w:rsid w:val="004720F3"/>
    <w:rsid w:val="00472F6A"/>
    <w:rsid w:val="00473267"/>
    <w:rsid w:val="0047356B"/>
    <w:rsid w:val="00475084"/>
    <w:rsid w:val="00480290"/>
    <w:rsid w:val="00482D03"/>
    <w:rsid w:val="0048464A"/>
    <w:rsid w:val="004853A5"/>
    <w:rsid w:val="00490717"/>
    <w:rsid w:val="00490A41"/>
    <w:rsid w:val="004921D2"/>
    <w:rsid w:val="0049483F"/>
    <w:rsid w:val="0049520D"/>
    <w:rsid w:val="004A0ABC"/>
    <w:rsid w:val="004A2C90"/>
    <w:rsid w:val="004A46A0"/>
    <w:rsid w:val="004A6B14"/>
    <w:rsid w:val="004B1DF4"/>
    <w:rsid w:val="004B1FD9"/>
    <w:rsid w:val="004B2894"/>
    <w:rsid w:val="004B2BF1"/>
    <w:rsid w:val="004B3731"/>
    <w:rsid w:val="004B485B"/>
    <w:rsid w:val="004B57A2"/>
    <w:rsid w:val="004B6100"/>
    <w:rsid w:val="004B654B"/>
    <w:rsid w:val="004C0AB2"/>
    <w:rsid w:val="004C14C7"/>
    <w:rsid w:val="004C2944"/>
    <w:rsid w:val="004C506A"/>
    <w:rsid w:val="004D2515"/>
    <w:rsid w:val="004D2DB6"/>
    <w:rsid w:val="004D4089"/>
    <w:rsid w:val="004E1EA2"/>
    <w:rsid w:val="004E2AD5"/>
    <w:rsid w:val="004E2C25"/>
    <w:rsid w:val="004E35E9"/>
    <w:rsid w:val="004E45C3"/>
    <w:rsid w:val="004F3F2E"/>
    <w:rsid w:val="004F6441"/>
    <w:rsid w:val="004F6E10"/>
    <w:rsid w:val="00500DC2"/>
    <w:rsid w:val="00502DAF"/>
    <w:rsid w:val="00503610"/>
    <w:rsid w:val="005041FF"/>
    <w:rsid w:val="00505473"/>
    <w:rsid w:val="005063AA"/>
    <w:rsid w:val="005064F2"/>
    <w:rsid w:val="0051017E"/>
    <w:rsid w:val="0051190A"/>
    <w:rsid w:val="00515C19"/>
    <w:rsid w:val="005163C3"/>
    <w:rsid w:val="00517DC4"/>
    <w:rsid w:val="005243F0"/>
    <w:rsid w:val="00527DF9"/>
    <w:rsid w:val="00531BCE"/>
    <w:rsid w:val="005326EF"/>
    <w:rsid w:val="00532B73"/>
    <w:rsid w:val="00533825"/>
    <w:rsid w:val="00540ABA"/>
    <w:rsid w:val="00542077"/>
    <w:rsid w:val="00543049"/>
    <w:rsid w:val="00544320"/>
    <w:rsid w:val="00544F75"/>
    <w:rsid w:val="00547080"/>
    <w:rsid w:val="00547B16"/>
    <w:rsid w:val="00551952"/>
    <w:rsid w:val="00552D7F"/>
    <w:rsid w:val="00553428"/>
    <w:rsid w:val="0055708D"/>
    <w:rsid w:val="0055717A"/>
    <w:rsid w:val="00563E74"/>
    <w:rsid w:val="005642B1"/>
    <w:rsid w:val="00564527"/>
    <w:rsid w:val="005647BB"/>
    <w:rsid w:val="00566103"/>
    <w:rsid w:val="00566219"/>
    <w:rsid w:val="0056763D"/>
    <w:rsid w:val="00567AE8"/>
    <w:rsid w:val="00570247"/>
    <w:rsid w:val="005715E4"/>
    <w:rsid w:val="0057286E"/>
    <w:rsid w:val="00574C51"/>
    <w:rsid w:val="00574EFE"/>
    <w:rsid w:val="00580CCC"/>
    <w:rsid w:val="0058129F"/>
    <w:rsid w:val="00583337"/>
    <w:rsid w:val="00585001"/>
    <w:rsid w:val="005858F7"/>
    <w:rsid w:val="005905D5"/>
    <w:rsid w:val="005911C8"/>
    <w:rsid w:val="0059201D"/>
    <w:rsid w:val="00592187"/>
    <w:rsid w:val="00593D8B"/>
    <w:rsid w:val="00597F37"/>
    <w:rsid w:val="005A00B2"/>
    <w:rsid w:val="005A4F75"/>
    <w:rsid w:val="005A6A1D"/>
    <w:rsid w:val="005B28D9"/>
    <w:rsid w:val="005B423F"/>
    <w:rsid w:val="005B4B5C"/>
    <w:rsid w:val="005B71AE"/>
    <w:rsid w:val="005C3EF2"/>
    <w:rsid w:val="005C4BD3"/>
    <w:rsid w:val="005C4D88"/>
    <w:rsid w:val="005C7619"/>
    <w:rsid w:val="005C7E4D"/>
    <w:rsid w:val="005D311E"/>
    <w:rsid w:val="005D356E"/>
    <w:rsid w:val="005D5673"/>
    <w:rsid w:val="005D5E73"/>
    <w:rsid w:val="005D6B28"/>
    <w:rsid w:val="005E1E8D"/>
    <w:rsid w:val="005E28E6"/>
    <w:rsid w:val="005E49A6"/>
    <w:rsid w:val="005E7AD7"/>
    <w:rsid w:val="005F0079"/>
    <w:rsid w:val="005F104C"/>
    <w:rsid w:val="005F124D"/>
    <w:rsid w:val="005F2CFC"/>
    <w:rsid w:val="006010C3"/>
    <w:rsid w:val="00601283"/>
    <w:rsid w:val="00602DBC"/>
    <w:rsid w:val="006058D8"/>
    <w:rsid w:val="00610502"/>
    <w:rsid w:val="00610AB2"/>
    <w:rsid w:val="00612511"/>
    <w:rsid w:val="0061459E"/>
    <w:rsid w:val="00614736"/>
    <w:rsid w:val="006153F0"/>
    <w:rsid w:val="006201D2"/>
    <w:rsid w:val="00621C8D"/>
    <w:rsid w:val="006236AF"/>
    <w:rsid w:val="00624090"/>
    <w:rsid w:val="0062420B"/>
    <w:rsid w:val="00625935"/>
    <w:rsid w:val="00630011"/>
    <w:rsid w:val="0063093B"/>
    <w:rsid w:val="006322C5"/>
    <w:rsid w:val="00634702"/>
    <w:rsid w:val="006368FE"/>
    <w:rsid w:val="00637EE5"/>
    <w:rsid w:val="00642CED"/>
    <w:rsid w:val="00645DCA"/>
    <w:rsid w:val="00646131"/>
    <w:rsid w:val="006500FA"/>
    <w:rsid w:val="0065221C"/>
    <w:rsid w:val="00652AE0"/>
    <w:rsid w:val="00653749"/>
    <w:rsid w:val="00655907"/>
    <w:rsid w:val="0065629F"/>
    <w:rsid w:val="00656878"/>
    <w:rsid w:val="006577C1"/>
    <w:rsid w:val="006600A5"/>
    <w:rsid w:val="006601FD"/>
    <w:rsid w:val="0066094C"/>
    <w:rsid w:val="00660BF1"/>
    <w:rsid w:val="00663307"/>
    <w:rsid w:val="00664634"/>
    <w:rsid w:val="00666244"/>
    <w:rsid w:val="0066659A"/>
    <w:rsid w:val="00670166"/>
    <w:rsid w:val="00671F49"/>
    <w:rsid w:val="00672B79"/>
    <w:rsid w:val="0067454D"/>
    <w:rsid w:val="00674FFC"/>
    <w:rsid w:val="00675219"/>
    <w:rsid w:val="00675246"/>
    <w:rsid w:val="006766DD"/>
    <w:rsid w:val="00676A61"/>
    <w:rsid w:val="00676CAC"/>
    <w:rsid w:val="00676F1F"/>
    <w:rsid w:val="00677493"/>
    <w:rsid w:val="00677F05"/>
    <w:rsid w:val="006802DE"/>
    <w:rsid w:val="00680B80"/>
    <w:rsid w:val="0068109D"/>
    <w:rsid w:val="0068496F"/>
    <w:rsid w:val="00685C62"/>
    <w:rsid w:val="00686179"/>
    <w:rsid w:val="006865A6"/>
    <w:rsid w:val="00686843"/>
    <w:rsid w:val="00687A05"/>
    <w:rsid w:val="0069014A"/>
    <w:rsid w:val="00690319"/>
    <w:rsid w:val="006940FE"/>
    <w:rsid w:val="0069420F"/>
    <w:rsid w:val="00694474"/>
    <w:rsid w:val="00694EDA"/>
    <w:rsid w:val="006975CB"/>
    <w:rsid w:val="006A0CD1"/>
    <w:rsid w:val="006A1C03"/>
    <w:rsid w:val="006A255D"/>
    <w:rsid w:val="006A5610"/>
    <w:rsid w:val="006A6507"/>
    <w:rsid w:val="006B0CFA"/>
    <w:rsid w:val="006B33E4"/>
    <w:rsid w:val="006B3BB7"/>
    <w:rsid w:val="006B3FD8"/>
    <w:rsid w:val="006B419D"/>
    <w:rsid w:val="006C1C97"/>
    <w:rsid w:val="006C1DC7"/>
    <w:rsid w:val="006C2236"/>
    <w:rsid w:val="006C4173"/>
    <w:rsid w:val="006C58E5"/>
    <w:rsid w:val="006C5E97"/>
    <w:rsid w:val="006C7798"/>
    <w:rsid w:val="006D1688"/>
    <w:rsid w:val="006D1974"/>
    <w:rsid w:val="006D37C6"/>
    <w:rsid w:val="006D541A"/>
    <w:rsid w:val="006D581F"/>
    <w:rsid w:val="006D607F"/>
    <w:rsid w:val="006D7E03"/>
    <w:rsid w:val="006E026D"/>
    <w:rsid w:val="006E0597"/>
    <w:rsid w:val="006E1013"/>
    <w:rsid w:val="006E2C6D"/>
    <w:rsid w:val="006E2EA2"/>
    <w:rsid w:val="006E7491"/>
    <w:rsid w:val="006F1B42"/>
    <w:rsid w:val="006F3A51"/>
    <w:rsid w:val="006F43CF"/>
    <w:rsid w:val="006F49D1"/>
    <w:rsid w:val="006F4C06"/>
    <w:rsid w:val="006F4DBD"/>
    <w:rsid w:val="006F5D90"/>
    <w:rsid w:val="006F79CF"/>
    <w:rsid w:val="00701607"/>
    <w:rsid w:val="007079CA"/>
    <w:rsid w:val="00711264"/>
    <w:rsid w:val="0071126A"/>
    <w:rsid w:val="00711E7A"/>
    <w:rsid w:val="0071215C"/>
    <w:rsid w:val="00712959"/>
    <w:rsid w:val="00712A85"/>
    <w:rsid w:val="007138B8"/>
    <w:rsid w:val="00713AAB"/>
    <w:rsid w:val="0071604D"/>
    <w:rsid w:val="0072072D"/>
    <w:rsid w:val="00723788"/>
    <w:rsid w:val="0072667B"/>
    <w:rsid w:val="007273C8"/>
    <w:rsid w:val="00730A72"/>
    <w:rsid w:val="00734549"/>
    <w:rsid w:val="007348D1"/>
    <w:rsid w:val="007349BD"/>
    <w:rsid w:val="007356D2"/>
    <w:rsid w:val="0073629C"/>
    <w:rsid w:val="007372E1"/>
    <w:rsid w:val="00737EBA"/>
    <w:rsid w:val="0074280B"/>
    <w:rsid w:val="00742D9E"/>
    <w:rsid w:val="00743B12"/>
    <w:rsid w:val="0074611A"/>
    <w:rsid w:val="00750E0F"/>
    <w:rsid w:val="0075279F"/>
    <w:rsid w:val="00752B1A"/>
    <w:rsid w:val="00762DC7"/>
    <w:rsid w:val="007636F5"/>
    <w:rsid w:val="0076380E"/>
    <w:rsid w:val="007638A0"/>
    <w:rsid w:val="00765457"/>
    <w:rsid w:val="00770B45"/>
    <w:rsid w:val="0077111C"/>
    <w:rsid w:val="007725FC"/>
    <w:rsid w:val="00772FC5"/>
    <w:rsid w:val="00773874"/>
    <w:rsid w:val="00775A98"/>
    <w:rsid w:val="00775D45"/>
    <w:rsid w:val="007804C6"/>
    <w:rsid w:val="00781FE4"/>
    <w:rsid w:val="00782272"/>
    <w:rsid w:val="00782880"/>
    <w:rsid w:val="0078379A"/>
    <w:rsid w:val="00785259"/>
    <w:rsid w:val="007862B8"/>
    <w:rsid w:val="00790FCF"/>
    <w:rsid w:val="00791046"/>
    <w:rsid w:val="007A3CA2"/>
    <w:rsid w:val="007A558D"/>
    <w:rsid w:val="007A7D08"/>
    <w:rsid w:val="007B0792"/>
    <w:rsid w:val="007B0833"/>
    <w:rsid w:val="007B137C"/>
    <w:rsid w:val="007B19BE"/>
    <w:rsid w:val="007B377D"/>
    <w:rsid w:val="007C02D5"/>
    <w:rsid w:val="007C0DF7"/>
    <w:rsid w:val="007C10F4"/>
    <w:rsid w:val="007C20E7"/>
    <w:rsid w:val="007C3088"/>
    <w:rsid w:val="007C717A"/>
    <w:rsid w:val="007D13C0"/>
    <w:rsid w:val="007D37B3"/>
    <w:rsid w:val="007D3CC5"/>
    <w:rsid w:val="007D537A"/>
    <w:rsid w:val="007D578E"/>
    <w:rsid w:val="007D6D39"/>
    <w:rsid w:val="007E242E"/>
    <w:rsid w:val="007E2751"/>
    <w:rsid w:val="007E4A48"/>
    <w:rsid w:val="007E546B"/>
    <w:rsid w:val="007E60E3"/>
    <w:rsid w:val="007E6783"/>
    <w:rsid w:val="007E6E10"/>
    <w:rsid w:val="007F0B1C"/>
    <w:rsid w:val="007F119B"/>
    <w:rsid w:val="007F199D"/>
    <w:rsid w:val="007F2CBB"/>
    <w:rsid w:val="007F335B"/>
    <w:rsid w:val="007F53CD"/>
    <w:rsid w:val="007F62BC"/>
    <w:rsid w:val="007F682D"/>
    <w:rsid w:val="00803DF8"/>
    <w:rsid w:val="00804F5A"/>
    <w:rsid w:val="0080745A"/>
    <w:rsid w:val="00811F28"/>
    <w:rsid w:val="00812741"/>
    <w:rsid w:val="00812786"/>
    <w:rsid w:val="00812987"/>
    <w:rsid w:val="00814D61"/>
    <w:rsid w:val="00815977"/>
    <w:rsid w:val="0081761B"/>
    <w:rsid w:val="00817EF3"/>
    <w:rsid w:val="0082130C"/>
    <w:rsid w:val="0082630D"/>
    <w:rsid w:val="0082695D"/>
    <w:rsid w:val="008306E8"/>
    <w:rsid w:val="008347A2"/>
    <w:rsid w:val="00837488"/>
    <w:rsid w:val="00841C45"/>
    <w:rsid w:val="0084531E"/>
    <w:rsid w:val="00846DDD"/>
    <w:rsid w:val="00846E66"/>
    <w:rsid w:val="00847291"/>
    <w:rsid w:val="008478E9"/>
    <w:rsid w:val="00853230"/>
    <w:rsid w:val="00855A11"/>
    <w:rsid w:val="00856546"/>
    <w:rsid w:val="008567E3"/>
    <w:rsid w:val="00857ACC"/>
    <w:rsid w:val="00860148"/>
    <w:rsid w:val="008650AD"/>
    <w:rsid w:val="00865696"/>
    <w:rsid w:val="0086731F"/>
    <w:rsid w:val="00867672"/>
    <w:rsid w:val="00870555"/>
    <w:rsid w:val="00872AE6"/>
    <w:rsid w:val="00880F99"/>
    <w:rsid w:val="00881C38"/>
    <w:rsid w:val="00885584"/>
    <w:rsid w:val="00886037"/>
    <w:rsid w:val="008864CF"/>
    <w:rsid w:val="00886A46"/>
    <w:rsid w:val="00886EFA"/>
    <w:rsid w:val="00887449"/>
    <w:rsid w:val="0089127C"/>
    <w:rsid w:val="008937FA"/>
    <w:rsid w:val="00894136"/>
    <w:rsid w:val="008944C5"/>
    <w:rsid w:val="00896134"/>
    <w:rsid w:val="00896C27"/>
    <w:rsid w:val="008A0876"/>
    <w:rsid w:val="008A39DD"/>
    <w:rsid w:val="008A3D15"/>
    <w:rsid w:val="008A5DAF"/>
    <w:rsid w:val="008A6668"/>
    <w:rsid w:val="008B1FC6"/>
    <w:rsid w:val="008B55FD"/>
    <w:rsid w:val="008B5712"/>
    <w:rsid w:val="008B6BD1"/>
    <w:rsid w:val="008B75E5"/>
    <w:rsid w:val="008C1DB5"/>
    <w:rsid w:val="008C2FCA"/>
    <w:rsid w:val="008C302A"/>
    <w:rsid w:val="008C44E8"/>
    <w:rsid w:val="008C4B0E"/>
    <w:rsid w:val="008C5D6A"/>
    <w:rsid w:val="008C63A1"/>
    <w:rsid w:val="008C7B5A"/>
    <w:rsid w:val="008D2C81"/>
    <w:rsid w:val="008D2CD8"/>
    <w:rsid w:val="008D31A3"/>
    <w:rsid w:val="008D41DE"/>
    <w:rsid w:val="008D44F3"/>
    <w:rsid w:val="008D502F"/>
    <w:rsid w:val="008E205C"/>
    <w:rsid w:val="008E2D49"/>
    <w:rsid w:val="008E4D3C"/>
    <w:rsid w:val="008E5413"/>
    <w:rsid w:val="008E7478"/>
    <w:rsid w:val="008F160A"/>
    <w:rsid w:val="008F2135"/>
    <w:rsid w:val="008F242F"/>
    <w:rsid w:val="008F272D"/>
    <w:rsid w:val="008F30FD"/>
    <w:rsid w:val="008F3D23"/>
    <w:rsid w:val="008F3EEB"/>
    <w:rsid w:val="008F45B5"/>
    <w:rsid w:val="008F5217"/>
    <w:rsid w:val="0090083A"/>
    <w:rsid w:val="00901A3A"/>
    <w:rsid w:val="00902137"/>
    <w:rsid w:val="00902A4F"/>
    <w:rsid w:val="00902F2C"/>
    <w:rsid w:val="00903B5E"/>
    <w:rsid w:val="00904B24"/>
    <w:rsid w:val="0090508D"/>
    <w:rsid w:val="009118F5"/>
    <w:rsid w:val="00911B61"/>
    <w:rsid w:val="009125CF"/>
    <w:rsid w:val="0091544C"/>
    <w:rsid w:val="0092028A"/>
    <w:rsid w:val="009215F7"/>
    <w:rsid w:val="009248C9"/>
    <w:rsid w:val="009251A2"/>
    <w:rsid w:val="00926167"/>
    <w:rsid w:val="00926440"/>
    <w:rsid w:val="00926C66"/>
    <w:rsid w:val="009306F7"/>
    <w:rsid w:val="009309EE"/>
    <w:rsid w:val="00930B31"/>
    <w:rsid w:val="009322EB"/>
    <w:rsid w:val="009329E2"/>
    <w:rsid w:val="00932B8E"/>
    <w:rsid w:val="00933814"/>
    <w:rsid w:val="009360C9"/>
    <w:rsid w:val="00937FC1"/>
    <w:rsid w:val="0094091B"/>
    <w:rsid w:val="00942D27"/>
    <w:rsid w:val="009436F3"/>
    <w:rsid w:val="009449F7"/>
    <w:rsid w:val="009452D0"/>
    <w:rsid w:val="00947203"/>
    <w:rsid w:val="0094725A"/>
    <w:rsid w:val="0094796E"/>
    <w:rsid w:val="00947A9D"/>
    <w:rsid w:val="00951142"/>
    <w:rsid w:val="009534A3"/>
    <w:rsid w:val="00954C39"/>
    <w:rsid w:val="00954E39"/>
    <w:rsid w:val="00954F28"/>
    <w:rsid w:val="0095533E"/>
    <w:rsid w:val="00956C40"/>
    <w:rsid w:val="00956CA6"/>
    <w:rsid w:val="00956F68"/>
    <w:rsid w:val="00960296"/>
    <w:rsid w:val="00961C5A"/>
    <w:rsid w:val="009633D4"/>
    <w:rsid w:val="0096649F"/>
    <w:rsid w:val="0096757F"/>
    <w:rsid w:val="00967BB8"/>
    <w:rsid w:val="009707CD"/>
    <w:rsid w:val="00971274"/>
    <w:rsid w:val="00972222"/>
    <w:rsid w:val="00973305"/>
    <w:rsid w:val="00973887"/>
    <w:rsid w:val="00977528"/>
    <w:rsid w:val="0098000C"/>
    <w:rsid w:val="00982A29"/>
    <w:rsid w:val="00985702"/>
    <w:rsid w:val="00986B77"/>
    <w:rsid w:val="009910AA"/>
    <w:rsid w:val="009916BD"/>
    <w:rsid w:val="00991967"/>
    <w:rsid w:val="0099377C"/>
    <w:rsid w:val="009973F1"/>
    <w:rsid w:val="009A031F"/>
    <w:rsid w:val="009A0DB5"/>
    <w:rsid w:val="009A396C"/>
    <w:rsid w:val="009A5932"/>
    <w:rsid w:val="009A7465"/>
    <w:rsid w:val="009B00F8"/>
    <w:rsid w:val="009B0AB9"/>
    <w:rsid w:val="009B1D21"/>
    <w:rsid w:val="009B1E66"/>
    <w:rsid w:val="009B21A0"/>
    <w:rsid w:val="009B251B"/>
    <w:rsid w:val="009B2B78"/>
    <w:rsid w:val="009B4E80"/>
    <w:rsid w:val="009C0C91"/>
    <w:rsid w:val="009C2302"/>
    <w:rsid w:val="009C33A9"/>
    <w:rsid w:val="009C4703"/>
    <w:rsid w:val="009D03EA"/>
    <w:rsid w:val="009D5B94"/>
    <w:rsid w:val="009D63FF"/>
    <w:rsid w:val="009E24A3"/>
    <w:rsid w:val="009E3483"/>
    <w:rsid w:val="009E5A83"/>
    <w:rsid w:val="009E67D7"/>
    <w:rsid w:val="009F0F95"/>
    <w:rsid w:val="009F2137"/>
    <w:rsid w:val="009F2340"/>
    <w:rsid w:val="009F2903"/>
    <w:rsid w:val="009F33E2"/>
    <w:rsid w:val="009F3C93"/>
    <w:rsid w:val="009F420F"/>
    <w:rsid w:val="009F5367"/>
    <w:rsid w:val="009F5E4F"/>
    <w:rsid w:val="00A004C0"/>
    <w:rsid w:val="00A020CF"/>
    <w:rsid w:val="00A03C8D"/>
    <w:rsid w:val="00A07165"/>
    <w:rsid w:val="00A100F9"/>
    <w:rsid w:val="00A1146A"/>
    <w:rsid w:val="00A12888"/>
    <w:rsid w:val="00A13F47"/>
    <w:rsid w:val="00A14CE5"/>
    <w:rsid w:val="00A21CF9"/>
    <w:rsid w:val="00A241EB"/>
    <w:rsid w:val="00A24DAF"/>
    <w:rsid w:val="00A31433"/>
    <w:rsid w:val="00A3164C"/>
    <w:rsid w:val="00A3173E"/>
    <w:rsid w:val="00A32148"/>
    <w:rsid w:val="00A32238"/>
    <w:rsid w:val="00A33760"/>
    <w:rsid w:val="00A342FE"/>
    <w:rsid w:val="00A34C04"/>
    <w:rsid w:val="00A34D05"/>
    <w:rsid w:val="00A359A7"/>
    <w:rsid w:val="00A36A02"/>
    <w:rsid w:val="00A40F82"/>
    <w:rsid w:val="00A4150A"/>
    <w:rsid w:val="00A42506"/>
    <w:rsid w:val="00A42DB1"/>
    <w:rsid w:val="00A436E0"/>
    <w:rsid w:val="00A43BA6"/>
    <w:rsid w:val="00A43DB0"/>
    <w:rsid w:val="00A45800"/>
    <w:rsid w:val="00A47FE9"/>
    <w:rsid w:val="00A510DB"/>
    <w:rsid w:val="00A6022F"/>
    <w:rsid w:val="00A608DD"/>
    <w:rsid w:val="00A64535"/>
    <w:rsid w:val="00A64971"/>
    <w:rsid w:val="00A652E6"/>
    <w:rsid w:val="00A65346"/>
    <w:rsid w:val="00A658A7"/>
    <w:rsid w:val="00A663E1"/>
    <w:rsid w:val="00A66B75"/>
    <w:rsid w:val="00A6728D"/>
    <w:rsid w:val="00A72D2E"/>
    <w:rsid w:val="00A73173"/>
    <w:rsid w:val="00A7578A"/>
    <w:rsid w:val="00A7596D"/>
    <w:rsid w:val="00A774C8"/>
    <w:rsid w:val="00A8256C"/>
    <w:rsid w:val="00A84DD3"/>
    <w:rsid w:val="00A85816"/>
    <w:rsid w:val="00A85CA6"/>
    <w:rsid w:val="00A862C0"/>
    <w:rsid w:val="00A914EF"/>
    <w:rsid w:val="00A92935"/>
    <w:rsid w:val="00A9388A"/>
    <w:rsid w:val="00A94383"/>
    <w:rsid w:val="00A97656"/>
    <w:rsid w:val="00AA00AF"/>
    <w:rsid w:val="00AA11EA"/>
    <w:rsid w:val="00AB20C0"/>
    <w:rsid w:val="00AB4E9A"/>
    <w:rsid w:val="00AB5050"/>
    <w:rsid w:val="00AB6864"/>
    <w:rsid w:val="00AB69F5"/>
    <w:rsid w:val="00AC252A"/>
    <w:rsid w:val="00AC372D"/>
    <w:rsid w:val="00AC3CD3"/>
    <w:rsid w:val="00AC3F03"/>
    <w:rsid w:val="00AC4914"/>
    <w:rsid w:val="00AC5681"/>
    <w:rsid w:val="00AC650A"/>
    <w:rsid w:val="00AC6901"/>
    <w:rsid w:val="00AC7712"/>
    <w:rsid w:val="00AD09E7"/>
    <w:rsid w:val="00AD130B"/>
    <w:rsid w:val="00AD158F"/>
    <w:rsid w:val="00AD2767"/>
    <w:rsid w:val="00AD42BB"/>
    <w:rsid w:val="00AD6208"/>
    <w:rsid w:val="00AD7F41"/>
    <w:rsid w:val="00AE047C"/>
    <w:rsid w:val="00AE6652"/>
    <w:rsid w:val="00AE6BBC"/>
    <w:rsid w:val="00AF5922"/>
    <w:rsid w:val="00AF5AAD"/>
    <w:rsid w:val="00AF6A8F"/>
    <w:rsid w:val="00AF7042"/>
    <w:rsid w:val="00AF7175"/>
    <w:rsid w:val="00AF74FB"/>
    <w:rsid w:val="00AF7F0A"/>
    <w:rsid w:val="00B0163C"/>
    <w:rsid w:val="00B0274E"/>
    <w:rsid w:val="00B027BE"/>
    <w:rsid w:val="00B0458D"/>
    <w:rsid w:val="00B103C9"/>
    <w:rsid w:val="00B1415B"/>
    <w:rsid w:val="00B15310"/>
    <w:rsid w:val="00B165B9"/>
    <w:rsid w:val="00B17345"/>
    <w:rsid w:val="00B2124F"/>
    <w:rsid w:val="00B22570"/>
    <w:rsid w:val="00B23158"/>
    <w:rsid w:val="00B23FCC"/>
    <w:rsid w:val="00B259B8"/>
    <w:rsid w:val="00B26EEB"/>
    <w:rsid w:val="00B309F6"/>
    <w:rsid w:val="00B31AB9"/>
    <w:rsid w:val="00B3325D"/>
    <w:rsid w:val="00B3380C"/>
    <w:rsid w:val="00B33BEC"/>
    <w:rsid w:val="00B340F7"/>
    <w:rsid w:val="00B432E3"/>
    <w:rsid w:val="00B43374"/>
    <w:rsid w:val="00B45DE7"/>
    <w:rsid w:val="00B461BA"/>
    <w:rsid w:val="00B47D8E"/>
    <w:rsid w:val="00B50DC5"/>
    <w:rsid w:val="00B50F07"/>
    <w:rsid w:val="00B51B2D"/>
    <w:rsid w:val="00B531C9"/>
    <w:rsid w:val="00B5359A"/>
    <w:rsid w:val="00B5525C"/>
    <w:rsid w:val="00B56D3A"/>
    <w:rsid w:val="00B57853"/>
    <w:rsid w:val="00B64A7F"/>
    <w:rsid w:val="00B669C4"/>
    <w:rsid w:val="00B66A31"/>
    <w:rsid w:val="00B67657"/>
    <w:rsid w:val="00B71A2D"/>
    <w:rsid w:val="00B72676"/>
    <w:rsid w:val="00B7280A"/>
    <w:rsid w:val="00B72999"/>
    <w:rsid w:val="00B73638"/>
    <w:rsid w:val="00B74B39"/>
    <w:rsid w:val="00B75FA1"/>
    <w:rsid w:val="00B801F2"/>
    <w:rsid w:val="00B81869"/>
    <w:rsid w:val="00B81A95"/>
    <w:rsid w:val="00B832CB"/>
    <w:rsid w:val="00B83CE7"/>
    <w:rsid w:val="00B85A75"/>
    <w:rsid w:val="00B90696"/>
    <w:rsid w:val="00B93A90"/>
    <w:rsid w:val="00B96505"/>
    <w:rsid w:val="00BA11B1"/>
    <w:rsid w:val="00BA1B6E"/>
    <w:rsid w:val="00BA29D4"/>
    <w:rsid w:val="00BA34A4"/>
    <w:rsid w:val="00BA5369"/>
    <w:rsid w:val="00BA6E1B"/>
    <w:rsid w:val="00BB1722"/>
    <w:rsid w:val="00BB3298"/>
    <w:rsid w:val="00BB73D1"/>
    <w:rsid w:val="00BC219A"/>
    <w:rsid w:val="00BC2A45"/>
    <w:rsid w:val="00BC440E"/>
    <w:rsid w:val="00BC64AA"/>
    <w:rsid w:val="00BD2042"/>
    <w:rsid w:val="00BD343E"/>
    <w:rsid w:val="00BD34CE"/>
    <w:rsid w:val="00BD448A"/>
    <w:rsid w:val="00BD4A26"/>
    <w:rsid w:val="00BD610D"/>
    <w:rsid w:val="00BD61D5"/>
    <w:rsid w:val="00BE0A83"/>
    <w:rsid w:val="00BE0C59"/>
    <w:rsid w:val="00BE17AE"/>
    <w:rsid w:val="00BE1B70"/>
    <w:rsid w:val="00BE20DD"/>
    <w:rsid w:val="00BE306A"/>
    <w:rsid w:val="00BE453B"/>
    <w:rsid w:val="00BE5000"/>
    <w:rsid w:val="00BE5FC2"/>
    <w:rsid w:val="00BF292B"/>
    <w:rsid w:val="00BF3187"/>
    <w:rsid w:val="00BF34A9"/>
    <w:rsid w:val="00BF4BF0"/>
    <w:rsid w:val="00BF617D"/>
    <w:rsid w:val="00BF6B65"/>
    <w:rsid w:val="00BF6FC5"/>
    <w:rsid w:val="00BF7185"/>
    <w:rsid w:val="00BF7835"/>
    <w:rsid w:val="00BF7B13"/>
    <w:rsid w:val="00BF7F36"/>
    <w:rsid w:val="00C00017"/>
    <w:rsid w:val="00C01B3A"/>
    <w:rsid w:val="00C03512"/>
    <w:rsid w:val="00C04BBD"/>
    <w:rsid w:val="00C04FF1"/>
    <w:rsid w:val="00C05C15"/>
    <w:rsid w:val="00C06C7B"/>
    <w:rsid w:val="00C07A50"/>
    <w:rsid w:val="00C122FE"/>
    <w:rsid w:val="00C125A2"/>
    <w:rsid w:val="00C15581"/>
    <w:rsid w:val="00C16D44"/>
    <w:rsid w:val="00C20FCB"/>
    <w:rsid w:val="00C2399D"/>
    <w:rsid w:val="00C239E1"/>
    <w:rsid w:val="00C24FC8"/>
    <w:rsid w:val="00C250DC"/>
    <w:rsid w:val="00C258D8"/>
    <w:rsid w:val="00C30345"/>
    <w:rsid w:val="00C32562"/>
    <w:rsid w:val="00C35280"/>
    <w:rsid w:val="00C403C4"/>
    <w:rsid w:val="00C42E7F"/>
    <w:rsid w:val="00C432C9"/>
    <w:rsid w:val="00C45414"/>
    <w:rsid w:val="00C45C9E"/>
    <w:rsid w:val="00C46970"/>
    <w:rsid w:val="00C500BC"/>
    <w:rsid w:val="00C53961"/>
    <w:rsid w:val="00C53A48"/>
    <w:rsid w:val="00C570BC"/>
    <w:rsid w:val="00C5729B"/>
    <w:rsid w:val="00C578A7"/>
    <w:rsid w:val="00C61729"/>
    <w:rsid w:val="00C62920"/>
    <w:rsid w:val="00C630D3"/>
    <w:rsid w:val="00C635DD"/>
    <w:rsid w:val="00C63FAF"/>
    <w:rsid w:val="00C64901"/>
    <w:rsid w:val="00C64FEB"/>
    <w:rsid w:val="00C7089C"/>
    <w:rsid w:val="00C70C4F"/>
    <w:rsid w:val="00C70C83"/>
    <w:rsid w:val="00C7251D"/>
    <w:rsid w:val="00C729B4"/>
    <w:rsid w:val="00C73C24"/>
    <w:rsid w:val="00C767E9"/>
    <w:rsid w:val="00C776F1"/>
    <w:rsid w:val="00C779CC"/>
    <w:rsid w:val="00C8184B"/>
    <w:rsid w:val="00C82E3A"/>
    <w:rsid w:val="00C83DCB"/>
    <w:rsid w:val="00C842F3"/>
    <w:rsid w:val="00C84F5C"/>
    <w:rsid w:val="00C86487"/>
    <w:rsid w:val="00C8763D"/>
    <w:rsid w:val="00C9112F"/>
    <w:rsid w:val="00C92406"/>
    <w:rsid w:val="00C92811"/>
    <w:rsid w:val="00C93911"/>
    <w:rsid w:val="00C93938"/>
    <w:rsid w:val="00C955B1"/>
    <w:rsid w:val="00C96D75"/>
    <w:rsid w:val="00C9721B"/>
    <w:rsid w:val="00C97A82"/>
    <w:rsid w:val="00CA1E68"/>
    <w:rsid w:val="00CA2574"/>
    <w:rsid w:val="00CA656B"/>
    <w:rsid w:val="00CB0676"/>
    <w:rsid w:val="00CB159A"/>
    <w:rsid w:val="00CB18D2"/>
    <w:rsid w:val="00CB3C39"/>
    <w:rsid w:val="00CB4E28"/>
    <w:rsid w:val="00CB73EA"/>
    <w:rsid w:val="00CC1D06"/>
    <w:rsid w:val="00CC6FFA"/>
    <w:rsid w:val="00CD1499"/>
    <w:rsid w:val="00CD2F61"/>
    <w:rsid w:val="00CD5588"/>
    <w:rsid w:val="00CE00F5"/>
    <w:rsid w:val="00CE3A42"/>
    <w:rsid w:val="00CE5D65"/>
    <w:rsid w:val="00CE75E5"/>
    <w:rsid w:val="00CF0AB5"/>
    <w:rsid w:val="00CF1B0D"/>
    <w:rsid w:val="00CF285F"/>
    <w:rsid w:val="00CF6DFC"/>
    <w:rsid w:val="00D00E70"/>
    <w:rsid w:val="00D03616"/>
    <w:rsid w:val="00D0443A"/>
    <w:rsid w:val="00D04775"/>
    <w:rsid w:val="00D04E76"/>
    <w:rsid w:val="00D05EF8"/>
    <w:rsid w:val="00D07326"/>
    <w:rsid w:val="00D14E5F"/>
    <w:rsid w:val="00D1714A"/>
    <w:rsid w:val="00D2046E"/>
    <w:rsid w:val="00D20A8C"/>
    <w:rsid w:val="00D210BC"/>
    <w:rsid w:val="00D21DE0"/>
    <w:rsid w:val="00D22E9F"/>
    <w:rsid w:val="00D232E7"/>
    <w:rsid w:val="00D25012"/>
    <w:rsid w:val="00D25111"/>
    <w:rsid w:val="00D267AF"/>
    <w:rsid w:val="00D276FE"/>
    <w:rsid w:val="00D30C66"/>
    <w:rsid w:val="00D31432"/>
    <w:rsid w:val="00D33069"/>
    <w:rsid w:val="00D332E8"/>
    <w:rsid w:val="00D37811"/>
    <w:rsid w:val="00D404F5"/>
    <w:rsid w:val="00D41A48"/>
    <w:rsid w:val="00D43955"/>
    <w:rsid w:val="00D470FE"/>
    <w:rsid w:val="00D47CF3"/>
    <w:rsid w:val="00D5198B"/>
    <w:rsid w:val="00D54284"/>
    <w:rsid w:val="00D55AE4"/>
    <w:rsid w:val="00D55CB2"/>
    <w:rsid w:val="00D603BF"/>
    <w:rsid w:val="00D62E8B"/>
    <w:rsid w:val="00D63D96"/>
    <w:rsid w:val="00D66B30"/>
    <w:rsid w:val="00D70CEB"/>
    <w:rsid w:val="00D71AB8"/>
    <w:rsid w:val="00D7499D"/>
    <w:rsid w:val="00D74BF3"/>
    <w:rsid w:val="00D8119C"/>
    <w:rsid w:val="00D84F90"/>
    <w:rsid w:val="00D85369"/>
    <w:rsid w:val="00D85D93"/>
    <w:rsid w:val="00D868E6"/>
    <w:rsid w:val="00D86A0F"/>
    <w:rsid w:val="00D902E6"/>
    <w:rsid w:val="00D94B79"/>
    <w:rsid w:val="00D95065"/>
    <w:rsid w:val="00D95761"/>
    <w:rsid w:val="00D97498"/>
    <w:rsid w:val="00D97D33"/>
    <w:rsid w:val="00DA00AE"/>
    <w:rsid w:val="00DA0878"/>
    <w:rsid w:val="00DA1430"/>
    <w:rsid w:val="00DA29D6"/>
    <w:rsid w:val="00DA7609"/>
    <w:rsid w:val="00DA7771"/>
    <w:rsid w:val="00DB084B"/>
    <w:rsid w:val="00DB3615"/>
    <w:rsid w:val="00DB3F03"/>
    <w:rsid w:val="00DB45BF"/>
    <w:rsid w:val="00DB4E74"/>
    <w:rsid w:val="00DB4ECB"/>
    <w:rsid w:val="00DB551D"/>
    <w:rsid w:val="00DB7198"/>
    <w:rsid w:val="00DB71CE"/>
    <w:rsid w:val="00DB7A60"/>
    <w:rsid w:val="00DC051F"/>
    <w:rsid w:val="00DC0865"/>
    <w:rsid w:val="00DC62A2"/>
    <w:rsid w:val="00DC7E8A"/>
    <w:rsid w:val="00DD25AC"/>
    <w:rsid w:val="00DD317B"/>
    <w:rsid w:val="00DD4B58"/>
    <w:rsid w:val="00DD4EA9"/>
    <w:rsid w:val="00DD6469"/>
    <w:rsid w:val="00DE0F4F"/>
    <w:rsid w:val="00DE20EC"/>
    <w:rsid w:val="00DE48C5"/>
    <w:rsid w:val="00DE6A07"/>
    <w:rsid w:val="00DE6A50"/>
    <w:rsid w:val="00DF095C"/>
    <w:rsid w:val="00DF1001"/>
    <w:rsid w:val="00DF2971"/>
    <w:rsid w:val="00DF3D49"/>
    <w:rsid w:val="00DF4471"/>
    <w:rsid w:val="00DF6E9B"/>
    <w:rsid w:val="00DF77D3"/>
    <w:rsid w:val="00DF7C2F"/>
    <w:rsid w:val="00DF7C9C"/>
    <w:rsid w:val="00E032E1"/>
    <w:rsid w:val="00E062F8"/>
    <w:rsid w:val="00E06612"/>
    <w:rsid w:val="00E06C4D"/>
    <w:rsid w:val="00E14EA8"/>
    <w:rsid w:val="00E15A41"/>
    <w:rsid w:val="00E16684"/>
    <w:rsid w:val="00E168E9"/>
    <w:rsid w:val="00E171EF"/>
    <w:rsid w:val="00E221EE"/>
    <w:rsid w:val="00E25114"/>
    <w:rsid w:val="00E2544D"/>
    <w:rsid w:val="00E2761F"/>
    <w:rsid w:val="00E324CF"/>
    <w:rsid w:val="00E32E87"/>
    <w:rsid w:val="00E3615C"/>
    <w:rsid w:val="00E36EEB"/>
    <w:rsid w:val="00E37318"/>
    <w:rsid w:val="00E37766"/>
    <w:rsid w:val="00E408CB"/>
    <w:rsid w:val="00E439E9"/>
    <w:rsid w:val="00E43B6B"/>
    <w:rsid w:val="00E449BE"/>
    <w:rsid w:val="00E460B9"/>
    <w:rsid w:val="00E504FC"/>
    <w:rsid w:val="00E50819"/>
    <w:rsid w:val="00E529C6"/>
    <w:rsid w:val="00E600D8"/>
    <w:rsid w:val="00E603AA"/>
    <w:rsid w:val="00E619AF"/>
    <w:rsid w:val="00E62B9B"/>
    <w:rsid w:val="00E647E8"/>
    <w:rsid w:val="00E65199"/>
    <w:rsid w:val="00E65924"/>
    <w:rsid w:val="00E661E8"/>
    <w:rsid w:val="00E711B7"/>
    <w:rsid w:val="00E74E03"/>
    <w:rsid w:val="00E751C7"/>
    <w:rsid w:val="00E7546D"/>
    <w:rsid w:val="00E76A50"/>
    <w:rsid w:val="00E7737F"/>
    <w:rsid w:val="00E77862"/>
    <w:rsid w:val="00E80362"/>
    <w:rsid w:val="00E85F8D"/>
    <w:rsid w:val="00E86C05"/>
    <w:rsid w:val="00E915D1"/>
    <w:rsid w:val="00E917C8"/>
    <w:rsid w:val="00E96BA3"/>
    <w:rsid w:val="00EA1CFD"/>
    <w:rsid w:val="00EA41F5"/>
    <w:rsid w:val="00EA646A"/>
    <w:rsid w:val="00EA6E2F"/>
    <w:rsid w:val="00EA6EDF"/>
    <w:rsid w:val="00EA7864"/>
    <w:rsid w:val="00EB08EC"/>
    <w:rsid w:val="00EB423A"/>
    <w:rsid w:val="00EB4721"/>
    <w:rsid w:val="00EB5F5B"/>
    <w:rsid w:val="00EB782A"/>
    <w:rsid w:val="00EC3256"/>
    <w:rsid w:val="00EC4719"/>
    <w:rsid w:val="00EC4C05"/>
    <w:rsid w:val="00EC7C69"/>
    <w:rsid w:val="00ED21A6"/>
    <w:rsid w:val="00ED588F"/>
    <w:rsid w:val="00ED7D03"/>
    <w:rsid w:val="00EE0070"/>
    <w:rsid w:val="00EE03A9"/>
    <w:rsid w:val="00EE07A7"/>
    <w:rsid w:val="00EE167E"/>
    <w:rsid w:val="00EE31C2"/>
    <w:rsid w:val="00EE4476"/>
    <w:rsid w:val="00EF0157"/>
    <w:rsid w:val="00EF113A"/>
    <w:rsid w:val="00EF12F3"/>
    <w:rsid w:val="00EF2182"/>
    <w:rsid w:val="00EF27A0"/>
    <w:rsid w:val="00EF32BD"/>
    <w:rsid w:val="00EF39F2"/>
    <w:rsid w:val="00EF3FD1"/>
    <w:rsid w:val="00F00E4A"/>
    <w:rsid w:val="00F01C24"/>
    <w:rsid w:val="00F0204B"/>
    <w:rsid w:val="00F028AC"/>
    <w:rsid w:val="00F03997"/>
    <w:rsid w:val="00F0424B"/>
    <w:rsid w:val="00F04841"/>
    <w:rsid w:val="00F04F13"/>
    <w:rsid w:val="00F051F8"/>
    <w:rsid w:val="00F0604D"/>
    <w:rsid w:val="00F11CA9"/>
    <w:rsid w:val="00F13257"/>
    <w:rsid w:val="00F151D3"/>
    <w:rsid w:val="00F16C71"/>
    <w:rsid w:val="00F17A9B"/>
    <w:rsid w:val="00F23E97"/>
    <w:rsid w:val="00F25861"/>
    <w:rsid w:val="00F25A23"/>
    <w:rsid w:val="00F262D3"/>
    <w:rsid w:val="00F271EB"/>
    <w:rsid w:val="00F27733"/>
    <w:rsid w:val="00F303B1"/>
    <w:rsid w:val="00F30506"/>
    <w:rsid w:val="00F31510"/>
    <w:rsid w:val="00F31E54"/>
    <w:rsid w:val="00F33018"/>
    <w:rsid w:val="00F33421"/>
    <w:rsid w:val="00F35C20"/>
    <w:rsid w:val="00F363A7"/>
    <w:rsid w:val="00F41076"/>
    <w:rsid w:val="00F41FA5"/>
    <w:rsid w:val="00F441B1"/>
    <w:rsid w:val="00F459A4"/>
    <w:rsid w:val="00F47B13"/>
    <w:rsid w:val="00F517E6"/>
    <w:rsid w:val="00F519BA"/>
    <w:rsid w:val="00F5303D"/>
    <w:rsid w:val="00F54D39"/>
    <w:rsid w:val="00F55AFD"/>
    <w:rsid w:val="00F572F7"/>
    <w:rsid w:val="00F579F4"/>
    <w:rsid w:val="00F60422"/>
    <w:rsid w:val="00F60F94"/>
    <w:rsid w:val="00F6207C"/>
    <w:rsid w:val="00F62359"/>
    <w:rsid w:val="00F63203"/>
    <w:rsid w:val="00F64841"/>
    <w:rsid w:val="00F64C60"/>
    <w:rsid w:val="00F6508B"/>
    <w:rsid w:val="00F661CB"/>
    <w:rsid w:val="00F66B1E"/>
    <w:rsid w:val="00F72751"/>
    <w:rsid w:val="00F75BFE"/>
    <w:rsid w:val="00F802B8"/>
    <w:rsid w:val="00F83110"/>
    <w:rsid w:val="00F8614D"/>
    <w:rsid w:val="00F8787C"/>
    <w:rsid w:val="00F9069D"/>
    <w:rsid w:val="00F9184A"/>
    <w:rsid w:val="00F92700"/>
    <w:rsid w:val="00F92EC9"/>
    <w:rsid w:val="00F93BA0"/>
    <w:rsid w:val="00F93D19"/>
    <w:rsid w:val="00F95E7F"/>
    <w:rsid w:val="00FA3C6E"/>
    <w:rsid w:val="00FA3D11"/>
    <w:rsid w:val="00FA42EC"/>
    <w:rsid w:val="00FA4BFC"/>
    <w:rsid w:val="00FB0039"/>
    <w:rsid w:val="00FB014D"/>
    <w:rsid w:val="00FB4734"/>
    <w:rsid w:val="00FB4EC5"/>
    <w:rsid w:val="00FB5C4B"/>
    <w:rsid w:val="00FB6D1A"/>
    <w:rsid w:val="00FC04B3"/>
    <w:rsid w:val="00FC1275"/>
    <w:rsid w:val="00FC1C5E"/>
    <w:rsid w:val="00FC1C95"/>
    <w:rsid w:val="00FC1D78"/>
    <w:rsid w:val="00FC25BC"/>
    <w:rsid w:val="00FC2936"/>
    <w:rsid w:val="00FC30B7"/>
    <w:rsid w:val="00FC412D"/>
    <w:rsid w:val="00FD1654"/>
    <w:rsid w:val="00FD1C27"/>
    <w:rsid w:val="00FD2106"/>
    <w:rsid w:val="00FD3873"/>
    <w:rsid w:val="00FD5BB0"/>
    <w:rsid w:val="00FD606C"/>
    <w:rsid w:val="00FD71CB"/>
    <w:rsid w:val="00FE2019"/>
    <w:rsid w:val="00FE69D4"/>
    <w:rsid w:val="00FE73E0"/>
    <w:rsid w:val="00FF011D"/>
    <w:rsid w:val="00FF1F5C"/>
    <w:rsid w:val="00FF3973"/>
    <w:rsid w:val="00FF63E9"/>
    <w:rsid w:val="00FF72FB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250B6"/>
  <w15:docId w15:val="{6CB0B801-4426-464C-8CB4-D1D685B1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853A5"/>
    <w:pPr>
      <w:spacing w:before="120" w:after="120" w:line="36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3"/>
    <w:next w:val="a3"/>
    <w:link w:val="10"/>
    <w:qFormat/>
    <w:rsid w:val="00365968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</w:rPr>
  </w:style>
  <w:style w:type="paragraph" w:styleId="21">
    <w:name w:val="heading 2"/>
    <w:basedOn w:val="1"/>
    <w:next w:val="a3"/>
    <w:link w:val="24"/>
    <w:unhideWhenUsed/>
    <w:qFormat/>
    <w:rsid w:val="00F47B13"/>
    <w:pPr>
      <w:numPr>
        <w:ilvl w:val="1"/>
      </w:numPr>
      <w:spacing w:before="120" w:after="120"/>
      <w:contextualSpacing w:val="0"/>
      <w:outlineLvl w:val="1"/>
    </w:pPr>
    <w:rPr>
      <w:i/>
    </w:rPr>
  </w:style>
  <w:style w:type="paragraph" w:styleId="3">
    <w:name w:val="heading 3"/>
    <w:basedOn w:val="a3"/>
    <w:next w:val="a3"/>
    <w:link w:val="30"/>
    <w:unhideWhenUsed/>
    <w:qFormat/>
    <w:rsid w:val="00DF7C2F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/>
      <w:b/>
      <w:i/>
    </w:rPr>
  </w:style>
  <w:style w:type="paragraph" w:styleId="4">
    <w:name w:val="heading 4"/>
    <w:aliases w:val="H4,H41,H42,H43,H411,H421,4 dash,d,3,h4,h4 sub sub heading,Заголовок 4 (Приложение),Level 2 - a,4,I4,l4,heading4,I41,41,l41,heading41,(Shift Ctrl 4),Titre 41,t4.T4,4heading,a.,4 dash1,d1,31,h41,a.1,4 dash2,d2,32,h42,a.2,4 dash3,d3,33,h43,a.3"/>
    <w:basedOn w:val="a3"/>
    <w:next w:val="a3"/>
    <w:link w:val="40"/>
    <w:uiPriority w:val="99"/>
    <w:unhideWhenUsed/>
    <w:qFormat/>
    <w:rsid w:val="005F2CFC"/>
    <w:pPr>
      <w:keepNext/>
      <w:keepLines/>
      <w:numPr>
        <w:ilvl w:val="3"/>
        <w:numId w:val="1"/>
      </w:numPr>
      <w:spacing w:before="40" w:after="0"/>
      <w:ind w:left="864"/>
      <w:outlineLvl w:val="3"/>
    </w:pPr>
    <w:rPr>
      <w:rFonts w:eastAsiaTheme="majorEastAsia"/>
      <w:b/>
      <w:i/>
      <w:iCs/>
    </w:rPr>
  </w:style>
  <w:style w:type="paragraph" w:styleId="5">
    <w:name w:val="heading 5"/>
    <w:basedOn w:val="a3"/>
    <w:next w:val="a3"/>
    <w:link w:val="50"/>
    <w:unhideWhenUsed/>
    <w:qFormat/>
    <w:rsid w:val="006D541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3"/>
    <w:next w:val="a3"/>
    <w:link w:val="60"/>
    <w:unhideWhenUsed/>
    <w:qFormat/>
    <w:rsid w:val="00296E0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3"/>
    <w:next w:val="a3"/>
    <w:link w:val="70"/>
    <w:unhideWhenUsed/>
    <w:qFormat/>
    <w:rsid w:val="00296E0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nhideWhenUsed/>
    <w:qFormat/>
    <w:rsid w:val="00D1714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nhideWhenUsed/>
    <w:qFormat/>
    <w:rsid w:val="00EF3FD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0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Маркированный,Body Paragraph"/>
    <w:basedOn w:val="a7"/>
    <w:link w:val="a8"/>
    <w:uiPriority w:val="34"/>
    <w:qFormat/>
    <w:rsid w:val="00296E02"/>
    <w:pPr>
      <w:numPr>
        <w:numId w:val="5"/>
      </w:numPr>
    </w:pPr>
  </w:style>
  <w:style w:type="character" w:customStyle="1" w:styleId="50">
    <w:name w:val="Заголовок 5 Знак"/>
    <w:basedOn w:val="a4"/>
    <w:link w:val="5"/>
    <w:rsid w:val="006D5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80">
    <w:name w:val="Заголовок 8 Знак"/>
    <w:basedOn w:val="a4"/>
    <w:link w:val="8"/>
    <w:rsid w:val="00D171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7">
    <w:name w:val="Plain Text"/>
    <w:aliases w:val=" Знак,Знак Знак Знак Знак Знак Знак Знак Знак Знак Знак, Знак Знак Знак Знак Знак Знак Знак Знак Знак Знак,Знак"/>
    <w:basedOn w:val="a3"/>
    <w:link w:val="a9"/>
    <w:rsid w:val="00FA4BFC"/>
    <w:pPr>
      <w:ind w:firstLine="540"/>
    </w:pPr>
    <w:rPr>
      <w:rFonts w:cs="Courier New"/>
      <w:szCs w:val="20"/>
    </w:rPr>
  </w:style>
  <w:style w:type="character" w:customStyle="1" w:styleId="a9">
    <w:name w:val="Текст Знак"/>
    <w:aliases w:val=" Знак Знак,Знак Знак Знак Знак Знак Знак Знак Знак Знак Знак Знак, Знак Знак Знак Знак Знак Знак Знак Знак Знак Знак Знак,Знак Знак"/>
    <w:basedOn w:val="a4"/>
    <w:link w:val="a7"/>
    <w:rsid w:val="00FA4BFC"/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aa">
    <w:name w:val="header"/>
    <w:basedOn w:val="a3"/>
    <w:link w:val="ab"/>
    <w:uiPriority w:val="99"/>
    <w:unhideWhenUsed/>
    <w:rsid w:val="00D171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4"/>
    <w:link w:val="aa"/>
    <w:uiPriority w:val="99"/>
    <w:rsid w:val="00D17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3"/>
    <w:link w:val="ad"/>
    <w:uiPriority w:val="99"/>
    <w:unhideWhenUsed/>
    <w:rsid w:val="00D171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rsid w:val="00D171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4"/>
    <w:uiPriority w:val="99"/>
    <w:rsid w:val="00D1714A"/>
  </w:style>
  <w:style w:type="character" w:customStyle="1" w:styleId="10">
    <w:name w:val="Заголовок 1 Знак"/>
    <w:basedOn w:val="a4"/>
    <w:link w:val="1"/>
    <w:rsid w:val="00365968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24">
    <w:name w:val="Заголовок 2 Знак"/>
    <w:basedOn w:val="a4"/>
    <w:link w:val="21"/>
    <w:rsid w:val="00F47B13"/>
    <w:rPr>
      <w:rFonts w:ascii="Times New Roman" w:eastAsiaTheme="majorEastAsia" w:hAnsi="Times New Roman" w:cs="Times New Roman"/>
      <w:b/>
      <w:i/>
      <w:sz w:val="26"/>
      <w:szCs w:val="26"/>
    </w:rPr>
  </w:style>
  <w:style w:type="character" w:styleId="af">
    <w:name w:val="Hyperlink"/>
    <w:uiPriority w:val="99"/>
    <w:rsid w:val="00D1714A"/>
    <w:rPr>
      <w:color w:val="0000FF"/>
      <w:u w:val="single"/>
    </w:rPr>
  </w:style>
  <w:style w:type="paragraph" w:styleId="af0">
    <w:name w:val="caption"/>
    <w:basedOn w:val="a3"/>
    <w:next w:val="a3"/>
    <w:link w:val="af1"/>
    <w:uiPriority w:val="35"/>
    <w:unhideWhenUsed/>
    <w:qFormat/>
    <w:rsid w:val="00D171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8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0"/>
    <w:uiPriority w:val="34"/>
    <w:locked/>
    <w:rsid w:val="00296E02"/>
    <w:rPr>
      <w:rFonts w:ascii="Times New Roman" w:hAnsi="Times New Roman" w:cs="Courier New"/>
      <w:sz w:val="26"/>
      <w:szCs w:val="20"/>
    </w:rPr>
  </w:style>
  <w:style w:type="paragraph" w:styleId="af2">
    <w:name w:val="TOC Heading"/>
    <w:basedOn w:val="1"/>
    <w:next w:val="a3"/>
    <w:uiPriority w:val="39"/>
    <w:unhideWhenUsed/>
    <w:qFormat/>
    <w:rsid w:val="005647BB"/>
    <w:pPr>
      <w:outlineLvl w:val="9"/>
    </w:pPr>
  </w:style>
  <w:style w:type="paragraph" w:styleId="11">
    <w:name w:val="toc 1"/>
    <w:basedOn w:val="a3"/>
    <w:next w:val="a3"/>
    <w:autoRedefine/>
    <w:uiPriority w:val="39"/>
    <w:unhideWhenUsed/>
    <w:qFormat/>
    <w:rsid w:val="003244B9"/>
    <w:rPr>
      <w:b/>
      <w:bCs/>
      <w:caps/>
      <w:szCs w:val="20"/>
    </w:rPr>
  </w:style>
  <w:style w:type="paragraph" w:styleId="25">
    <w:name w:val="toc 2"/>
    <w:basedOn w:val="a3"/>
    <w:next w:val="a3"/>
    <w:autoRedefine/>
    <w:uiPriority w:val="39"/>
    <w:unhideWhenUsed/>
    <w:qFormat/>
    <w:rsid w:val="003244B9"/>
    <w:pPr>
      <w:tabs>
        <w:tab w:val="left" w:pos="720"/>
        <w:tab w:val="right" w:leader="dot" w:pos="9488"/>
      </w:tabs>
      <w:ind w:left="240"/>
    </w:pPr>
    <w:rPr>
      <w:smallCaps/>
      <w:noProof/>
      <w:szCs w:val="20"/>
    </w:rPr>
  </w:style>
  <w:style w:type="paragraph" w:styleId="31">
    <w:name w:val="toc 3"/>
    <w:basedOn w:val="a3"/>
    <w:next w:val="a3"/>
    <w:autoRedefine/>
    <w:uiPriority w:val="39"/>
    <w:unhideWhenUsed/>
    <w:qFormat/>
    <w:rsid w:val="003244B9"/>
    <w:pPr>
      <w:ind w:left="480"/>
    </w:pPr>
    <w:rPr>
      <w:rFonts w:asciiTheme="minorHAnsi" w:hAnsiTheme="minorHAnsi"/>
      <w:i/>
      <w:iCs/>
      <w:szCs w:val="20"/>
    </w:rPr>
  </w:style>
  <w:style w:type="paragraph" w:styleId="41">
    <w:name w:val="toc 4"/>
    <w:basedOn w:val="a3"/>
    <w:next w:val="a3"/>
    <w:autoRedefine/>
    <w:uiPriority w:val="39"/>
    <w:unhideWhenUsed/>
    <w:qFormat/>
    <w:rsid w:val="005647BB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3"/>
    <w:next w:val="a3"/>
    <w:autoRedefine/>
    <w:uiPriority w:val="39"/>
    <w:unhideWhenUsed/>
    <w:qFormat/>
    <w:rsid w:val="005647BB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5647BB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5647BB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5647BB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3"/>
    <w:next w:val="a3"/>
    <w:autoRedefine/>
    <w:uiPriority w:val="39"/>
    <w:unhideWhenUsed/>
    <w:rsid w:val="005647BB"/>
    <w:pPr>
      <w:ind w:left="1920"/>
    </w:pPr>
    <w:rPr>
      <w:rFonts w:asciiTheme="minorHAnsi" w:hAnsiTheme="minorHAnsi"/>
      <w:sz w:val="18"/>
      <w:szCs w:val="18"/>
    </w:rPr>
  </w:style>
  <w:style w:type="character" w:customStyle="1" w:styleId="30">
    <w:name w:val="Заголовок 3 Знак"/>
    <w:basedOn w:val="a4"/>
    <w:link w:val="3"/>
    <w:rsid w:val="00DF7C2F"/>
    <w:rPr>
      <w:rFonts w:ascii="Times New Roman" w:eastAsiaTheme="majorEastAsia" w:hAnsi="Times New Roman" w:cs="Times New Roman"/>
      <w:b/>
      <w:i/>
      <w:sz w:val="26"/>
      <w:szCs w:val="26"/>
    </w:rPr>
  </w:style>
  <w:style w:type="paragraph" w:customStyle="1" w:styleId="af3">
    <w:name w:val="Текст_бюл"/>
    <w:basedOn w:val="a0"/>
    <w:link w:val="af4"/>
    <w:qFormat/>
    <w:rsid w:val="00DF7C2F"/>
  </w:style>
  <w:style w:type="character" w:customStyle="1" w:styleId="af4">
    <w:name w:val="Текст_бюл Знак"/>
    <w:link w:val="af3"/>
    <w:locked/>
    <w:rsid w:val="00DF7C2F"/>
    <w:rPr>
      <w:rFonts w:ascii="Times New Roman" w:hAnsi="Times New Roman" w:cs="Courier New"/>
      <w:sz w:val="26"/>
      <w:szCs w:val="20"/>
    </w:rPr>
  </w:style>
  <w:style w:type="paragraph" w:customStyle="1" w:styleId="af5">
    <w:name w:val="Текст_маркер"/>
    <w:basedOn w:val="a7"/>
    <w:link w:val="af6"/>
    <w:rsid w:val="0057286E"/>
    <w:pPr>
      <w:ind w:firstLine="0"/>
    </w:pPr>
    <w:rPr>
      <w:rFonts w:eastAsia="MS Mincho" w:cs="Times New Roman"/>
      <w:szCs w:val="26"/>
      <w:lang w:val="x-none" w:eastAsia="x-none"/>
    </w:rPr>
  </w:style>
  <w:style w:type="character" w:customStyle="1" w:styleId="af6">
    <w:name w:val="Текст_маркер Знак"/>
    <w:link w:val="af5"/>
    <w:locked/>
    <w:rsid w:val="0057286E"/>
    <w:rPr>
      <w:rFonts w:ascii="Times New Roman" w:eastAsia="MS Mincho" w:hAnsi="Times New Roman" w:cs="Times New Roman"/>
      <w:sz w:val="26"/>
      <w:szCs w:val="26"/>
      <w:lang w:val="x-none" w:eastAsia="x-none"/>
    </w:rPr>
  </w:style>
  <w:style w:type="paragraph" w:styleId="a2">
    <w:name w:val="List Bullet"/>
    <w:basedOn w:val="af7"/>
    <w:autoRedefine/>
    <w:uiPriority w:val="99"/>
    <w:qFormat/>
    <w:rsid w:val="00F55AFD"/>
    <w:pPr>
      <w:numPr>
        <w:numId w:val="3"/>
      </w:numPr>
      <w:tabs>
        <w:tab w:val="clear" w:pos="851"/>
      </w:tabs>
      <w:ind w:left="360" w:hanging="360"/>
      <w:contextualSpacing w:val="0"/>
    </w:pPr>
  </w:style>
  <w:style w:type="paragraph" w:styleId="af7">
    <w:name w:val="List"/>
    <w:basedOn w:val="a3"/>
    <w:uiPriority w:val="99"/>
    <w:semiHidden/>
    <w:unhideWhenUsed/>
    <w:rsid w:val="00F55AFD"/>
    <w:pPr>
      <w:ind w:left="283" w:hanging="283"/>
    </w:pPr>
  </w:style>
  <w:style w:type="paragraph" w:styleId="af8">
    <w:name w:val="footnote text"/>
    <w:basedOn w:val="a3"/>
    <w:link w:val="af9"/>
    <w:uiPriority w:val="99"/>
    <w:semiHidden/>
    <w:unhideWhenUsed/>
    <w:rsid w:val="00D21DE0"/>
    <w:rPr>
      <w:sz w:val="20"/>
      <w:szCs w:val="20"/>
    </w:rPr>
  </w:style>
  <w:style w:type="character" w:customStyle="1" w:styleId="af9">
    <w:name w:val="Текст сноски Знак"/>
    <w:basedOn w:val="a4"/>
    <w:link w:val="af8"/>
    <w:uiPriority w:val="99"/>
    <w:semiHidden/>
    <w:rsid w:val="00D21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4"/>
    <w:uiPriority w:val="99"/>
    <w:semiHidden/>
    <w:unhideWhenUsed/>
    <w:rsid w:val="00D21DE0"/>
    <w:rPr>
      <w:vertAlign w:val="superscript"/>
    </w:rPr>
  </w:style>
  <w:style w:type="paragraph" w:customStyle="1" w:styleId="afb">
    <w:name w:val="Термин"/>
    <w:basedOn w:val="a3"/>
    <w:link w:val="afc"/>
    <w:autoRedefine/>
    <w:rsid w:val="00CC6FFA"/>
  </w:style>
  <w:style w:type="character" w:customStyle="1" w:styleId="afc">
    <w:name w:val="Термин Знак"/>
    <w:link w:val="afb"/>
    <w:locked/>
    <w:rsid w:val="00CC6FF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2">
    <w:name w:val="Текст_бюл2"/>
    <w:basedOn w:val="af3"/>
    <w:rsid w:val="009C2302"/>
    <w:pPr>
      <w:numPr>
        <w:numId w:val="4"/>
      </w:numPr>
      <w:tabs>
        <w:tab w:val="clear" w:pos="720"/>
      </w:tabs>
      <w:ind w:left="1134"/>
      <w:jc w:val="center"/>
    </w:pPr>
  </w:style>
  <w:style w:type="character" w:styleId="afd">
    <w:name w:val="FollowedHyperlink"/>
    <w:rsid w:val="006B419D"/>
    <w:rPr>
      <w:color w:val="800080"/>
      <w:u w:val="single"/>
    </w:rPr>
  </w:style>
  <w:style w:type="paragraph" w:customStyle="1" w:styleId="afe">
    <w:name w:val="Приложение"/>
    <w:basedOn w:val="1"/>
    <w:rsid w:val="001E25AE"/>
    <w:pPr>
      <w:keepLines w:val="0"/>
      <w:numPr>
        <w:numId w:val="0"/>
      </w:numPr>
    </w:pPr>
    <w:rPr>
      <w:rFonts w:eastAsia="MS Mincho"/>
      <w:bCs/>
      <w:kern w:val="32"/>
      <w:szCs w:val="24"/>
    </w:rPr>
  </w:style>
  <w:style w:type="paragraph" w:customStyle="1" w:styleId="aff">
    <w:name w:val="_Название таблицы"/>
    <w:basedOn w:val="a3"/>
    <w:rsid w:val="00E74E03"/>
    <w:pPr>
      <w:keepNext/>
      <w:widowControl w:val="0"/>
      <w:autoSpaceDN w:val="0"/>
      <w:adjustRightInd w:val="0"/>
      <w:spacing w:after="40" w:line="360" w:lineRule="atLeast"/>
      <w:ind w:firstLine="357"/>
      <w:jc w:val="right"/>
      <w:textAlignment w:val="baseline"/>
    </w:pPr>
  </w:style>
  <w:style w:type="paragraph" w:customStyle="1" w:styleId="aff0">
    <w:name w:val="Обычный_текст"/>
    <w:basedOn w:val="aff1"/>
    <w:link w:val="aff2"/>
    <w:qFormat/>
    <w:rsid w:val="00EC3256"/>
    <w:pPr>
      <w:ind w:left="34" w:firstLine="0"/>
    </w:pPr>
  </w:style>
  <w:style w:type="character" w:customStyle="1" w:styleId="aff2">
    <w:name w:val="Обычный_текст Знак"/>
    <w:basedOn w:val="a9"/>
    <w:link w:val="aff0"/>
    <w:rsid w:val="00EC325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1">
    <w:name w:val="Маркированный_список"/>
    <w:basedOn w:val="af3"/>
    <w:qFormat/>
    <w:rsid w:val="00EC3256"/>
    <w:pPr>
      <w:numPr>
        <w:numId w:val="2"/>
      </w:numPr>
    </w:pPr>
  </w:style>
  <w:style w:type="paragraph" w:customStyle="1" w:styleId="23">
    <w:name w:val="Маркированный_список_2"/>
    <w:basedOn w:val="a1"/>
    <w:rsid w:val="001D796D"/>
    <w:pPr>
      <w:numPr>
        <w:ilvl w:val="1"/>
      </w:numPr>
      <w:ind w:left="1135" w:hanging="284"/>
    </w:pPr>
  </w:style>
  <w:style w:type="table" w:styleId="aff3">
    <w:name w:val="Table Grid"/>
    <w:basedOn w:val="a5"/>
    <w:uiPriority w:val="39"/>
    <w:rsid w:val="00D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4"/>
    <w:unhideWhenUsed/>
    <w:rsid w:val="00564527"/>
    <w:rPr>
      <w:sz w:val="16"/>
      <w:szCs w:val="16"/>
    </w:rPr>
  </w:style>
  <w:style w:type="paragraph" w:styleId="aff5">
    <w:name w:val="annotation text"/>
    <w:basedOn w:val="a3"/>
    <w:link w:val="aff6"/>
    <w:uiPriority w:val="99"/>
    <w:unhideWhenUsed/>
    <w:rsid w:val="00564527"/>
    <w:rPr>
      <w:sz w:val="20"/>
      <w:szCs w:val="20"/>
    </w:rPr>
  </w:style>
  <w:style w:type="character" w:customStyle="1" w:styleId="aff6">
    <w:name w:val="Текст примечания Знак"/>
    <w:basedOn w:val="a4"/>
    <w:link w:val="aff5"/>
    <w:uiPriority w:val="99"/>
    <w:rsid w:val="005645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64527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645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Balloon Text"/>
    <w:basedOn w:val="a3"/>
    <w:link w:val="affa"/>
    <w:semiHidden/>
    <w:unhideWhenUsed/>
    <w:rsid w:val="00564527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4"/>
    <w:link w:val="aff9"/>
    <w:semiHidden/>
    <w:rsid w:val="0056452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4"/>
    <w:rsid w:val="003A1D2E"/>
  </w:style>
  <w:style w:type="character" w:customStyle="1" w:styleId="skypec2ctextspan">
    <w:name w:val="skype_c2c_text_span"/>
    <w:basedOn w:val="a4"/>
    <w:rsid w:val="003A1D2E"/>
  </w:style>
  <w:style w:type="paragraph" w:styleId="affb">
    <w:name w:val="Revision"/>
    <w:hidden/>
    <w:uiPriority w:val="99"/>
    <w:semiHidden/>
    <w:rsid w:val="00F5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3"/>
    <w:link w:val="33"/>
    <w:rsid w:val="009A7465"/>
    <w:rPr>
      <w:sz w:val="20"/>
    </w:rPr>
  </w:style>
  <w:style w:type="character" w:customStyle="1" w:styleId="33">
    <w:name w:val="Основной текст 3 Знак"/>
    <w:basedOn w:val="a4"/>
    <w:link w:val="32"/>
    <w:rsid w:val="009A746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c">
    <w:name w:val="Normal (Web)"/>
    <w:basedOn w:val="a3"/>
    <w:uiPriority w:val="99"/>
    <w:unhideWhenUsed/>
    <w:rsid w:val="00082377"/>
    <w:pPr>
      <w:spacing w:before="100" w:beforeAutospacing="1" w:after="100" w:afterAutospacing="1"/>
    </w:pPr>
  </w:style>
  <w:style w:type="character" w:customStyle="1" w:styleId="90">
    <w:name w:val="Заголовок 9 Знак"/>
    <w:basedOn w:val="a4"/>
    <w:link w:val="9"/>
    <w:rsid w:val="00EF3F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ffd">
    <w:name w:val="Список ненумерованный ТЗ Знак"/>
    <w:basedOn w:val="a4"/>
    <w:link w:val="affe"/>
    <w:uiPriority w:val="99"/>
    <w:locked/>
    <w:rsid w:val="0076380E"/>
  </w:style>
  <w:style w:type="paragraph" w:customStyle="1" w:styleId="affe">
    <w:name w:val="Список ненумерованный ТЗ"/>
    <w:basedOn w:val="a3"/>
    <w:link w:val="affd"/>
    <w:uiPriority w:val="99"/>
    <w:rsid w:val="0076380E"/>
    <w:pPr>
      <w:autoSpaceDN w:val="0"/>
    </w:pPr>
    <w:rPr>
      <w:rFonts w:asciiTheme="minorHAnsi" w:hAnsiTheme="minorHAnsi" w:cstheme="minorBidi"/>
      <w:sz w:val="22"/>
      <w:szCs w:val="22"/>
    </w:rPr>
  </w:style>
  <w:style w:type="paragraph" w:styleId="afff">
    <w:name w:val="Title"/>
    <w:basedOn w:val="5"/>
    <w:next w:val="a3"/>
    <w:link w:val="afff0"/>
    <w:uiPriority w:val="10"/>
    <w:qFormat/>
    <w:rsid w:val="00296E02"/>
    <w:pPr>
      <w:spacing w:line="240" w:lineRule="auto"/>
      <w:jc w:val="center"/>
    </w:pPr>
    <w:rPr>
      <w:rFonts w:ascii="Times New Roman" w:hAnsi="Times New Roman" w:cs="Times New Roman"/>
      <w:color w:val="auto"/>
    </w:rPr>
  </w:style>
  <w:style w:type="character" w:customStyle="1" w:styleId="afff0">
    <w:name w:val="Заголовок Знак"/>
    <w:basedOn w:val="a4"/>
    <w:link w:val="afff"/>
    <w:uiPriority w:val="10"/>
    <w:rsid w:val="00296E02"/>
    <w:rPr>
      <w:rFonts w:ascii="Times New Roman" w:eastAsiaTheme="majorEastAsia" w:hAnsi="Times New Roman" w:cs="Times New Roman"/>
      <w:sz w:val="26"/>
      <w:szCs w:val="26"/>
    </w:rPr>
  </w:style>
  <w:style w:type="character" w:customStyle="1" w:styleId="40">
    <w:name w:val="Заголовок 4 Знак"/>
    <w:aliases w:val="H4 Знак,H41 Знак,H42 Знак,H43 Знак,H411 Знак,H421 Знак,4 dash Знак,d Знак,3 Знак,h4 Знак,h4 sub sub heading Знак,Заголовок 4 (Приложение) Знак,Level 2 - a Знак,4 Знак,I4 Знак,l4 Знак,heading4 Знак,I41 Знак,41 Знак,l41 Знак,Titre 41 Знак"/>
    <w:basedOn w:val="a4"/>
    <w:link w:val="4"/>
    <w:rsid w:val="005F2CFC"/>
    <w:rPr>
      <w:rFonts w:ascii="Times New Roman" w:eastAsiaTheme="majorEastAsia" w:hAnsi="Times New Roman" w:cs="Times New Roman"/>
      <w:b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rsid w:val="00296E02"/>
    <w:rPr>
      <w:rFonts w:asciiTheme="majorHAnsi" w:eastAsiaTheme="majorEastAsia" w:hAnsiTheme="majorHAnsi" w:cstheme="majorBidi"/>
      <w:color w:val="1F4D78" w:themeColor="accent1" w:themeShade="7F"/>
      <w:sz w:val="26"/>
      <w:szCs w:val="26"/>
    </w:rPr>
  </w:style>
  <w:style w:type="character" w:customStyle="1" w:styleId="70">
    <w:name w:val="Заголовок 7 Знак"/>
    <w:basedOn w:val="a4"/>
    <w:link w:val="7"/>
    <w:rsid w:val="00296E02"/>
    <w:rPr>
      <w:rFonts w:asciiTheme="majorHAnsi" w:eastAsiaTheme="majorEastAsia" w:hAnsiTheme="majorHAnsi" w:cstheme="majorBidi"/>
      <w:i/>
      <w:iCs/>
      <w:color w:val="1F4D78" w:themeColor="accent1" w:themeShade="7F"/>
      <w:sz w:val="26"/>
      <w:szCs w:val="26"/>
    </w:rPr>
  </w:style>
  <w:style w:type="paragraph" w:styleId="afff1">
    <w:name w:val="Subtitle"/>
    <w:basedOn w:val="a3"/>
    <w:next w:val="a3"/>
    <w:link w:val="afff2"/>
    <w:uiPriority w:val="11"/>
    <w:qFormat/>
    <w:rsid w:val="00296E02"/>
    <w:pPr>
      <w:numPr>
        <w:ilvl w:val="1"/>
      </w:numPr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2">
    <w:name w:val="Подзаголовок Знак"/>
    <w:basedOn w:val="a4"/>
    <w:link w:val="afff1"/>
    <w:uiPriority w:val="11"/>
    <w:rsid w:val="00296E02"/>
    <w:rPr>
      <w:rFonts w:eastAsiaTheme="minorEastAsia"/>
      <w:color w:val="5A5A5A" w:themeColor="text1" w:themeTint="A5"/>
      <w:spacing w:val="15"/>
    </w:rPr>
  </w:style>
  <w:style w:type="paragraph" w:styleId="aff1">
    <w:name w:val="No Spacing"/>
    <w:uiPriority w:val="1"/>
    <w:qFormat/>
    <w:rsid w:val="00EC3256"/>
    <w:pPr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Object">
    <w:name w:val="Object"/>
    <w:basedOn w:val="a3"/>
    <w:rsid w:val="00AF7F0A"/>
    <w:pPr>
      <w:spacing w:before="0" w:after="0" w:line="240" w:lineRule="auto"/>
      <w:ind w:firstLine="709"/>
      <w:contextualSpacing w:val="0"/>
    </w:pPr>
    <w:rPr>
      <w:rFonts w:eastAsia="Times New Roman"/>
      <w:szCs w:val="24"/>
      <w:lang w:eastAsia="ru-RU"/>
    </w:rPr>
  </w:style>
  <w:style w:type="paragraph" w:customStyle="1" w:styleId="Tabledata">
    <w:name w:val="Table data"/>
    <w:basedOn w:val="a3"/>
    <w:rsid w:val="00AF7F0A"/>
    <w:pPr>
      <w:spacing w:before="0" w:after="0" w:line="240" w:lineRule="auto"/>
      <w:ind w:firstLine="709"/>
      <w:contextualSpacing w:val="0"/>
    </w:pPr>
    <w:rPr>
      <w:rFonts w:ascii="Tahoma" w:eastAsia="Times New Roman" w:hAnsi="Tahoma"/>
      <w:sz w:val="18"/>
      <w:szCs w:val="18"/>
      <w:lang w:eastAsia="ru-RU"/>
    </w:rPr>
  </w:style>
  <w:style w:type="paragraph" w:customStyle="1" w:styleId="Tableheader">
    <w:name w:val="Table header"/>
    <w:basedOn w:val="a3"/>
    <w:link w:val="Tableheader0"/>
    <w:rsid w:val="00AF7F0A"/>
    <w:pPr>
      <w:keepLines/>
      <w:spacing w:line="240" w:lineRule="auto"/>
      <w:ind w:firstLine="709"/>
      <w:contextualSpacing w:val="0"/>
      <w:jc w:val="center"/>
    </w:pPr>
    <w:rPr>
      <w:rFonts w:ascii="Arial" w:eastAsia="Times New Roman" w:hAnsi="Arial"/>
      <w:b/>
      <w:sz w:val="18"/>
      <w:szCs w:val="24"/>
      <w:lang w:eastAsia="ru-RU"/>
    </w:rPr>
  </w:style>
  <w:style w:type="character" w:customStyle="1" w:styleId="Tableheader0">
    <w:name w:val="Table header Знак"/>
    <w:link w:val="Tableheader"/>
    <w:rsid w:val="00AF7F0A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Documentname">
    <w:name w:val="Document name"/>
    <w:basedOn w:val="a3"/>
    <w:next w:val="a3"/>
    <w:autoRedefine/>
    <w:rsid w:val="00AF7F0A"/>
    <w:pPr>
      <w:spacing w:before="0" w:after="0" w:line="240" w:lineRule="auto"/>
      <w:ind w:firstLine="0"/>
      <w:contextualSpacing w:val="0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Organizationname">
    <w:name w:val="Organization name"/>
    <w:basedOn w:val="a3"/>
    <w:autoRedefine/>
    <w:rsid w:val="00AF7F0A"/>
    <w:pPr>
      <w:spacing w:before="0" w:after="0" w:line="240" w:lineRule="auto"/>
      <w:ind w:right="567" w:firstLine="709"/>
      <w:contextualSpacing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NormalReport">
    <w:name w:val="Normal (Report)"/>
    <w:link w:val="NormalReport0"/>
    <w:rsid w:val="00AF7F0A"/>
    <w:pPr>
      <w:spacing w:after="6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rmalReport0">
    <w:name w:val="Normal (Report) Знак"/>
    <w:link w:val="NormalReport"/>
    <w:rsid w:val="00AF7F0A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Contents">
    <w:name w:val="Contents"/>
    <w:next w:val="a3"/>
    <w:rsid w:val="00AF7F0A"/>
    <w:pPr>
      <w:spacing w:after="120" w:line="240" w:lineRule="auto"/>
      <w:ind w:firstLine="709"/>
      <w:jc w:val="both"/>
    </w:pPr>
    <w:rPr>
      <w:rFonts w:ascii="Arial" w:eastAsia="Times New Roman" w:hAnsi="Arial" w:cs="Arial"/>
      <w:b/>
      <w:bCs/>
      <w:kern w:val="32"/>
      <w:sz w:val="28"/>
      <w:lang w:eastAsia="ru-RU"/>
    </w:rPr>
  </w:style>
  <w:style w:type="numbering" w:customStyle="1" w:styleId="Markedstyle-Doc">
    <w:name w:val="Marked style - Doc"/>
    <w:basedOn w:val="a6"/>
    <w:rsid w:val="00AF7F0A"/>
    <w:pPr>
      <w:numPr>
        <w:numId w:val="10"/>
      </w:numPr>
    </w:pPr>
  </w:style>
  <w:style w:type="paragraph" w:customStyle="1" w:styleId="MarkedstyleReport">
    <w:name w:val="Marked style (Report)"/>
    <w:link w:val="MarkedstyleReport0"/>
    <w:rsid w:val="00AF7F0A"/>
    <w:pPr>
      <w:numPr>
        <w:numId w:val="11"/>
      </w:numPr>
      <w:tabs>
        <w:tab w:val="clear" w:pos="360"/>
        <w:tab w:val="left" w:pos="714"/>
      </w:tabs>
      <w:spacing w:after="60" w:line="240" w:lineRule="auto"/>
      <w:ind w:left="714" w:hanging="357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MarkedstyleReport0">
    <w:name w:val="Marked style (Report) Знак"/>
    <w:link w:val="MarkedstyleReport"/>
    <w:rsid w:val="00AF7F0A"/>
    <w:rPr>
      <w:rFonts w:ascii="Arial" w:eastAsia="Times New Roman" w:hAnsi="Arial" w:cs="Times New Roman"/>
      <w:sz w:val="20"/>
      <w:szCs w:val="24"/>
      <w:lang w:val="en-US"/>
    </w:rPr>
  </w:style>
  <w:style w:type="numbering" w:customStyle="1" w:styleId="Numberedstyle-Doc">
    <w:name w:val="Numbered style - Doc"/>
    <w:basedOn w:val="a6"/>
    <w:rsid w:val="00AF7F0A"/>
    <w:pPr>
      <w:numPr>
        <w:numId w:val="12"/>
      </w:numPr>
    </w:pPr>
  </w:style>
  <w:style w:type="paragraph" w:customStyle="1" w:styleId="NumberedstyleReport">
    <w:name w:val="Numbered style (Report)"/>
    <w:rsid w:val="00AF7F0A"/>
    <w:pPr>
      <w:numPr>
        <w:numId w:val="14"/>
      </w:numPr>
      <w:tabs>
        <w:tab w:val="left" w:pos="714"/>
      </w:tabs>
      <w:spacing w:after="60" w:line="240" w:lineRule="auto"/>
      <w:ind w:left="714" w:hanging="357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Tabletext">
    <w:name w:val="Table text"/>
    <w:basedOn w:val="a3"/>
    <w:link w:val="Tabletext0"/>
    <w:rsid w:val="00AF7F0A"/>
    <w:pPr>
      <w:keepLines/>
      <w:spacing w:before="60" w:after="0" w:line="240" w:lineRule="auto"/>
      <w:ind w:firstLine="709"/>
      <w:contextualSpacing w:val="0"/>
      <w:jc w:val="left"/>
    </w:pPr>
    <w:rPr>
      <w:rFonts w:eastAsia="Times New Roman" w:cs="Arial"/>
      <w:szCs w:val="24"/>
      <w:lang w:eastAsia="ru-RU"/>
    </w:rPr>
  </w:style>
  <w:style w:type="character" w:customStyle="1" w:styleId="Tabletext0">
    <w:name w:val="Table text Знак"/>
    <w:link w:val="Tabletext"/>
    <w:rsid w:val="00AF7F0A"/>
    <w:rPr>
      <w:rFonts w:ascii="Times New Roman" w:eastAsia="Times New Roman" w:hAnsi="Times New Roman" w:cs="Arial"/>
      <w:sz w:val="26"/>
      <w:szCs w:val="24"/>
      <w:lang w:eastAsia="ru-RU"/>
    </w:rPr>
  </w:style>
  <w:style w:type="paragraph" w:customStyle="1" w:styleId="Documenttype">
    <w:name w:val="Document type"/>
    <w:next w:val="a3"/>
    <w:link w:val="Documenttype0"/>
    <w:autoRedefine/>
    <w:rsid w:val="00AF7F0A"/>
    <w:pPr>
      <w:spacing w:after="0" w:line="240" w:lineRule="auto"/>
      <w:ind w:right="567" w:firstLine="709"/>
      <w:jc w:val="center"/>
    </w:pPr>
    <w:rPr>
      <w:rFonts w:ascii="Arial" w:eastAsia="Times New Roman" w:hAnsi="Arial" w:cs="Arial"/>
      <w:bCs/>
      <w:kern w:val="32"/>
      <w:sz w:val="24"/>
      <w:szCs w:val="24"/>
      <w:lang w:eastAsia="ru-RU"/>
    </w:rPr>
  </w:style>
  <w:style w:type="character" w:customStyle="1" w:styleId="Documenttype0">
    <w:name w:val="Document type Знак"/>
    <w:link w:val="Documenttype"/>
    <w:rsid w:val="00AF7F0A"/>
    <w:rPr>
      <w:rFonts w:ascii="Arial" w:eastAsia="Times New Roman" w:hAnsi="Arial" w:cs="Arial"/>
      <w:bCs/>
      <w:kern w:val="32"/>
      <w:sz w:val="24"/>
      <w:szCs w:val="24"/>
      <w:lang w:eastAsia="ru-RU"/>
    </w:rPr>
  </w:style>
  <w:style w:type="paragraph" w:customStyle="1" w:styleId="Approvedby">
    <w:name w:val="Approved by"/>
    <w:basedOn w:val="a3"/>
    <w:rsid w:val="00AF7F0A"/>
    <w:pPr>
      <w:spacing w:before="0" w:after="0" w:line="240" w:lineRule="auto"/>
      <w:ind w:left="5220" w:firstLine="709"/>
      <w:contextualSpacing w:val="0"/>
    </w:pPr>
    <w:rPr>
      <w:rFonts w:eastAsia="Times New Roman"/>
      <w:szCs w:val="24"/>
      <w:lang w:eastAsia="ru-RU"/>
    </w:rPr>
  </w:style>
  <w:style w:type="paragraph" w:customStyle="1" w:styleId="Markedstyle">
    <w:name w:val="Marked style"/>
    <w:link w:val="Markedstyle0"/>
    <w:rsid w:val="00AF7F0A"/>
    <w:pPr>
      <w:numPr>
        <w:numId w:val="13"/>
      </w:numPr>
      <w:tabs>
        <w:tab w:val="left" w:pos="1349"/>
      </w:tabs>
      <w:spacing w:after="60" w:line="240" w:lineRule="auto"/>
      <w:ind w:left="1349" w:hanging="357"/>
      <w:jc w:val="both"/>
    </w:pPr>
    <w:rPr>
      <w:rFonts w:ascii="Arial" w:eastAsia="Times New Roman" w:hAnsi="Arial" w:cs="Arial"/>
      <w:sz w:val="20"/>
      <w:szCs w:val="24"/>
      <w:lang w:val="en-US"/>
    </w:rPr>
  </w:style>
  <w:style w:type="paragraph" w:customStyle="1" w:styleId="Numberedstyle">
    <w:name w:val="Numbered style"/>
    <w:rsid w:val="00AF7F0A"/>
    <w:pPr>
      <w:numPr>
        <w:numId w:val="15"/>
      </w:numPr>
      <w:tabs>
        <w:tab w:val="left" w:pos="1349"/>
      </w:tabs>
      <w:spacing w:after="60" w:line="240" w:lineRule="auto"/>
      <w:ind w:left="1349" w:hanging="357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Markedstyle0">
    <w:name w:val="Marked style Знак"/>
    <w:link w:val="Markedstyle"/>
    <w:rsid w:val="00AF7F0A"/>
    <w:rPr>
      <w:rFonts w:ascii="Arial" w:eastAsia="Times New Roman" w:hAnsi="Arial" w:cs="Arial"/>
      <w:sz w:val="20"/>
      <w:szCs w:val="24"/>
      <w:lang w:val="en-US"/>
    </w:rPr>
  </w:style>
  <w:style w:type="paragraph" w:customStyle="1" w:styleId="Application">
    <w:name w:val="Application"/>
    <w:next w:val="NormalReport"/>
    <w:rsid w:val="00AF7F0A"/>
    <w:pPr>
      <w:keepNext/>
      <w:pageBreakBefore/>
      <w:spacing w:after="360" w:line="240" w:lineRule="auto"/>
      <w:ind w:firstLine="709"/>
      <w:jc w:val="both"/>
    </w:pPr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paragraph" w:styleId="20">
    <w:name w:val="List Bullet 2"/>
    <w:basedOn w:val="a2"/>
    <w:qFormat/>
    <w:rsid w:val="00AF7F0A"/>
    <w:pPr>
      <w:numPr>
        <w:numId w:val="16"/>
      </w:numPr>
      <w:tabs>
        <w:tab w:val="left" w:pos="992"/>
      </w:tabs>
      <w:spacing w:before="0" w:after="0" w:line="240" w:lineRule="auto"/>
      <w:ind w:left="1418" w:hanging="284"/>
      <w:contextualSpacing/>
    </w:pPr>
    <w:rPr>
      <w:rFonts w:eastAsia="Times New Roman"/>
      <w:szCs w:val="24"/>
      <w:lang w:eastAsia="ru-RU"/>
    </w:rPr>
  </w:style>
  <w:style w:type="paragraph" w:styleId="a">
    <w:name w:val="List Number"/>
    <w:basedOn w:val="a3"/>
    <w:qFormat/>
    <w:rsid w:val="00AF7F0A"/>
    <w:pPr>
      <w:numPr>
        <w:numId w:val="17"/>
      </w:numPr>
      <w:spacing w:before="0" w:after="0" w:line="240" w:lineRule="auto"/>
      <w:ind w:left="993" w:hanging="284"/>
    </w:pPr>
    <w:rPr>
      <w:rFonts w:eastAsia="Times New Roman"/>
      <w:szCs w:val="24"/>
      <w:lang w:eastAsia="ru-RU"/>
    </w:rPr>
  </w:style>
  <w:style w:type="paragraph" w:styleId="2">
    <w:name w:val="List Number 2"/>
    <w:basedOn w:val="a3"/>
    <w:qFormat/>
    <w:rsid w:val="00AF7F0A"/>
    <w:pPr>
      <w:numPr>
        <w:numId w:val="18"/>
      </w:numPr>
      <w:spacing w:before="0" w:after="0" w:line="240" w:lineRule="auto"/>
    </w:pPr>
    <w:rPr>
      <w:rFonts w:eastAsia="Times New Roman"/>
      <w:szCs w:val="24"/>
      <w:lang w:eastAsia="ru-RU"/>
    </w:rPr>
  </w:style>
  <w:style w:type="character" w:styleId="afff3">
    <w:name w:val="Placeholder Text"/>
    <w:uiPriority w:val="99"/>
    <w:semiHidden/>
    <w:rsid w:val="00AF7F0A"/>
    <w:rPr>
      <w:color w:val="808080"/>
    </w:rPr>
  </w:style>
  <w:style w:type="paragraph" w:customStyle="1" w:styleId="16">
    <w:name w:val="Стиль Версия процесса + 16 пт полужирный"/>
    <w:basedOn w:val="afff4"/>
    <w:link w:val="160"/>
    <w:rsid w:val="00AF7F0A"/>
    <w:rPr>
      <w:b/>
      <w:bCs/>
    </w:rPr>
  </w:style>
  <w:style w:type="paragraph" w:customStyle="1" w:styleId="afff4">
    <w:name w:val="Версия процесса"/>
    <w:basedOn w:val="a3"/>
    <w:next w:val="a3"/>
    <w:link w:val="afff5"/>
    <w:rsid w:val="00AF7F0A"/>
    <w:pPr>
      <w:spacing w:before="0" w:after="0" w:line="240" w:lineRule="auto"/>
      <w:ind w:firstLine="0"/>
      <w:contextualSpacing w:val="0"/>
      <w:jc w:val="center"/>
    </w:pPr>
    <w:rPr>
      <w:rFonts w:eastAsia="Times New Roman"/>
      <w:sz w:val="32"/>
      <w:szCs w:val="24"/>
      <w:lang w:eastAsia="ru-RU"/>
    </w:rPr>
  </w:style>
  <w:style w:type="paragraph" w:customStyle="1" w:styleId="0">
    <w:name w:val="Стиль Заголовок таблицы + Первая строка:  0 см"/>
    <w:basedOn w:val="Tableheader"/>
    <w:rsid w:val="00AF7F0A"/>
    <w:pPr>
      <w:ind w:firstLine="0"/>
    </w:pPr>
    <w:rPr>
      <w:bCs/>
      <w:sz w:val="26"/>
      <w:szCs w:val="20"/>
    </w:rPr>
  </w:style>
  <w:style w:type="paragraph" w:customStyle="1" w:styleId="afff6">
    <w:name w:val="Редакция"/>
    <w:basedOn w:val="16"/>
    <w:link w:val="afff7"/>
    <w:qFormat/>
    <w:rsid w:val="00AF7F0A"/>
  </w:style>
  <w:style w:type="paragraph" w:customStyle="1" w:styleId="100">
    <w:name w:val="Стиль 1 пт Первая строка:  0 см"/>
    <w:basedOn w:val="a3"/>
    <w:rsid w:val="00AF7F0A"/>
    <w:pPr>
      <w:spacing w:before="0" w:after="0" w:line="240" w:lineRule="auto"/>
      <w:ind w:firstLine="0"/>
      <w:contextualSpacing w:val="0"/>
    </w:pPr>
    <w:rPr>
      <w:rFonts w:eastAsia="Times New Roman"/>
      <w:sz w:val="2"/>
      <w:szCs w:val="20"/>
      <w:lang w:eastAsia="ru-RU"/>
    </w:rPr>
  </w:style>
  <w:style w:type="character" w:customStyle="1" w:styleId="afff5">
    <w:name w:val="Версия процесса Знак"/>
    <w:link w:val="afff4"/>
    <w:rsid w:val="00AF7F0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60">
    <w:name w:val="Стиль Версия процесса + 16 пт полужирный Знак"/>
    <w:link w:val="16"/>
    <w:rsid w:val="00AF7F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ff7">
    <w:name w:val="Редакция Знак"/>
    <w:link w:val="afff6"/>
    <w:rsid w:val="00AF7F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61">
    <w:name w:val="Стиль Стиль Версия процесса + 16 пт полужирный + не полужирный"/>
    <w:basedOn w:val="16"/>
    <w:rsid w:val="00AF7F0A"/>
    <w:rPr>
      <w:b w:val="0"/>
      <w:bCs w:val="0"/>
    </w:rPr>
  </w:style>
  <w:style w:type="paragraph" w:customStyle="1" w:styleId="afff8">
    <w:name w:val="Редакция процесса"/>
    <w:basedOn w:val="afff4"/>
    <w:link w:val="afff9"/>
    <w:qFormat/>
    <w:rsid w:val="00AF7F0A"/>
  </w:style>
  <w:style w:type="character" w:customStyle="1" w:styleId="afff9">
    <w:name w:val="Редакция процесса Знак"/>
    <w:link w:val="afff8"/>
    <w:rsid w:val="00AF7F0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msonormal0">
    <w:name w:val="msonormal"/>
    <w:basedOn w:val="a3"/>
    <w:rsid w:val="00FA3C6E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inline-comment-marker">
    <w:name w:val="inline-comment-marker"/>
    <w:basedOn w:val="a4"/>
    <w:rsid w:val="00D5198B"/>
  </w:style>
  <w:style w:type="character" w:styleId="afffa">
    <w:name w:val="Strong"/>
    <w:basedOn w:val="a4"/>
    <w:uiPriority w:val="22"/>
    <w:qFormat/>
    <w:rsid w:val="00D5198B"/>
    <w:rPr>
      <w:b/>
      <w:bCs/>
    </w:rPr>
  </w:style>
  <w:style w:type="character" w:styleId="afffb">
    <w:name w:val="Emphasis"/>
    <w:basedOn w:val="a4"/>
    <w:uiPriority w:val="20"/>
    <w:qFormat/>
    <w:rsid w:val="00A436E0"/>
    <w:rPr>
      <w:i/>
      <w:iCs/>
    </w:rPr>
  </w:style>
  <w:style w:type="paragraph" w:customStyle="1" w:styleId="afffc">
    <w:name w:val="Обычный (таблица)"/>
    <w:basedOn w:val="a3"/>
    <w:link w:val="afffd"/>
    <w:qFormat/>
    <w:rsid w:val="007D37B3"/>
    <w:pPr>
      <w:keepLines/>
      <w:framePr w:hSpace="181" w:wrap="around" w:vAnchor="text" w:hAnchor="text" w:y="1"/>
      <w:spacing w:before="0" w:after="0" w:line="240" w:lineRule="auto"/>
      <w:ind w:left="142" w:firstLine="0"/>
      <w:contextualSpacing w:val="0"/>
    </w:pPr>
    <w:rPr>
      <w:rFonts w:eastAsia="Times New Roman"/>
      <w:sz w:val="24"/>
      <w:szCs w:val="24"/>
      <w:lang w:eastAsia="ru-RU"/>
    </w:rPr>
  </w:style>
  <w:style w:type="character" w:customStyle="1" w:styleId="afffd">
    <w:name w:val="Обычный (таблица) Знак"/>
    <w:link w:val="afffc"/>
    <w:qFormat/>
    <w:rsid w:val="007D37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объекта Знак"/>
    <w:basedOn w:val="a4"/>
    <w:link w:val="af0"/>
    <w:uiPriority w:val="35"/>
    <w:qFormat/>
    <w:rsid w:val="007D37B3"/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customStyle="1" w:styleId="12">
    <w:name w:val="Заголовок_Прил1"/>
    <w:basedOn w:val="1"/>
    <w:qFormat/>
    <w:rsid w:val="00803DF8"/>
    <w:pPr>
      <w:numPr>
        <w:numId w:val="0"/>
      </w:numPr>
      <w:tabs>
        <w:tab w:val="left" w:pos="709"/>
      </w:tabs>
      <w:spacing w:after="120" w:line="240" w:lineRule="auto"/>
      <w:ind w:left="720" w:hanging="360"/>
      <w:contextualSpacing w:val="0"/>
    </w:pPr>
    <w:rPr>
      <w:rFonts w:eastAsia="Times New Roman"/>
      <w:bCs/>
      <w:caps/>
      <w:sz w:val="28"/>
      <w:szCs w:val="28"/>
    </w:rPr>
  </w:style>
  <w:style w:type="paragraph" w:customStyle="1" w:styleId="26">
    <w:name w:val="_заголовок2_ПРИЛ"/>
    <w:basedOn w:val="12"/>
    <w:qFormat/>
    <w:rsid w:val="00803DF8"/>
    <w:pPr>
      <w:ind w:left="108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9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70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86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1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elpme.rt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khismatulina-ap@ural.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girov-rur@ural.r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elpme.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kolpakov@ural.rt.ru" TargetMode="External"/><Relationship Id="rId10" Type="http://schemas.openxmlformats.org/officeDocument/2006/relationships/hyperlink" Target="http://helpme.rt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elpme.rt.ru" TargetMode="External"/><Relationship Id="rId14" Type="http://schemas.openxmlformats.org/officeDocument/2006/relationships/hyperlink" Target="mailto:A.S.Dudin@r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9546-66F9-4144-A839-6D21273E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3902</TotalTime>
  <Pages>19</Pages>
  <Words>3694</Words>
  <Characters>21059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24704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Mikhail.V.Smirnov@rt.ru</dc:creator>
  <cp:lastModifiedBy>Хисматулина Анна Павловна</cp:lastModifiedBy>
  <cp:revision>22</cp:revision>
  <cp:lastPrinted>2016-04-19T14:21:00Z</cp:lastPrinted>
  <dcterms:created xsi:type="dcterms:W3CDTF">2024-11-29T09:52:00Z</dcterms:created>
  <dcterms:modified xsi:type="dcterms:W3CDTF">2024-12-10T13:46:00Z</dcterms:modified>
</cp:coreProperties>
</file>