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C0C086" w14:textId="77777777" w:rsidR="00A8769F" w:rsidRDefault="00A8769F" w:rsidP="00A8769F">
      <w:pPr>
        <w:pStyle w:val="Standard"/>
        <w:jc w:val="center"/>
      </w:pPr>
      <w:bookmarkStart w:id="0" w:name="_GoBack"/>
      <w:bookmarkEnd w:id="0"/>
      <w:r>
        <w:rPr>
          <w:rFonts w:ascii="Rostelecom Basis" w:hAnsi="Rostelecom Basis"/>
          <w:b/>
          <w:sz w:val="20"/>
          <w:szCs w:val="20"/>
        </w:rPr>
        <w:t>ПРАВИЛА АКЦИИ</w:t>
      </w:r>
    </w:p>
    <w:p w14:paraId="25A6ACB9" w14:textId="77777777" w:rsidR="00A8769F" w:rsidRDefault="00A8769F" w:rsidP="00A8769F">
      <w:pPr>
        <w:pStyle w:val="Standard"/>
        <w:jc w:val="center"/>
      </w:pPr>
      <w:r>
        <w:rPr>
          <w:rFonts w:ascii="Rostelecom Basis" w:hAnsi="Rostelecom Basis"/>
          <w:b/>
          <w:sz w:val="20"/>
          <w:szCs w:val="20"/>
        </w:rPr>
        <w:t xml:space="preserve"> «Новогодняя акция программы лояльности «Бонус» Ростелеком»</w:t>
      </w:r>
    </w:p>
    <w:p w14:paraId="063CF919" w14:textId="77777777" w:rsidR="00A8769F" w:rsidRDefault="00A8769F" w:rsidP="00E53A77">
      <w:pPr>
        <w:pStyle w:val="Standard"/>
        <w:spacing w:before="120" w:after="120"/>
        <w:rPr>
          <w:rFonts w:ascii="Rostelecom Basis" w:hAnsi="Rostelecom Basis"/>
          <w:b/>
          <w:sz w:val="20"/>
          <w:szCs w:val="20"/>
        </w:rPr>
      </w:pPr>
    </w:p>
    <w:p w14:paraId="6C2CD6EC" w14:textId="77777777" w:rsidR="00A8769F" w:rsidRDefault="00A8769F" w:rsidP="00E53A77">
      <w:pPr>
        <w:pStyle w:val="a5"/>
        <w:numPr>
          <w:ilvl w:val="0"/>
          <w:numId w:val="1"/>
        </w:numPr>
        <w:spacing w:before="120" w:after="120"/>
      </w:pPr>
      <w:r>
        <w:rPr>
          <w:rFonts w:ascii="Rostelecom Basis" w:hAnsi="Rostelecom Basis"/>
          <w:b/>
          <w:sz w:val="20"/>
          <w:szCs w:val="20"/>
        </w:rPr>
        <w:t>ОБЩИЕ ПОЛОЖЕНИЯ</w:t>
      </w:r>
    </w:p>
    <w:p w14:paraId="0F3E0756" w14:textId="77777777" w:rsidR="00A8769F" w:rsidRDefault="00A8769F" w:rsidP="00E53A77">
      <w:pPr>
        <w:pStyle w:val="Standard"/>
        <w:spacing w:before="120" w:after="120"/>
        <w:rPr>
          <w:rFonts w:ascii="Rostelecom Basis" w:hAnsi="Rostelecom Basis"/>
          <w:sz w:val="20"/>
          <w:szCs w:val="20"/>
        </w:rPr>
      </w:pPr>
      <w:r>
        <w:rPr>
          <w:rFonts w:ascii="Rostelecom Basis" w:hAnsi="Rostelecom Basis"/>
          <w:sz w:val="20"/>
          <w:szCs w:val="20"/>
        </w:rPr>
        <w:t>Настоящие Правила Новогодней акции программы лояльности «Бонус» Ростелеком (далее — Правила) регламентируют порядок организации и проведения Новогодней акции Ростелеком (далее — «Акция»).</w:t>
      </w:r>
    </w:p>
    <w:p w14:paraId="59AC1B6C" w14:textId="35F70CCC" w:rsidR="00A8769F" w:rsidRDefault="00A8769F" w:rsidP="00E53A77">
      <w:pPr>
        <w:pStyle w:val="a5"/>
        <w:numPr>
          <w:ilvl w:val="1"/>
          <w:numId w:val="2"/>
        </w:numPr>
        <w:spacing w:before="120" w:after="120"/>
        <w:ind w:left="426"/>
      </w:pPr>
      <w:r w:rsidRPr="0099537E">
        <w:rPr>
          <w:rFonts w:ascii="Rostelecom Basis" w:hAnsi="Rostelecom Basis"/>
          <w:sz w:val="20"/>
          <w:szCs w:val="20"/>
          <w:shd w:val="clear" w:color="auto" w:fill="FFFFFF"/>
        </w:rPr>
        <w:t>Организатором</w:t>
      </w:r>
      <w:r>
        <w:rPr>
          <w:rFonts w:ascii="Rostelecom Basis" w:hAnsi="Rostelecom Basis"/>
          <w:sz w:val="20"/>
          <w:szCs w:val="20"/>
          <w:shd w:val="clear" w:color="auto" w:fill="FFFFFF"/>
        </w:rPr>
        <w:t xml:space="preserve"> Акции является</w:t>
      </w:r>
      <w:r>
        <w:rPr>
          <w:rFonts w:ascii="Rostelecom Basis" w:hAnsi="Rostelecom Basis"/>
          <w:color w:val="333333"/>
          <w:sz w:val="20"/>
          <w:szCs w:val="20"/>
        </w:rPr>
        <w:t xml:space="preserve"> </w:t>
      </w:r>
      <w:r>
        <w:rPr>
          <w:rFonts w:ascii="Rostelecom Basis" w:hAnsi="Rostelecom Basis"/>
          <w:sz w:val="20"/>
          <w:szCs w:val="20"/>
          <w:shd w:val="clear" w:color="auto" w:fill="FFFFFF"/>
        </w:rPr>
        <w:t xml:space="preserve">Публичное акционерное общество «Ростелеком» </w:t>
      </w:r>
      <w:r w:rsidR="00E53A77">
        <w:rPr>
          <w:rFonts w:ascii="Rostelecom Basis" w:hAnsi="Rostelecom Basis"/>
          <w:sz w:val="20"/>
          <w:szCs w:val="20"/>
        </w:rPr>
        <w:t xml:space="preserve">(ОГРН 1027700198767, </w:t>
      </w:r>
      <w:r>
        <w:rPr>
          <w:rFonts w:ascii="Rostelecom Basis" w:hAnsi="Rostelecom Basis"/>
          <w:sz w:val="20"/>
          <w:szCs w:val="20"/>
        </w:rPr>
        <w:t>имеющее местонахождение: Российская Федерация, 191167,</w:t>
      </w:r>
      <w:r w:rsidR="00E53A77">
        <w:rPr>
          <w:rFonts w:ascii="Rostelecom Basis" w:hAnsi="Rostelecom Basis"/>
          <w:sz w:val="20"/>
          <w:szCs w:val="20"/>
        </w:rPr>
        <w:t xml:space="preserve"> </w:t>
      </w:r>
      <w:r>
        <w:rPr>
          <w:rFonts w:ascii="Rostelecom Basis" w:hAnsi="Rostelecom Basis"/>
          <w:sz w:val="20"/>
          <w:szCs w:val="20"/>
        </w:rPr>
        <w:t xml:space="preserve">г. Санкт-Петербург, Муниципальный округ Смольнинское вн.тер.г., Синопская набережная, дом 14, литера А; фактический адрес: </w:t>
      </w:r>
      <w:r>
        <w:rPr>
          <w:rFonts w:ascii="Rostelecom Basis" w:hAnsi="Rostelecom Basis"/>
          <w:sz w:val="20"/>
          <w:szCs w:val="20"/>
          <w:shd w:val="clear" w:color="auto" w:fill="FFFFFF"/>
        </w:rPr>
        <w:t>г. Москва, ул. Гончарная, д. 30</w:t>
      </w:r>
      <w:r>
        <w:rPr>
          <w:rFonts w:ascii="Rostelecom Basis" w:hAnsi="Rostelecom Basis"/>
          <w:sz w:val="20"/>
          <w:szCs w:val="20"/>
        </w:rPr>
        <w:t xml:space="preserve">, </w:t>
      </w:r>
      <w:r w:rsidR="00E53A77">
        <w:rPr>
          <w:rFonts w:ascii="Rostelecom Basis" w:hAnsi="Rostelecom Basis"/>
          <w:sz w:val="20"/>
          <w:szCs w:val="20"/>
          <w:shd w:val="clear" w:color="auto" w:fill="FFFFFF"/>
        </w:rPr>
        <w:t xml:space="preserve">ИНН 7707049388, КПП </w:t>
      </w:r>
      <w:r>
        <w:rPr>
          <w:rFonts w:ascii="Rostelecom Basis" w:hAnsi="Rostelecom Basis"/>
          <w:sz w:val="20"/>
          <w:szCs w:val="20"/>
          <w:shd w:val="clear" w:color="auto" w:fill="FFFFFF"/>
        </w:rPr>
        <w:t>784001001, ОКТМО 40913000000).</w:t>
      </w:r>
    </w:p>
    <w:p w14:paraId="3AA4EC61" w14:textId="77777777" w:rsidR="00A8769F" w:rsidRDefault="00A8769F" w:rsidP="00E53A77">
      <w:pPr>
        <w:pStyle w:val="a5"/>
        <w:numPr>
          <w:ilvl w:val="1"/>
          <w:numId w:val="2"/>
        </w:numPr>
        <w:spacing w:before="120" w:after="120"/>
        <w:ind w:left="426"/>
      </w:pPr>
      <w:r>
        <w:rPr>
          <w:rFonts w:ascii="Rostelecom Basis" w:hAnsi="Rostelecom Basis"/>
          <w:sz w:val="20"/>
          <w:szCs w:val="20"/>
          <w:shd w:val="clear" w:color="auto" w:fill="FFFFFF"/>
        </w:rPr>
        <w:t>Акция проводится на всей территории Российской Федерации.</w:t>
      </w:r>
    </w:p>
    <w:p w14:paraId="640D1F86" w14:textId="6813CA42" w:rsidR="00A8769F" w:rsidRDefault="00A8769F" w:rsidP="00E53A77">
      <w:pPr>
        <w:pStyle w:val="a5"/>
        <w:numPr>
          <w:ilvl w:val="1"/>
          <w:numId w:val="2"/>
        </w:numPr>
        <w:spacing w:before="120" w:after="120"/>
        <w:ind w:left="426"/>
      </w:pPr>
      <w:r>
        <w:rPr>
          <w:rFonts w:ascii="Rostelecom Basis" w:hAnsi="Rostelecom Basis"/>
          <w:sz w:val="20"/>
          <w:szCs w:val="20"/>
          <w:shd w:val="clear" w:color="auto" w:fill="FFFFFF"/>
        </w:rPr>
        <w:t>Общий срок проведения Акции, включая период выдачи Призов Победителям: с 00:00 (по московскому времени) 01 декабря 2025 года по 2</w:t>
      </w:r>
      <w:r w:rsidR="00B13960">
        <w:rPr>
          <w:rFonts w:ascii="Rostelecom Basis" w:hAnsi="Rostelecom Basis"/>
          <w:sz w:val="20"/>
          <w:szCs w:val="20"/>
          <w:shd w:val="clear" w:color="auto" w:fill="FFFFFF"/>
        </w:rPr>
        <w:t>6</w:t>
      </w:r>
      <w:r>
        <w:rPr>
          <w:rFonts w:ascii="Rostelecom Basis" w:hAnsi="Rostelecom Basis"/>
          <w:sz w:val="20"/>
          <w:szCs w:val="20"/>
          <w:shd w:val="clear" w:color="auto" w:fill="FFFFFF"/>
        </w:rPr>
        <w:t xml:space="preserve"> декабря 2025 года включительно.</w:t>
      </w:r>
    </w:p>
    <w:p w14:paraId="667F5329" w14:textId="77777777" w:rsidR="00A8769F" w:rsidRDefault="00A8769F" w:rsidP="00E53A77">
      <w:pPr>
        <w:pStyle w:val="a5"/>
        <w:numPr>
          <w:ilvl w:val="1"/>
          <w:numId w:val="2"/>
        </w:numPr>
        <w:spacing w:before="120" w:after="120"/>
        <w:ind w:left="426"/>
      </w:pPr>
      <w:r>
        <w:rPr>
          <w:rFonts w:ascii="Rostelecom Basis" w:hAnsi="Rostelecom Basis"/>
          <w:sz w:val="20"/>
          <w:szCs w:val="20"/>
          <w:shd w:val="clear" w:color="auto" w:fill="FFFFFF"/>
        </w:rPr>
        <w:t>Период подачи заявок на участие в Акции: с 00:00 (по московскому времени) 01 декабря 2025 года до 00:00 (по московскому времени) 21 декабря 2025 года включительно.</w:t>
      </w:r>
    </w:p>
    <w:p w14:paraId="3DA632EC" w14:textId="4CAA9BB5" w:rsidR="00A8769F" w:rsidRDefault="00A8769F" w:rsidP="00E53A77">
      <w:pPr>
        <w:pStyle w:val="a5"/>
        <w:numPr>
          <w:ilvl w:val="1"/>
          <w:numId w:val="2"/>
        </w:numPr>
        <w:spacing w:before="120" w:after="120"/>
        <w:ind w:left="426"/>
      </w:pPr>
      <w:r>
        <w:rPr>
          <w:rFonts w:ascii="Rostelecom Basis" w:hAnsi="Rostelecom Basis"/>
          <w:sz w:val="20"/>
          <w:szCs w:val="20"/>
          <w:shd w:val="clear" w:color="auto" w:fill="FFFFFF"/>
        </w:rPr>
        <w:t>Срок определения Победителей Акции</w:t>
      </w:r>
      <w:r w:rsidR="00E53A77">
        <w:rPr>
          <w:rFonts w:ascii="Rostelecom Basis" w:hAnsi="Rostelecom Basis"/>
          <w:sz w:val="20"/>
          <w:szCs w:val="20"/>
          <w:shd w:val="clear" w:color="auto" w:fill="FFFFFF"/>
        </w:rPr>
        <w:t>, выдачи Призов и публикации итогов Акции</w:t>
      </w:r>
      <w:r>
        <w:rPr>
          <w:rFonts w:ascii="Rostelecom Basis" w:hAnsi="Rostelecom Basis"/>
          <w:sz w:val="20"/>
          <w:szCs w:val="20"/>
          <w:shd w:val="clear" w:color="auto" w:fill="FFFFFF"/>
        </w:rPr>
        <w:t>: с 00:00 (по московскому времени) 22 декабря 2025 до 00:00 (по московскому времени) 2</w:t>
      </w:r>
      <w:r w:rsidR="00B13960">
        <w:rPr>
          <w:rFonts w:ascii="Rostelecom Basis" w:hAnsi="Rostelecom Basis"/>
          <w:sz w:val="20"/>
          <w:szCs w:val="20"/>
          <w:shd w:val="clear" w:color="auto" w:fill="FFFFFF"/>
        </w:rPr>
        <w:t>6</w:t>
      </w:r>
      <w:r>
        <w:rPr>
          <w:rFonts w:ascii="Rostelecom Basis" w:hAnsi="Rostelecom Basis"/>
          <w:sz w:val="20"/>
          <w:szCs w:val="20"/>
          <w:shd w:val="clear" w:color="auto" w:fill="FFFFFF"/>
        </w:rPr>
        <w:t xml:space="preserve"> декабря 2025 года.</w:t>
      </w:r>
    </w:p>
    <w:p w14:paraId="0651FBF6" w14:textId="77777777" w:rsidR="00A8769F" w:rsidRDefault="00A8769F" w:rsidP="00E53A77">
      <w:pPr>
        <w:pStyle w:val="a5"/>
        <w:numPr>
          <w:ilvl w:val="1"/>
          <w:numId w:val="2"/>
        </w:numPr>
        <w:spacing w:before="120" w:after="120"/>
        <w:ind w:left="426"/>
        <w:rPr>
          <w:rFonts w:ascii="Rostelecom Basis" w:hAnsi="Rostelecom Basis"/>
          <w:sz w:val="20"/>
          <w:szCs w:val="20"/>
          <w:shd w:val="clear" w:color="auto" w:fill="FFFFFF"/>
        </w:rPr>
      </w:pPr>
      <w:r>
        <w:rPr>
          <w:rFonts w:ascii="Rostelecom Basis" w:hAnsi="Rostelecom Basis"/>
          <w:sz w:val="20"/>
          <w:szCs w:val="20"/>
          <w:shd w:val="clear" w:color="auto" w:fill="FFFFFF"/>
        </w:rPr>
        <w:t>Призовой фонд формируется из средств Организатора, выдача Призов осуществляется силами Организатора.</w:t>
      </w:r>
    </w:p>
    <w:p w14:paraId="123BD221" w14:textId="124C3A7C" w:rsidR="00A8769F" w:rsidRDefault="00A8769F" w:rsidP="00E53A77">
      <w:pPr>
        <w:pStyle w:val="Textbody"/>
        <w:numPr>
          <w:ilvl w:val="1"/>
          <w:numId w:val="2"/>
        </w:numPr>
        <w:spacing w:before="120" w:after="120"/>
        <w:ind w:left="426"/>
        <w:rPr>
          <w:rFonts w:ascii="Rostelecom Basis" w:hAnsi="Rostelecom Basis"/>
          <w:sz w:val="20"/>
          <w:szCs w:val="20"/>
          <w:shd w:val="clear" w:color="auto" w:fill="FFFFFF"/>
        </w:rPr>
      </w:pPr>
      <w:r>
        <w:rPr>
          <w:rFonts w:ascii="Rostelecom Basis" w:hAnsi="Rostelecom Basis"/>
          <w:sz w:val="20"/>
          <w:szCs w:val="20"/>
          <w:shd w:val="clear" w:color="auto" w:fill="FFFFFF"/>
        </w:rPr>
        <w:t xml:space="preserve">Акция, </w:t>
      </w:r>
      <w:r w:rsidR="00B629D8">
        <w:rPr>
          <w:rFonts w:ascii="Rostelecom Basis" w:hAnsi="Rostelecom Basis"/>
          <w:sz w:val="20"/>
          <w:szCs w:val="20"/>
          <w:shd w:val="clear" w:color="auto" w:fill="FFFFFF"/>
        </w:rPr>
        <w:t>проводимая Организатором, не по</w:t>
      </w:r>
      <w:r>
        <w:rPr>
          <w:rFonts w:ascii="Rostelecom Basis" w:hAnsi="Rostelecom Basis"/>
          <w:sz w:val="20"/>
          <w:szCs w:val="20"/>
          <w:shd w:val="clear" w:color="auto" w:fill="FFFFFF"/>
        </w:rPr>
        <w:t>падает под определение какого-либо вида лотереи. Участие в Акции не основано на риске. Участие в Акции не требует внесения платы. Акция не является публичной Акцией в смысле гл. 57 Гражданского кодекса РФ.</w:t>
      </w:r>
    </w:p>
    <w:p w14:paraId="1BF8F396" w14:textId="77777777" w:rsidR="00A8769F" w:rsidRDefault="00A8769F" w:rsidP="00E53A77">
      <w:pPr>
        <w:pStyle w:val="Standard"/>
        <w:spacing w:before="120" w:after="120"/>
        <w:rPr>
          <w:rFonts w:ascii="Rostelecom Basis" w:hAnsi="Rostelecom Basis"/>
          <w:sz w:val="20"/>
          <w:szCs w:val="20"/>
        </w:rPr>
      </w:pPr>
    </w:p>
    <w:p w14:paraId="38A592CA" w14:textId="77777777" w:rsidR="00A8769F" w:rsidRDefault="00A8769F" w:rsidP="00E53A77">
      <w:pPr>
        <w:pStyle w:val="a5"/>
        <w:numPr>
          <w:ilvl w:val="0"/>
          <w:numId w:val="1"/>
        </w:numPr>
        <w:spacing w:before="120" w:after="120"/>
      </w:pPr>
      <w:r>
        <w:rPr>
          <w:rFonts w:ascii="Rostelecom Basis" w:hAnsi="Rostelecom Basis"/>
          <w:b/>
          <w:sz w:val="20"/>
          <w:szCs w:val="20"/>
        </w:rPr>
        <w:t>УЧАСТНИКИ</w:t>
      </w:r>
    </w:p>
    <w:p w14:paraId="42FD2C4B" w14:textId="77777777" w:rsidR="00A8769F" w:rsidRDefault="00A8769F" w:rsidP="00E53A77">
      <w:pPr>
        <w:pStyle w:val="a5"/>
        <w:numPr>
          <w:ilvl w:val="1"/>
          <w:numId w:val="1"/>
        </w:numPr>
        <w:spacing w:before="120" w:after="120"/>
        <w:ind w:left="426"/>
      </w:pPr>
      <w:r>
        <w:rPr>
          <w:rFonts w:ascii="Rostelecom Basis" w:hAnsi="Rostelecom Basis"/>
          <w:sz w:val="20"/>
          <w:szCs w:val="20"/>
        </w:rPr>
        <w:t xml:space="preserve">Участником Акции может стать лицо, проживающее на территории Российской Федерации и являющееся участником программы лояльности «Бонус» Организатора. Полные правила программы лояльности «Бонус» размещены </w:t>
      </w:r>
      <w:hyperlink r:id="rId7" w:history="1">
        <w:r>
          <w:rPr>
            <w:rStyle w:val="Internetlink"/>
            <w:rFonts w:ascii="Rostelecom Basis" w:hAnsi="Rostelecom Basis"/>
            <w:sz w:val="20"/>
            <w:szCs w:val="20"/>
          </w:rPr>
          <w:t>по ссылке</w:t>
        </w:r>
      </w:hyperlink>
      <w:r>
        <w:rPr>
          <w:rFonts w:ascii="Rostelecom Basis" w:hAnsi="Rostelecom Basis"/>
          <w:sz w:val="20"/>
          <w:szCs w:val="20"/>
        </w:rPr>
        <w:t>. К участию в Акции не допускаются:</w:t>
      </w:r>
    </w:p>
    <w:p w14:paraId="05991C15" w14:textId="77777777" w:rsidR="00A8769F" w:rsidRDefault="00A8769F" w:rsidP="00B629D8">
      <w:pPr>
        <w:pStyle w:val="a5"/>
        <w:numPr>
          <w:ilvl w:val="2"/>
          <w:numId w:val="1"/>
        </w:numPr>
        <w:spacing w:before="120" w:after="120"/>
        <w:ind w:left="993" w:hanging="567"/>
        <w:rPr>
          <w:rFonts w:ascii="Rostelecom Basis" w:hAnsi="Rostelecom Basis"/>
          <w:sz w:val="20"/>
          <w:szCs w:val="20"/>
        </w:rPr>
      </w:pPr>
      <w:r>
        <w:rPr>
          <w:rFonts w:ascii="Rostelecom Basis" w:hAnsi="Rostelecom Basis"/>
          <w:sz w:val="20"/>
          <w:szCs w:val="20"/>
        </w:rPr>
        <w:t>сотрудники Организатора и лица, представляющие интересы Организатора, а также члены их семей;</w:t>
      </w:r>
    </w:p>
    <w:p w14:paraId="5DD6F525" w14:textId="77777777" w:rsidR="00A8769F" w:rsidRDefault="00A8769F" w:rsidP="00B629D8">
      <w:pPr>
        <w:pStyle w:val="a5"/>
        <w:numPr>
          <w:ilvl w:val="2"/>
          <w:numId w:val="1"/>
        </w:numPr>
        <w:spacing w:before="120" w:after="120"/>
        <w:ind w:left="993" w:hanging="567"/>
        <w:rPr>
          <w:rFonts w:ascii="Rostelecom Basis" w:hAnsi="Rostelecom Basis"/>
          <w:sz w:val="20"/>
          <w:szCs w:val="20"/>
        </w:rPr>
      </w:pPr>
      <w:r>
        <w:rPr>
          <w:rFonts w:ascii="Rostelecom Basis" w:hAnsi="Rostelecom Basis"/>
          <w:sz w:val="20"/>
          <w:szCs w:val="20"/>
        </w:rPr>
        <w:t>лица, признанные в установленном порядке аффилированными с Организатором;</w:t>
      </w:r>
    </w:p>
    <w:p w14:paraId="1A876A08" w14:textId="77777777" w:rsidR="00A8769F" w:rsidRDefault="00A8769F" w:rsidP="00B629D8">
      <w:pPr>
        <w:pStyle w:val="a5"/>
        <w:numPr>
          <w:ilvl w:val="2"/>
          <w:numId w:val="1"/>
        </w:numPr>
        <w:spacing w:before="120" w:after="120"/>
        <w:ind w:left="993" w:hanging="567"/>
        <w:rPr>
          <w:rFonts w:ascii="Rostelecom Basis" w:hAnsi="Rostelecom Basis"/>
          <w:sz w:val="20"/>
          <w:szCs w:val="20"/>
        </w:rPr>
      </w:pPr>
      <w:r>
        <w:rPr>
          <w:rFonts w:ascii="Rostelecom Basis" w:hAnsi="Rostelecom Basis"/>
          <w:sz w:val="20"/>
          <w:szCs w:val="20"/>
        </w:rPr>
        <w:t>работники и представители третьих лиц, имеющих договорные отношения с Организатором, связанные с организацией и/или проведением Акции, а также члены их семей.</w:t>
      </w:r>
    </w:p>
    <w:p w14:paraId="57FB635C" w14:textId="77777777" w:rsidR="00A8769F" w:rsidRDefault="00A8769F" w:rsidP="00E53A77">
      <w:pPr>
        <w:pStyle w:val="a5"/>
        <w:numPr>
          <w:ilvl w:val="1"/>
          <w:numId w:val="1"/>
        </w:numPr>
        <w:spacing w:before="120" w:after="120"/>
        <w:ind w:left="426"/>
        <w:rPr>
          <w:rFonts w:ascii="Rostelecom Basis" w:hAnsi="Rostelecom Basis"/>
          <w:sz w:val="20"/>
          <w:szCs w:val="20"/>
        </w:rPr>
      </w:pPr>
      <w:r>
        <w:rPr>
          <w:rFonts w:ascii="Rostelecom Basis" w:hAnsi="Rostelecom Basis"/>
          <w:sz w:val="20"/>
          <w:szCs w:val="20"/>
        </w:rPr>
        <w:t xml:space="preserve">Участником Акции признается лицо, соответствующее условиям, установленным в п. 2.1 настоящих Правил, и выполнившее все необходимые Условия участия в Акции (раздел 3 Правил). Лицо становится Участником с момента выполнения </w:t>
      </w:r>
      <w:r w:rsidR="0099537E">
        <w:rPr>
          <w:rFonts w:ascii="Rostelecom Basis" w:hAnsi="Rostelecom Basis"/>
          <w:sz w:val="20"/>
          <w:szCs w:val="20"/>
        </w:rPr>
        <w:t>условий</w:t>
      </w:r>
      <w:r>
        <w:rPr>
          <w:rFonts w:ascii="Rostelecom Basis" w:hAnsi="Rostelecom Basis"/>
          <w:sz w:val="20"/>
          <w:szCs w:val="20"/>
        </w:rPr>
        <w:t xml:space="preserve"> Акции.</w:t>
      </w:r>
    </w:p>
    <w:p w14:paraId="621FB1F0" w14:textId="77777777" w:rsidR="00A8769F" w:rsidRDefault="00A8769F" w:rsidP="00E53A77">
      <w:pPr>
        <w:pStyle w:val="a5"/>
        <w:numPr>
          <w:ilvl w:val="1"/>
          <w:numId w:val="1"/>
        </w:numPr>
        <w:spacing w:before="120" w:after="120"/>
        <w:ind w:left="426"/>
        <w:rPr>
          <w:rFonts w:ascii="Rostelecom Basis" w:hAnsi="Rostelecom Basis"/>
          <w:sz w:val="20"/>
          <w:szCs w:val="20"/>
        </w:rPr>
      </w:pPr>
      <w:r>
        <w:rPr>
          <w:rFonts w:ascii="Rostelecom Basis" w:hAnsi="Rostelecom Basis"/>
          <w:sz w:val="20"/>
          <w:szCs w:val="20"/>
        </w:rPr>
        <w:t>Принимая участие в Акции, Участник Акции подтверждает, что ознакомлен с настоящими Правилами и принимает условия Акции, а также принимает на себя все риски, связанные с участием в Акции и получением Призов.</w:t>
      </w:r>
    </w:p>
    <w:p w14:paraId="74FA2524" w14:textId="77777777" w:rsidR="00A8769F" w:rsidRDefault="00A8769F" w:rsidP="00E53A77">
      <w:pPr>
        <w:pStyle w:val="a5"/>
        <w:numPr>
          <w:ilvl w:val="1"/>
          <w:numId w:val="1"/>
        </w:numPr>
        <w:spacing w:before="120" w:after="120"/>
        <w:ind w:left="426"/>
        <w:rPr>
          <w:rFonts w:ascii="Rostelecom Basis" w:hAnsi="Rostelecom Basis"/>
          <w:sz w:val="20"/>
          <w:szCs w:val="20"/>
        </w:rPr>
      </w:pPr>
      <w:r>
        <w:rPr>
          <w:rFonts w:ascii="Rostelecom Basis" w:hAnsi="Rostelecom Basis"/>
          <w:sz w:val="20"/>
          <w:szCs w:val="20"/>
        </w:rPr>
        <w:t>Участие в Акции означает, что Участник дает согласие Организатору отправку коммуникации по Email и смс, указанные в личном кабинете сайта или мобильного приложения Организатора, при этом Участник принимает на себя ответственность за актуальность данных.</w:t>
      </w:r>
    </w:p>
    <w:p w14:paraId="3B6FD7EE" w14:textId="77777777" w:rsidR="00A8769F" w:rsidRDefault="00A8769F" w:rsidP="00E53A77">
      <w:pPr>
        <w:pStyle w:val="a5"/>
        <w:numPr>
          <w:ilvl w:val="1"/>
          <w:numId w:val="1"/>
        </w:numPr>
        <w:spacing w:before="120" w:after="120"/>
        <w:ind w:left="426"/>
        <w:rPr>
          <w:rFonts w:ascii="Rostelecom Basis" w:hAnsi="Rostelecom Basis"/>
          <w:sz w:val="20"/>
          <w:szCs w:val="20"/>
        </w:rPr>
      </w:pPr>
      <w:r>
        <w:rPr>
          <w:rFonts w:ascii="Rostelecom Basis" w:hAnsi="Rostelecom Basis"/>
          <w:sz w:val="20"/>
          <w:szCs w:val="20"/>
        </w:rPr>
        <w:t>Участие в Акции является добровольным.</w:t>
      </w:r>
    </w:p>
    <w:p w14:paraId="4CBB970F" w14:textId="77777777" w:rsidR="00A8769F" w:rsidRDefault="00A8769F" w:rsidP="00E53A77">
      <w:pPr>
        <w:pStyle w:val="a5"/>
        <w:numPr>
          <w:ilvl w:val="1"/>
          <w:numId w:val="1"/>
        </w:numPr>
        <w:spacing w:before="120" w:after="120"/>
        <w:ind w:left="426"/>
        <w:rPr>
          <w:rFonts w:ascii="Rostelecom Basis" w:hAnsi="Rostelecom Basis"/>
          <w:sz w:val="20"/>
          <w:szCs w:val="20"/>
        </w:rPr>
      </w:pPr>
      <w:r>
        <w:rPr>
          <w:rFonts w:ascii="Rostelecom Basis" w:hAnsi="Rostelecom Basis"/>
          <w:sz w:val="20"/>
          <w:szCs w:val="20"/>
        </w:rPr>
        <w:lastRenderedPageBreak/>
        <w:t>Участник Акции обязуется освободить Организатора Акции от любых убытков, потерь, претензий, ответственности, выплат и расходов, возникших в силу нарушения Участником Акции вышеуказанных положений Правил.</w:t>
      </w:r>
    </w:p>
    <w:p w14:paraId="539EECDF" w14:textId="77777777" w:rsidR="00A8769F" w:rsidRDefault="00A8769F" w:rsidP="00E53A77">
      <w:pPr>
        <w:pStyle w:val="a5"/>
        <w:spacing w:before="120" w:after="120"/>
        <w:ind w:left="426"/>
        <w:rPr>
          <w:rFonts w:ascii="Rostelecom Basis" w:hAnsi="Rostelecom Basis"/>
          <w:sz w:val="20"/>
          <w:szCs w:val="20"/>
        </w:rPr>
      </w:pPr>
    </w:p>
    <w:p w14:paraId="12F1F95C" w14:textId="77777777" w:rsidR="00A8769F" w:rsidRDefault="00A8769F" w:rsidP="00E53A77">
      <w:pPr>
        <w:pStyle w:val="a5"/>
        <w:numPr>
          <w:ilvl w:val="0"/>
          <w:numId w:val="1"/>
        </w:numPr>
        <w:spacing w:before="120" w:after="120"/>
      </w:pPr>
      <w:r>
        <w:rPr>
          <w:rFonts w:ascii="Rostelecom Basis" w:hAnsi="Rostelecom Basis"/>
          <w:b/>
          <w:sz w:val="20"/>
          <w:szCs w:val="20"/>
        </w:rPr>
        <w:t>УСЛОВИЯ УЧАСТИЯ В АКЦИИ</w:t>
      </w:r>
    </w:p>
    <w:p w14:paraId="67F809CC" w14:textId="77777777" w:rsidR="00A8769F" w:rsidRDefault="00A8769F" w:rsidP="00E53A77">
      <w:pPr>
        <w:pStyle w:val="a5"/>
        <w:numPr>
          <w:ilvl w:val="1"/>
          <w:numId w:val="1"/>
        </w:numPr>
        <w:spacing w:before="120" w:after="120"/>
        <w:ind w:left="426" w:hanging="426"/>
        <w:rPr>
          <w:rFonts w:ascii="Rostelecom Basis" w:hAnsi="Rostelecom Basis"/>
          <w:sz w:val="20"/>
          <w:szCs w:val="20"/>
        </w:rPr>
      </w:pPr>
      <w:r>
        <w:rPr>
          <w:rFonts w:ascii="Rostelecom Basis" w:hAnsi="Rostelecom Basis"/>
          <w:sz w:val="20"/>
          <w:szCs w:val="20"/>
        </w:rPr>
        <w:t xml:space="preserve">Для того чтобы принять участие в Акции необходимо выполнить </w:t>
      </w:r>
      <w:r w:rsidR="0099537E">
        <w:rPr>
          <w:rFonts w:ascii="Rostelecom Basis" w:hAnsi="Rostelecom Basis"/>
          <w:sz w:val="20"/>
          <w:szCs w:val="20"/>
        </w:rPr>
        <w:t xml:space="preserve">условия участия </w:t>
      </w:r>
      <w:r w:rsidR="0099537E" w:rsidRPr="0099537E">
        <w:rPr>
          <w:rFonts w:ascii="Rostelecom Basis" w:hAnsi="Rostelecom Basis"/>
          <w:sz w:val="20"/>
          <w:szCs w:val="20"/>
        </w:rPr>
        <w:t xml:space="preserve">в </w:t>
      </w:r>
      <w:r w:rsidR="0099537E">
        <w:rPr>
          <w:rFonts w:ascii="Rostelecom Basis" w:hAnsi="Rostelecom Basis"/>
          <w:sz w:val="20"/>
          <w:szCs w:val="20"/>
        </w:rPr>
        <w:t>Акции</w:t>
      </w:r>
      <w:r>
        <w:rPr>
          <w:rFonts w:ascii="Rostelecom Basis" w:hAnsi="Rostelecom Basis"/>
          <w:sz w:val="20"/>
          <w:szCs w:val="20"/>
        </w:rPr>
        <w:t xml:space="preserve"> в течение Срока, установленного п. 1 Правил с учётом следующего:</w:t>
      </w:r>
    </w:p>
    <w:p w14:paraId="6BD67C65" w14:textId="648AC977" w:rsidR="00B13960" w:rsidRDefault="00B629D8" w:rsidP="00E53A77">
      <w:pPr>
        <w:pStyle w:val="a5"/>
        <w:numPr>
          <w:ilvl w:val="2"/>
          <w:numId w:val="1"/>
        </w:numPr>
        <w:spacing w:before="120" w:after="120"/>
        <w:ind w:left="993" w:hanging="567"/>
        <w:rPr>
          <w:rFonts w:ascii="Rostelecom Basis" w:hAnsi="Rostelecom Basis"/>
          <w:sz w:val="20"/>
          <w:szCs w:val="20"/>
        </w:rPr>
      </w:pPr>
      <w:r>
        <w:rPr>
          <w:rFonts w:ascii="Rostelecom Basis" w:hAnsi="Rostelecom Basis"/>
          <w:sz w:val="20"/>
          <w:szCs w:val="20"/>
        </w:rPr>
        <w:t>б</w:t>
      </w:r>
      <w:r w:rsidR="00A8769F">
        <w:rPr>
          <w:rFonts w:ascii="Rostelecom Basis" w:hAnsi="Rostelecom Basis"/>
          <w:sz w:val="20"/>
          <w:szCs w:val="20"/>
        </w:rPr>
        <w:t xml:space="preserve">ыть участником программы </w:t>
      </w:r>
      <w:r w:rsidR="0099537E">
        <w:rPr>
          <w:rFonts w:ascii="Rostelecom Basis" w:hAnsi="Rostelecom Basis"/>
          <w:sz w:val="20"/>
          <w:szCs w:val="20"/>
        </w:rPr>
        <w:t>лояльности «Бонус» Ростелекома</w:t>
      </w:r>
      <w:r w:rsidR="00A8769F">
        <w:rPr>
          <w:rFonts w:ascii="Rostelecom Basis" w:hAnsi="Rostelecom Basis"/>
          <w:sz w:val="20"/>
          <w:szCs w:val="20"/>
        </w:rPr>
        <w:t>;</w:t>
      </w:r>
    </w:p>
    <w:p w14:paraId="67703B94" w14:textId="78A63B89" w:rsidR="00A8769F" w:rsidRPr="005A6E8B" w:rsidRDefault="00B629D8" w:rsidP="00E53A77">
      <w:pPr>
        <w:pStyle w:val="a5"/>
        <w:numPr>
          <w:ilvl w:val="2"/>
          <w:numId w:val="1"/>
        </w:numPr>
        <w:spacing w:before="120" w:after="120"/>
        <w:ind w:left="993" w:hanging="567"/>
        <w:rPr>
          <w:rFonts w:ascii="Rostelecom Basis" w:hAnsi="Rostelecom Basis"/>
          <w:sz w:val="20"/>
          <w:szCs w:val="20"/>
        </w:rPr>
      </w:pPr>
      <w:r>
        <w:rPr>
          <w:rFonts w:ascii="Rostelecom Basis" w:hAnsi="Rostelecom Basis"/>
          <w:sz w:val="20"/>
          <w:szCs w:val="20"/>
        </w:rPr>
        <w:t>с</w:t>
      </w:r>
      <w:r w:rsidR="00A8769F" w:rsidRPr="00B13960">
        <w:rPr>
          <w:rFonts w:ascii="Rostelecom Basis" w:hAnsi="Rostelecom Basis"/>
          <w:sz w:val="20"/>
          <w:szCs w:val="20"/>
        </w:rPr>
        <w:t>писать</w:t>
      </w:r>
      <w:r w:rsidR="0074447F" w:rsidRPr="00B13960">
        <w:rPr>
          <w:rFonts w:ascii="Rostelecom Basis" w:hAnsi="Rostelecom Basis"/>
          <w:sz w:val="20"/>
          <w:szCs w:val="20"/>
        </w:rPr>
        <w:t xml:space="preserve"> в течение срока, указанного в п.1.4. Правил,</w:t>
      </w:r>
      <w:r w:rsidR="00A8769F" w:rsidRPr="00B13960">
        <w:rPr>
          <w:rFonts w:ascii="Rostelecom Basis" w:hAnsi="Rostelecom Basis"/>
          <w:sz w:val="20"/>
          <w:szCs w:val="20"/>
        </w:rPr>
        <w:t xml:space="preserve"> бонусы на подарки Ростелекома и/или партнеров в Личном кабинете сайта или мобильного приложения </w:t>
      </w:r>
      <w:r w:rsidR="0099537E" w:rsidRPr="00B13960">
        <w:rPr>
          <w:rFonts w:ascii="Rostelecom Basis" w:hAnsi="Rostelecom Basis"/>
          <w:sz w:val="20"/>
          <w:szCs w:val="20"/>
        </w:rPr>
        <w:t>Ростелекома</w:t>
      </w:r>
      <w:r w:rsidR="00A8769F" w:rsidRPr="00B13960">
        <w:rPr>
          <w:rFonts w:ascii="Rostelecom Basis" w:hAnsi="Rostelecom Basis"/>
          <w:sz w:val="20"/>
          <w:szCs w:val="20"/>
        </w:rPr>
        <w:t xml:space="preserve"> в разделе «Потратить бонусы» </w:t>
      </w:r>
      <w:hyperlink r:id="rId8" w:anchor="bonus/spend" w:history="1">
        <w:r w:rsidR="00A8769F" w:rsidRPr="00B13960">
          <w:rPr>
            <w:rStyle w:val="Internetlink"/>
            <w:rFonts w:ascii="Rostelecom Basis" w:hAnsi="Rostelecom Basis"/>
            <w:sz w:val="20"/>
            <w:szCs w:val="20"/>
          </w:rPr>
          <w:t>по ссылке</w:t>
        </w:r>
      </w:hyperlink>
      <w:r w:rsidR="00A8769F" w:rsidRPr="00B13960">
        <w:rPr>
          <w:rStyle w:val="Internetlink"/>
          <w:rFonts w:ascii="Rostelecom Basis" w:hAnsi="Rostelecom Basis"/>
          <w:sz w:val="20"/>
          <w:szCs w:val="20"/>
        </w:rPr>
        <w:t>.</w:t>
      </w:r>
      <w:r w:rsidR="00A8769F" w:rsidRPr="00B13960">
        <w:rPr>
          <w:rFonts w:ascii="Rostelecom Basis" w:hAnsi="Rostelecom Basis"/>
          <w:color w:val="000000"/>
          <w:sz w:val="20"/>
          <w:szCs w:val="20"/>
        </w:rPr>
        <w:t xml:space="preserve"> При этом количество подарков, на которые можно списать бонусы, а также сумма</w:t>
      </w:r>
      <w:r>
        <w:rPr>
          <w:rFonts w:ascii="Rostelecom Basis" w:hAnsi="Rostelecom Basis"/>
          <w:color w:val="000000"/>
          <w:sz w:val="20"/>
          <w:szCs w:val="20"/>
        </w:rPr>
        <w:t xml:space="preserve"> списания бонусов не ограничены;</w:t>
      </w:r>
    </w:p>
    <w:p w14:paraId="78AE9F16" w14:textId="2191D285" w:rsidR="00033FFC" w:rsidRPr="00033FFC" w:rsidRDefault="00B629D8" w:rsidP="00E53A77">
      <w:pPr>
        <w:pStyle w:val="a5"/>
        <w:numPr>
          <w:ilvl w:val="2"/>
          <w:numId w:val="1"/>
        </w:numPr>
        <w:spacing w:before="120" w:after="120"/>
        <w:ind w:left="993" w:hanging="567"/>
        <w:rPr>
          <w:rFonts w:ascii="Rostelecom Basis" w:hAnsi="Rostelecom Basis"/>
          <w:sz w:val="20"/>
          <w:szCs w:val="20"/>
        </w:rPr>
      </w:pPr>
      <w:r>
        <w:rPr>
          <w:rFonts w:ascii="Rostelecom Basis" w:hAnsi="Rostelecom Basis"/>
          <w:color w:val="000000"/>
          <w:sz w:val="20"/>
          <w:szCs w:val="20"/>
        </w:rPr>
        <w:t>и</w:t>
      </w:r>
      <w:r w:rsidR="005A6E8B">
        <w:rPr>
          <w:rFonts w:ascii="Rostelecom Basis" w:hAnsi="Rostelecom Basis"/>
          <w:color w:val="000000"/>
          <w:sz w:val="20"/>
          <w:szCs w:val="20"/>
        </w:rPr>
        <w:t xml:space="preserve">меть актуальный </w:t>
      </w:r>
      <w:r w:rsidR="005A6E8B">
        <w:rPr>
          <w:rFonts w:ascii="Rostelecom Basis" w:hAnsi="Rostelecom Basis"/>
          <w:color w:val="000000"/>
          <w:sz w:val="20"/>
          <w:szCs w:val="20"/>
          <w:lang w:val="en-US"/>
        </w:rPr>
        <w:t>Email</w:t>
      </w:r>
      <w:r w:rsidR="005A6E8B">
        <w:rPr>
          <w:rFonts w:ascii="Rostelecom Basis" w:hAnsi="Rostelecom Basis"/>
          <w:color w:val="000000"/>
          <w:sz w:val="20"/>
          <w:szCs w:val="20"/>
        </w:rPr>
        <w:t xml:space="preserve"> и согласие на получение коммуникации в Личном кабинете сайта Ростелекома и/или м</w:t>
      </w:r>
      <w:r>
        <w:rPr>
          <w:rFonts w:ascii="Rostelecom Basis" w:hAnsi="Rostelecom Basis"/>
          <w:color w:val="000000"/>
          <w:sz w:val="20"/>
          <w:szCs w:val="20"/>
        </w:rPr>
        <w:t>обильном приложении Ростелекома;</w:t>
      </w:r>
    </w:p>
    <w:p w14:paraId="1BAE9094" w14:textId="7E13DE2A" w:rsidR="00033FFC" w:rsidRPr="00033FFC" w:rsidRDefault="00B629D8" w:rsidP="00E53A77">
      <w:pPr>
        <w:pStyle w:val="a5"/>
        <w:numPr>
          <w:ilvl w:val="2"/>
          <w:numId w:val="1"/>
        </w:numPr>
        <w:spacing w:before="120" w:after="120"/>
        <w:ind w:left="993" w:hanging="567"/>
        <w:rPr>
          <w:rFonts w:ascii="Rostelecom Basis" w:hAnsi="Rostelecom Basis"/>
          <w:sz w:val="20"/>
          <w:szCs w:val="20"/>
        </w:rPr>
      </w:pPr>
      <w:r>
        <w:rPr>
          <w:rFonts w:ascii="Rostelecom Basis" w:hAnsi="Rostelecom Basis"/>
          <w:color w:val="000000"/>
          <w:sz w:val="20"/>
          <w:szCs w:val="20"/>
        </w:rPr>
        <w:t>п</w:t>
      </w:r>
      <w:r w:rsidR="00226758" w:rsidRPr="00033FFC">
        <w:rPr>
          <w:rFonts w:ascii="Rostelecom Basis" w:hAnsi="Rostelecom Basis"/>
          <w:color w:val="000000"/>
          <w:sz w:val="20"/>
          <w:szCs w:val="20"/>
        </w:rPr>
        <w:t xml:space="preserve">ринять участие в Акции </w:t>
      </w:r>
      <w:r w:rsidR="00DD78AE" w:rsidRPr="00033FFC">
        <w:rPr>
          <w:rFonts w:ascii="Rostelecom Basis" w:hAnsi="Rostelecom Basis"/>
          <w:color w:val="000000"/>
          <w:sz w:val="20"/>
          <w:szCs w:val="20"/>
        </w:rPr>
        <w:t xml:space="preserve">по ссылке </w:t>
      </w:r>
      <w:hyperlink r:id="rId9" w:history="1">
        <w:r w:rsidR="00033FFC" w:rsidRPr="00D54D4B">
          <w:rPr>
            <w:rStyle w:val="ad"/>
            <w:rFonts w:ascii="Rostelecom Basis" w:hAnsi="Rostelecom Basis"/>
            <w:sz w:val="20"/>
            <w:szCs w:val="20"/>
          </w:rPr>
          <w:t>https://www.rt.ru/bonus_promo</w:t>
        </w:r>
      </w:hyperlink>
      <w:r w:rsidR="00033FFC">
        <w:rPr>
          <w:rFonts w:ascii="Rostelecom Basis" w:hAnsi="Rostelecom Basis"/>
          <w:color w:val="000000"/>
          <w:sz w:val="20"/>
          <w:szCs w:val="20"/>
        </w:rPr>
        <w:t xml:space="preserve"> путем нажатия на кнопку «Участвовать».</w:t>
      </w:r>
    </w:p>
    <w:p w14:paraId="57AA95C6" w14:textId="77777777" w:rsidR="00A8769F" w:rsidRDefault="00A8769F" w:rsidP="00E53A77">
      <w:pPr>
        <w:pStyle w:val="a5"/>
        <w:numPr>
          <w:ilvl w:val="1"/>
          <w:numId w:val="1"/>
        </w:numPr>
        <w:spacing w:before="120" w:after="120"/>
        <w:ind w:left="426" w:hanging="426"/>
        <w:rPr>
          <w:rFonts w:ascii="Rostelecom Basis" w:hAnsi="Rostelecom Basis"/>
          <w:sz w:val="20"/>
          <w:szCs w:val="20"/>
        </w:rPr>
      </w:pPr>
      <w:r>
        <w:rPr>
          <w:rFonts w:ascii="Rostelecom Basis" w:hAnsi="Rostelecom Basis"/>
          <w:sz w:val="20"/>
          <w:szCs w:val="20"/>
        </w:rPr>
        <w:t xml:space="preserve">Один участник </w:t>
      </w:r>
      <w:r w:rsidR="0099537E">
        <w:rPr>
          <w:rFonts w:ascii="Rostelecom Basis" w:hAnsi="Rostelecom Basis"/>
          <w:sz w:val="20"/>
          <w:szCs w:val="20"/>
        </w:rPr>
        <w:t xml:space="preserve">Акции </w:t>
      </w:r>
      <w:r>
        <w:rPr>
          <w:rFonts w:ascii="Rostelecom Basis" w:hAnsi="Rostelecom Basis"/>
          <w:sz w:val="20"/>
          <w:szCs w:val="20"/>
        </w:rPr>
        <w:t>может получить не более 1 (одного) приза.</w:t>
      </w:r>
    </w:p>
    <w:p w14:paraId="3B4D2E17" w14:textId="77777777" w:rsidR="00A8769F" w:rsidRDefault="00A8769F" w:rsidP="00E53A77">
      <w:pPr>
        <w:pStyle w:val="Standard"/>
        <w:spacing w:before="120" w:after="120"/>
        <w:rPr>
          <w:rFonts w:ascii="Rostelecom Basis" w:hAnsi="Rostelecom Basis"/>
          <w:sz w:val="20"/>
          <w:szCs w:val="20"/>
          <w:shd w:val="clear" w:color="auto" w:fill="FFFFFF"/>
        </w:rPr>
      </w:pPr>
    </w:p>
    <w:p w14:paraId="1AEDF8FB" w14:textId="77777777" w:rsidR="00A8769F" w:rsidRDefault="00A8769F" w:rsidP="00E53A77">
      <w:pPr>
        <w:pStyle w:val="a5"/>
        <w:numPr>
          <w:ilvl w:val="0"/>
          <w:numId w:val="1"/>
        </w:numPr>
        <w:spacing w:before="120" w:after="120"/>
      </w:pPr>
      <w:r>
        <w:rPr>
          <w:rFonts w:ascii="Rostelecom Basis" w:hAnsi="Rostelecom Basis"/>
          <w:b/>
          <w:sz w:val="20"/>
          <w:szCs w:val="20"/>
        </w:rPr>
        <w:t>ТРЕБОВАНИЯ К ВЫПОЛНЕНИЮ ЗАДАНИЯ УЧАСТНИКАМИ АКЦИИ</w:t>
      </w:r>
    </w:p>
    <w:p w14:paraId="53CC4F94" w14:textId="3844D723" w:rsidR="00A8769F" w:rsidRPr="00B13960" w:rsidRDefault="00B13960" w:rsidP="00E53A77">
      <w:pPr>
        <w:pStyle w:val="a5"/>
        <w:numPr>
          <w:ilvl w:val="1"/>
          <w:numId w:val="1"/>
        </w:numPr>
        <w:spacing w:before="120" w:after="120"/>
        <w:ind w:left="426"/>
        <w:rPr>
          <w:rFonts w:ascii="Rostelecom Basis" w:hAnsi="Rostelecom Basis"/>
          <w:sz w:val="20"/>
          <w:szCs w:val="20"/>
        </w:rPr>
      </w:pPr>
      <w:r>
        <w:rPr>
          <w:rFonts w:ascii="Rostelecom Basis" w:hAnsi="Rostelecom Basis"/>
          <w:sz w:val="20"/>
          <w:szCs w:val="20"/>
        </w:rPr>
        <w:t xml:space="preserve">Участникам Акции необходимо </w:t>
      </w:r>
      <w:r w:rsidR="00A8769F" w:rsidRPr="00B13960">
        <w:rPr>
          <w:rFonts w:ascii="Rostelecom Basis" w:hAnsi="Rostelecom Basis"/>
          <w:sz w:val="20"/>
          <w:szCs w:val="20"/>
        </w:rPr>
        <w:t xml:space="preserve">списать бонусы программы лояльности «Бонус» </w:t>
      </w:r>
      <w:r w:rsidR="00C27400" w:rsidRPr="00B13960">
        <w:rPr>
          <w:rFonts w:ascii="Rostelecom Basis" w:hAnsi="Rostelecom Basis"/>
          <w:sz w:val="20"/>
          <w:szCs w:val="20"/>
        </w:rPr>
        <w:t xml:space="preserve">Ростелекома </w:t>
      </w:r>
      <w:r w:rsidR="00A8769F" w:rsidRPr="00B13960">
        <w:rPr>
          <w:rFonts w:ascii="Rostelecom Basis" w:hAnsi="Rostelecom Basis"/>
          <w:sz w:val="20"/>
          <w:szCs w:val="20"/>
        </w:rPr>
        <w:t xml:space="preserve">в период с </w:t>
      </w:r>
      <w:r w:rsidR="00A8769F" w:rsidRPr="00B13960">
        <w:rPr>
          <w:rFonts w:ascii="Rostelecom Basis" w:hAnsi="Rostelecom Basis"/>
          <w:sz w:val="20"/>
          <w:szCs w:val="20"/>
          <w:shd w:val="clear" w:color="auto" w:fill="FFFFFF"/>
        </w:rPr>
        <w:t xml:space="preserve">00:00 (по московскому времени) 1 декабря 2025 года до 00:00 (по московскому времени) 21 декабря 2025 года включительно. Бонусы могут быть списаны на подарки </w:t>
      </w:r>
      <w:r w:rsidR="00C27400" w:rsidRPr="00B13960">
        <w:rPr>
          <w:rFonts w:ascii="Rostelecom Basis" w:hAnsi="Rostelecom Basis"/>
          <w:sz w:val="20"/>
          <w:szCs w:val="20"/>
          <w:shd w:val="clear" w:color="auto" w:fill="FFFFFF"/>
        </w:rPr>
        <w:t>Ростелекома</w:t>
      </w:r>
      <w:r w:rsidR="00A8769F" w:rsidRPr="00B13960">
        <w:rPr>
          <w:rFonts w:ascii="Rostelecom Basis" w:hAnsi="Rostelecom Basis"/>
          <w:sz w:val="20"/>
          <w:szCs w:val="20"/>
          <w:shd w:val="clear" w:color="auto" w:fill="FFFFFF"/>
        </w:rPr>
        <w:t xml:space="preserve"> и/или партнеров</w:t>
      </w:r>
      <w:r w:rsidR="005A6E8B">
        <w:rPr>
          <w:rFonts w:ascii="Rostelecom Basis" w:hAnsi="Rostelecom Basis"/>
          <w:sz w:val="20"/>
          <w:szCs w:val="20"/>
          <w:shd w:val="clear" w:color="auto" w:fill="FFFFFF"/>
        </w:rPr>
        <w:t xml:space="preserve"> в неограниченном количестве</w:t>
      </w:r>
      <w:r w:rsidR="00A8769F" w:rsidRPr="00B13960">
        <w:rPr>
          <w:rFonts w:ascii="Rostelecom Basis" w:hAnsi="Rostelecom Basis"/>
          <w:sz w:val="20"/>
          <w:szCs w:val="20"/>
          <w:shd w:val="clear" w:color="auto" w:fill="FFFFFF"/>
        </w:rPr>
        <w:t>.</w:t>
      </w:r>
    </w:p>
    <w:p w14:paraId="6015CDA3" w14:textId="77777777" w:rsidR="00A8769F" w:rsidRDefault="00A8769F" w:rsidP="00E53A77">
      <w:pPr>
        <w:pStyle w:val="a5"/>
        <w:numPr>
          <w:ilvl w:val="1"/>
          <w:numId w:val="1"/>
        </w:numPr>
        <w:spacing w:before="120" w:after="120"/>
        <w:ind w:left="426"/>
        <w:rPr>
          <w:rFonts w:ascii="Rostelecom Basis" w:hAnsi="Rostelecom Basis"/>
          <w:sz w:val="20"/>
          <w:szCs w:val="20"/>
        </w:rPr>
      </w:pPr>
      <w:r>
        <w:rPr>
          <w:rFonts w:ascii="Rostelecom Basis" w:hAnsi="Rostelecom Basis"/>
          <w:sz w:val="20"/>
          <w:szCs w:val="20"/>
        </w:rPr>
        <w:t>Выполнение Задания Акции Участником не должно побуждать к совершению противоправных действий, призывать к насилию и жестокости, а также иным действиям, противоречащим законодательству РФ.</w:t>
      </w:r>
    </w:p>
    <w:p w14:paraId="3F7EBD22" w14:textId="77777777" w:rsidR="00A8769F" w:rsidRDefault="00A8769F" w:rsidP="00E53A77">
      <w:pPr>
        <w:pStyle w:val="a5"/>
        <w:spacing w:before="120" w:after="120"/>
        <w:ind w:left="426"/>
        <w:rPr>
          <w:rFonts w:ascii="Rostelecom Basis" w:hAnsi="Rostelecom Basis"/>
          <w:sz w:val="20"/>
          <w:szCs w:val="20"/>
        </w:rPr>
      </w:pPr>
    </w:p>
    <w:p w14:paraId="7C2A8FCC" w14:textId="77777777" w:rsidR="00A8769F" w:rsidRDefault="00A8769F" w:rsidP="00E53A77">
      <w:pPr>
        <w:pStyle w:val="a5"/>
        <w:numPr>
          <w:ilvl w:val="0"/>
          <w:numId w:val="1"/>
        </w:numPr>
        <w:spacing w:before="120" w:after="120"/>
      </w:pPr>
      <w:r>
        <w:rPr>
          <w:rFonts w:ascii="Rostelecom Basis" w:hAnsi="Rostelecom Basis"/>
          <w:b/>
          <w:sz w:val="20"/>
          <w:szCs w:val="20"/>
        </w:rPr>
        <w:t>ОПРЕДЕЛЕНИЕ ПОБЕДИТЕЛЕЙ И ПОДВЕДЕНИЕ ИТОГОВ АКЦИИ</w:t>
      </w:r>
    </w:p>
    <w:p w14:paraId="07DB8C22" w14:textId="717A2600" w:rsidR="00A8769F" w:rsidRPr="00033FFC" w:rsidRDefault="00A8769F" w:rsidP="00E53A77">
      <w:pPr>
        <w:pStyle w:val="a5"/>
        <w:numPr>
          <w:ilvl w:val="1"/>
          <w:numId w:val="1"/>
        </w:numPr>
        <w:spacing w:before="120" w:after="120"/>
        <w:ind w:left="432"/>
        <w:rPr>
          <w:rFonts w:ascii="Rostelecom Basis" w:hAnsi="Rostelecom Basis"/>
          <w:sz w:val="20"/>
          <w:szCs w:val="20"/>
        </w:rPr>
      </w:pPr>
      <w:r>
        <w:rPr>
          <w:rFonts w:ascii="Rostelecom Basis" w:hAnsi="Rostelecom Basis"/>
          <w:sz w:val="20"/>
          <w:szCs w:val="20"/>
        </w:rPr>
        <w:t xml:space="preserve">Для подведения результатов Акции будет применен рандомизированный выбор победителей </w:t>
      </w:r>
      <w:r w:rsidR="00033FFC">
        <w:rPr>
          <w:rFonts w:ascii="Rostelecom Basis" w:hAnsi="Rostelecom Basis"/>
          <w:sz w:val="20"/>
          <w:szCs w:val="20"/>
        </w:rPr>
        <w:t xml:space="preserve"> на сайте </w:t>
      </w:r>
      <w:hyperlink r:id="rId10" w:history="1">
        <w:r w:rsidR="00033FFC" w:rsidRPr="00D54D4B">
          <w:rPr>
            <w:rStyle w:val="ad"/>
            <w:rFonts w:ascii="Rostelecom Basis" w:hAnsi="Rostelecom Basis"/>
            <w:sz w:val="20"/>
            <w:szCs w:val="20"/>
          </w:rPr>
          <w:t>https://randstuff.ru/number</w:t>
        </w:r>
      </w:hyperlink>
      <w:r w:rsidR="00033FFC">
        <w:rPr>
          <w:rFonts w:ascii="Rostelecom Basis" w:hAnsi="Rostelecom Basis"/>
          <w:sz w:val="20"/>
          <w:szCs w:val="20"/>
        </w:rPr>
        <w:t xml:space="preserve"> с указанием всех номеров лицевых счетов, принявших участие в Акции, попадающие под соответствующую категорию</w:t>
      </w:r>
      <w:r w:rsidRPr="00033FFC">
        <w:rPr>
          <w:rFonts w:ascii="Rostelecom Basis" w:hAnsi="Rostelecom Basis"/>
          <w:sz w:val="20"/>
          <w:szCs w:val="20"/>
        </w:rPr>
        <w:t xml:space="preserve"> Призов в зависимости от суммы списанных бонусов:</w:t>
      </w:r>
    </w:p>
    <w:p w14:paraId="0C9BB41E" w14:textId="77777777" w:rsidR="00A8769F" w:rsidRDefault="00A8769F" w:rsidP="00E53A77">
      <w:pPr>
        <w:pStyle w:val="Standard"/>
        <w:spacing w:before="120" w:after="120"/>
        <w:ind w:left="426"/>
      </w:pPr>
      <w:r>
        <w:rPr>
          <w:rFonts w:ascii="Rostelecom Basis" w:hAnsi="Rostelecom Basis"/>
          <w:b/>
          <w:sz w:val="20"/>
          <w:szCs w:val="20"/>
        </w:rPr>
        <w:t xml:space="preserve">1 категория призов: </w:t>
      </w:r>
      <w:r>
        <w:rPr>
          <w:rFonts w:ascii="Rostelecom Basis" w:hAnsi="Rostelecom Basis"/>
          <w:sz w:val="20"/>
          <w:szCs w:val="20"/>
        </w:rPr>
        <w:t>при списании бонусов в сумме от 100 (ста) до 499 (четырехсот девяносто девять) бонусов;</w:t>
      </w:r>
    </w:p>
    <w:p w14:paraId="4C59AC7A" w14:textId="77777777" w:rsidR="00A8769F" w:rsidRDefault="00A8769F" w:rsidP="00E53A77">
      <w:pPr>
        <w:pStyle w:val="Standard"/>
        <w:spacing w:before="120" w:after="120"/>
        <w:ind w:left="426"/>
      </w:pPr>
      <w:r>
        <w:rPr>
          <w:rFonts w:ascii="Rostelecom Basis" w:hAnsi="Rostelecom Basis"/>
          <w:b/>
          <w:sz w:val="20"/>
          <w:szCs w:val="20"/>
        </w:rPr>
        <w:t xml:space="preserve">2 категория призов: </w:t>
      </w:r>
      <w:r>
        <w:rPr>
          <w:rFonts w:ascii="Rostelecom Basis" w:hAnsi="Rostelecom Basis"/>
          <w:sz w:val="20"/>
          <w:szCs w:val="20"/>
        </w:rPr>
        <w:t>при списании бонусов в сумме от 500 (пятисот) до 999 (девятисот девяносто девять) бонусов;</w:t>
      </w:r>
    </w:p>
    <w:p w14:paraId="273AAC66" w14:textId="77777777" w:rsidR="00A8769F" w:rsidRDefault="00A8769F" w:rsidP="00E53A77">
      <w:pPr>
        <w:pStyle w:val="Standard"/>
        <w:spacing w:before="120" w:after="120"/>
        <w:ind w:left="426"/>
      </w:pPr>
      <w:r>
        <w:rPr>
          <w:rFonts w:ascii="Rostelecom Basis" w:hAnsi="Rostelecom Basis"/>
          <w:b/>
          <w:sz w:val="20"/>
          <w:szCs w:val="20"/>
        </w:rPr>
        <w:t xml:space="preserve">3 категория призов: </w:t>
      </w:r>
      <w:r>
        <w:rPr>
          <w:rFonts w:ascii="Rostelecom Basis" w:hAnsi="Rostelecom Basis"/>
          <w:sz w:val="20"/>
          <w:szCs w:val="20"/>
        </w:rPr>
        <w:t>при списании бонусов в сумме от 1000 (тысячи) бонусов.</w:t>
      </w:r>
    </w:p>
    <w:p w14:paraId="10F483FF" w14:textId="746E7F30" w:rsidR="00A8769F" w:rsidRDefault="00A8769F" w:rsidP="00E53A77">
      <w:pPr>
        <w:pStyle w:val="a5"/>
        <w:numPr>
          <w:ilvl w:val="1"/>
          <w:numId w:val="1"/>
        </w:numPr>
        <w:spacing w:before="120" w:after="120"/>
        <w:ind w:left="432"/>
        <w:rPr>
          <w:rFonts w:ascii="Rostelecom Basis" w:hAnsi="Rostelecom Basis"/>
          <w:sz w:val="20"/>
          <w:szCs w:val="20"/>
        </w:rPr>
      </w:pPr>
      <w:r>
        <w:rPr>
          <w:rFonts w:ascii="Rostelecom Basis" w:hAnsi="Rostelecom Basis"/>
          <w:sz w:val="20"/>
          <w:szCs w:val="20"/>
        </w:rPr>
        <w:t>Претензии и апелляции к результатам Акции не принимаются.</w:t>
      </w:r>
    </w:p>
    <w:p w14:paraId="0F78974B" w14:textId="77777777" w:rsidR="00A8769F" w:rsidRDefault="00A8769F" w:rsidP="00E53A77">
      <w:pPr>
        <w:pStyle w:val="a5"/>
        <w:spacing w:before="120" w:after="120"/>
        <w:ind w:left="432"/>
        <w:rPr>
          <w:rFonts w:ascii="Rostelecom Basis" w:hAnsi="Rostelecom Basis"/>
          <w:sz w:val="20"/>
          <w:szCs w:val="20"/>
        </w:rPr>
      </w:pPr>
    </w:p>
    <w:p w14:paraId="2050E0EE" w14:textId="77777777" w:rsidR="00A8769F" w:rsidRDefault="00A8769F" w:rsidP="00E53A77">
      <w:pPr>
        <w:pStyle w:val="a5"/>
        <w:numPr>
          <w:ilvl w:val="0"/>
          <w:numId w:val="1"/>
        </w:numPr>
        <w:spacing w:before="120" w:after="120"/>
      </w:pPr>
      <w:r>
        <w:rPr>
          <w:rFonts w:ascii="Rostelecom Basis" w:hAnsi="Rostelecom Basis"/>
          <w:b/>
          <w:sz w:val="20"/>
          <w:szCs w:val="20"/>
        </w:rPr>
        <w:t>ПРИЗОВОЙ ФОНД</w:t>
      </w:r>
    </w:p>
    <w:p w14:paraId="59D1C547" w14:textId="60F8DA45" w:rsidR="00A8769F" w:rsidRDefault="00E33778" w:rsidP="00E53A77">
      <w:pPr>
        <w:pStyle w:val="a5"/>
        <w:numPr>
          <w:ilvl w:val="1"/>
          <w:numId w:val="1"/>
        </w:numPr>
        <w:spacing w:before="120" w:after="120"/>
        <w:ind w:left="426"/>
        <w:rPr>
          <w:rFonts w:ascii="Rostelecom Basis" w:hAnsi="Rostelecom Basis"/>
          <w:sz w:val="20"/>
          <w:szCs w:val="20"/>
        </w:rPr>
      </w:pPr>
      <w:r>
        <w:rPr>
          <w:rFonts w:ascii="Rostelecom Basis" w:hAnsi="Rostelecom Basis"/>
          <w:sz w:val="20"/>
          <w:szCs w:val="20"/>
        </w:rPr>
        <w:t>В качестве П</w:t>
      </w:r>
      <w:r w:rsidR="00A8769F">
        <w:rPr>
          <w:rFonts w:ascii="Rostelecom Basis" w:hAnsi="Rostelecom Basis"/>
          <w:sz w:val="20"/>
          <w:szCs w:val="20"/>
        </w:rPr>
        <w:t>риза Победители могут получить электронный подарочный сертификат одной из компании.</w:t>
      </w:r>
    </w:p>
    <w:p w14:paraId="45DA8347" w14:textId="0456AEEE" w:rsidR="009C507E" w:rsidRDefault="009C507E" w:rsidP="009C507E">
      <w:pPr>
        <w:spacing w:before="120" w:after="120"/>
        <w:rPr>
          <w:rFonts w:ascii="Rostelecom Basis" w:hAnsi="Rostelecom Basis"/>
          <w:sz w:val="20"/>
          <w:szCs w:val="20"/>
        </w:rPr>
      </w:pPr>
    </w:p>
    <w:p w14:paraId="0C819092" w14:textId="756867B6" w:rsidR="009C507E" w:rsidRDefault="009C507E" w:rsidP="009C507E">
      <w:pPr>
        <w:spacing w:before="120" w:after="120"/>
        <w:rPr>
          <w:rFonts w:ascii="Rostelecom Basis" w:hAnsi="Rostelecom Basis"/>
          <w:sz w:val="20"/>
          <w:szCs w:val="20"/>
        </w:rPr>
      </w:pPr>
    </w:p>
    <w:p w14:paraId="415FA508" w14:textId="77777777" w:rsidR="009C507E" w:rsidRPr="009C507E" w:rsidRDefault="009C507E" w:rsidP="009C507E">
      <w:pPr>
        <w:spacing w:before="120" w:after="120"/>
        <w:rPr>
          <w:rFonts w:ascii="Rostelecom Basis" w:hAnsi="Rostelecom Basis"/>
          <w:sz w:val="20"/>
          <w:szCs w:val="20"/>
        </w:rPr>
      </w:pPr>
    </w:p>
    <w:p w14:paraId="5F8A252F" w14:textId="7CB8E1D7" w:rsidR="00A8769F" w:rsidRDefault="00A8769F" w:rsidP="00E53A77">
      <w:pPr>
        <w:pStyle w:val="a5"/>
        <w:numPr>
          <w:ilvl w:val="1"/>
          <w:numId w:val="1"/>
        </w:numPr>
        <w:spacing w:before="120" w:after="120"/>
        <w:ind w:left="426"/>
        <w:rPr>
          <w:rFonts w:ascii="Rostelecom Basis" w:hAnsi="Rostelecom Basis"/>
          <w:sz w:val="20"/>
          <w:szCs w:val="20"/>
        </w:rPr>
      </w:pPr>
      <w:r>
        <w:rPr>
          <w:rFonts w:ascii="Rostelecom Basis" w:hAnsi="Rostelecom Basis"/>
          <w:sz w:val="20"/>
          <w:szCs w:val="20"/>
        </w:rPr>
        <w:lastRenderedPageBreak/>
        <w:t xml:space="preserve">Призовой фонд и количество призов Акции состоит из электронных </w:t>
      </w:r>
      <w:r w:rsidR="009C507E">
        <w:rPr>
          <w:rFonts w:ascii="Rostelecom Basis" w:hAnsi="Rostelecom Basis"/>
          <w:sz w:val="20"/>
          <w:szCs w:val="20"/>
        </w:rPr>
        <w:t xml:space="preserve">подарочных </w:t>
      </w:r>
      <w:r>
        <w:rPr>
          <w:rFonts w:ascii="Rostelecom Basis" w:hAnsi="Rostelecom Basis"/>
          <w:sz w:val="20"/>
          <w:szCs w:val="20"/>
        </w:rPr>
        <w:t>сертификатов</w:t>
      </w:r>
      <w:r w:rsidR="009C507E">
        <w:rPr>
          <w:rFonts w:ascii="Rostelecom Basis" w:hAnsi="Rostelecom Basis"/>
          <w:sz w:val="20"/>
          <w:szCs w:val="20"/>
        </w:rPr>
        <w:t xml:space="preserve"> </w:t>
      </w:r>
      <w:r w:rsidR="00A922CE">
        <w:rPr>
          <w:rFonts w:ascii="Rostelecom Basis" w:hAnsi="Rostelecom Basis"/>
          <w:sz w:val="20"/>
          <w:szCs w:val="20"/>
        </w:rPr>
        <w:t xml:space="preserve">и промокодов </w:t>
      </w:r>
      <w:r w:rsidR="009C507E">
        <w:rPr>
          <w:rFonts w:ascii="Rostelecom Basis" w:hAnsi="Rostelecom Basis"/>
          <w:sz w:val="20"/>
          <w:szCs w:val="20"/>
        </w:rPr>
        <w:t>следующих брендов и номиналов</w:t>
      </w:r>
      <w:r>
        <w:rPr>
          <w:rFonts w:ascii="Rostelecom Basis" w:hAnsi="Rostelecom Basis"/>
          <w:sz w:val="20"/>
          <w:szCs w:val="20"/>
        </w:rPr>
        <w:t>:</w:t>
      </w:r>
    </w:p>
    <w:tbl>
      <w:tblPr>
        <w:tblW w:w="9042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43"/>
        <w:gridCol w:w="1979"/>
        <w:gridCol w:w="1733"/>
        <w:gridCol w:w="1887"/>
      </w:tblGrid>
      <w:tr w:rsidR="00A8769F" w:rsidRPr="009C507E" w14:paraId="15C2048F" w14:textId="77777777" w:rsidTr="003A1A41">
        <w:trPr>
          <w:trHeight w:val="403"/>
        </w:trPr>
        <w:tc>
          <w:tcPr>
            <w:tcW w:w="34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16798" w14:textId="77273535" w:rsidR="00A8769F" w:rsidRPr="009C507E" w:rsidRDefault="00183E08" w:rsidP="00183E08">
            <w:pPr>
              <w:pStyle w:val="Standard"/>
              <w:suppressAutoHyphens w:val="0"/>
              <w:rPr>
                <w:rFonts w:ascii="Rostelecom Basis" w:hAnsi="Rostelecom Basis"/>
                <w:sz w:val="18"/>
                <w:szCs w:val="20"/>
              </w:rPr>
            </w:pPr>
            <w:r>
              <w:rPr>
                <w:rFonts w:ascii="Rostelecom Basis" w:hAnsi="Rostelecom Basis"/>
                <w:b/>
                <w:sz w:val="18"/>
                <w:szCs w:val="20"/>
              </w:rPr>
              <w:t xml:space="preserve">Категория призов, наименование брендов </w:t>
            </w:r>
            <w:r w:rsidR="00A922CE">
              <w:rPr>
                <w:rFonts w:ascii="Rostelecom Basis" w:hAnsi="Rostelecom Basis"/>
                <w:b/>
                <w:sz w:val="18"/>
                <w:szCs w:val="20"/>
              </w:rPr>
              <w:t>и номинал</w:t>
            </w:r>
            <w:r>
              <w:rPr>
                <w:rFonts w:ascii="Rostelecom Basis" w:hAnsi="Rostelecom Basis"/>
                <w:b/>
                <w:sz w:val="18"/>
                <w:szCs w:val="20"/>
              </w:rPr>
              <w:t>ы сертификатов</w:t>
            </w:r>
          </w:p>
        </w:tc>
        <w:tc>
          <w:tcPr>
            <w:tcW w:w="197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B0252A" w14:textId="77777777" w:rsidR="00A8769F" w:rsidRPr="009C507E" w:rsidRDefault="00A8769F" w:rsidP="00A922CE">
            <w:pPr>
              <w:pStyle w:val="Standard"/>
              <w:suppressAutoHyphens w:val="0"/>
              <w:jc w:val="center"/>
              <w:rPr>
                <w:rFonts w:ascii="Rostelecom Basis" w:hAnsi="Rostelecom Basis"/>
                <w:b/>
                <w:sz w:val="18"/>
                <w:szCs w:val="20"/>
              </w:rPr>
            </w:pPr>
            <w:r w:rsidRPr="009C507E">
              <w:rPr>
                <w:rFonts w:ascii="Rostelecom Basis" w:hAnsi="Rostelecom Basis"/>
                <w:b/>
                <w:sz w:val="18"/>
                <w:szCs w:val="20"/>
              </w:rPr>
              <w:t>1 категория</w:t>
            </w:r>
          </w:p>
          <w:p w14:paraId="178E61CD" w14:textId="77777777" w:rsidR="00A8769F" w:rsidRPr="009C507E" w:rsidRDefault="00A8769F" w:rsidP="00A922CE">
            <w:pPr>
              <w:pStyle w:val="Standard"/>
              <w:suppressAutoHyphens w:val="0"/>
              <w:jc w:val="center"/>
              <w:rPr>
                <w:rFonts w:ascii="Rostelecom Basis" w:hAnsi="Rostelecom Basis"/>
                <w:b/>
                <w:sz w:val="18"/>
                <w:szCs w:val="20"/>
              </w:rPr>
            </w:pPr>
            <w:r w:rsidRPr="009C507E">
              <w:rPr>
                <w:rFonts w:ascii="Rostelecom Basis" w:hAnsi="Rostelecom Basis"/>
                <w:b/>
                <w:sz w:val="18"/>
                <w:szCs w:val="20"/>
              </w:rPr>
              <w:t>500 рублей</w:t>
            </w:r>
          </w:p>
        </w:tc>
        <w:tc>
          <w:tcPr>
            <w:tcW w:w="17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AA906" w14:textId="77777777" w:rsidR="00A8769F" w:rsidRPr="009C507E" w:rsidRDefault="00A8769F" w:rsidP="00A922CE">
            <w:pPr>
              <w:pStyle w:val="Standard"/>
              <w:suppressAutoHyphens w:val="0"/>
              <w:jc w:val="center"/>
              <w:rPr>
                <w:rFonts w:ascii="Rostelecom Basis" w:hAnsi="Rostelecom Basis"/>
                <w:b/>
                <w:sz w:val="18"/>
                <w:szCs w:val="20"/>
              </w:rPr>
            </w:pPr>
            <w:r w:rsidRPr="009C507E">
              <w:rPr>
                <w:rFonts w:ascii="Rostelecom Basis" w:hAnsi="Rostelecom Basis"/>
                <w:b/>
                <w:sz w:val="18"/>
                <w:szCs w:val="20"/>
              </w:rPr>
              <w:t>2 категория 1 000 рублей</w:t>
            </w:r>
          </w:p>
        </w:tc>
        <w:tc>
          <w:tcPr>
            <w:tcW w:w="188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BD7AE" w14:textId="239B555D" w:rsidR="009C507E" w:rsidRDefault="00A8769F" w:rsidP="00A922CE">
            <w:pPr>
              <w:pStyle w:val="Standard"/>
              <w:suppressAutoHyphens w:val="0"/>
              <w:jc w:val="center"/>
              <w:rPr>
                <w:rFonts w:ascii="Rostelecom Basis" w:hAnsi="Rostelecom Basis"/>
                <w:b/>
                <w:sz w:val="18"/>
                <w:szCs w:val="20"/>
              </w:rPr>
            </w:pPr>
            <w:r w:rsidRPr="009C507E">
              <w:rPr>
                <w:rFonts w:ascii="Rostelecom Basis" w:hAnsi="Rostelecom Basis"/>
                <w:b/>
                <w:sz w:val="18"/>
                <w:szCs w:val="20"/>
              </w:rPr>
              <w:t>3 категория</w:t>
            </w:r>
          </w:p>
          <w:p w14:paraId="674323D1" w14:textId="665EB5A8" w:rsidR="00A8769F" w:rsidRPr="009C507E" w:rsidRDefault="00A8769F" w:rsidP="00A922CE">
            <w:pPr>
              <w:pStyle w:val="Standard"/>
              <w:suppressAutoHyphens w:val="0"/>
              <w:jc w:val="center"/>
              <w:rPr>
                <w:rFonts w:ascii="Rostelecom Basis" w:hAnsi="Rostelecom Basis"/>
                <w:b/>
                <w:sz w:val="18"/>
                <w:szCs w:val="20"/>
              </w:rPr>
            </w:pPr>
            <w:r w:rsidRPr="009C507E">
              <w:rPr>
                <w:rFonts w:ascii="Rostelecom Basis" w:hAnsi="Rostelecom Basis"/>
                <w:b/>
                <w:sz w:val="18"/>
                <w:szCs w:val="20"/>
              </w:rPr>
              <w:t>2 000 рублей</w:t>
            </w:r>
          </w:p>
        </w:tc>
      </w:tr>
      <w:tr w:rsidR="00E33778" w:rsidRPr="009C507E" w14:paraId="55C2B343" w14:textId="77777777" w:rsidTr="00DB73DC">
        <w:trPr>
          <w:trHeight w:val="143"/>
        </w:trPr>
        <w:tc>
          <w:tcPr>
            <w:tcW w:w="34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F35B08C" w14:textId="77777777" w:rsidR="00E33778" w:rsidRPr="009C507E" w:rsidRDefault="00E33778" w:rsidP="009C507E">
            <w:pPr>
              <w:widowControl/>
              <w:suppressAutoHyphens w:val="0"/>
              <w:autoSpaceDN/>
              <w:textAlignment w:val="auto"/>
              <w:rPr>
                <w:rFonts w:ascii="Rostelecom Basis" w:hAnsi="Rostelecom Basis" w:cs="Calibri"/>
                <w:color w:val="000000"/>
                <w:sz w:val="18"/>
                <w:szCs w:val="20"/>
              </w:rPr>
            </w:pPr>
            <w:r w:rsidRPr="009C507E">
              <w:rPr>
                <w:rFonts w:ascii="Rostelecom Basis" w:hAnsi="Rostelecom Basis" w:cs="Calibri"/>
                <w:color w:val="000000"/>
                <w:sz w:val="18"/>
                <w:szCs w:val="20"/>
              </w:rPr>
              <w:t>Озон</w:t>
            </w:r>
          </w:p>
        </w:tc>
        <w:tc>
          <w:tcPr>
            <w:tcW w:w="197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9C2D974" w14:textId="06D6B411" w:rsidR="00E33778" w:rsidRPr="009C507E" w:rsidRDefault="00E33778" w:rsidP="009C507E">
            <w:pPr>
              <w:jc w:val="center"/>
              <w:rPr>
                <w:rFonts w:ascii="Rostelecom Basis" w:hAnsi="Rostelecom Basis" w:cs="Calibri"/>
                <w:color w:val="000000"/>
                <w:sz w:val="18"/>
                <w:szCs w:val="20"/>
              </w:rPr>
            </w:pPr>
            <w:r w:rsidRPr="009C507E">
              <w:rPr>
                <w:rFonts w:ascii="Rostelecom Basis" w:hAnsi="Rostelecom Basis" w:cs="Calibri"/>
                <w:color w:val="000000"/>
                <w:sz w:val="18"/>
                <w:szCs w:val="20"/>
              </w:rPr>
              <w:t>50</w:t>
            </w:r>
            <w:r w:rsidR="00183E08">
              <w:rPr>
                <w:rFonts w:ascii="Rostelecom Basis" w:hAnsi="Rostelecom Basis" w:cs="Calibri"/>
                <w:color w:val="000000"/>
                <w:sz w:val="18"/>
                <w:szCs w:val="20"/>
              </w:rPr>
              <w:t xml:space="preserve"> шт.</w:t>
            </w:r>
          </w:p>
        </w:tc>
        <w:tc>
          <w:tcPr>
            <w:tcW w:w="17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1D14E1" w14:textId="1E9195F7" w:rsidR="00E33778" w:rsidRPr="009C507E" w:rsidRDefault="00E33778" w:rsidP="009C507E">
            <w:pPr>
              <w:jc w:val="center"/>
              <w:rPr>
                <w:rFonts w:ascii="Rostelecom Basis" w:hAnsi="Rostelecom Basis" w:cs="Calibri"/>
                <w:color w:val="000000"/>
                <w:sz w:val="18"/>
                <w:szCs w:val="20"/>
              </w:rPr>
            </w:pPr>
            <w:r w:rsidRPr="009C507E">
              <w:rPr>
                <w:rFonts w:ascii="Rostelecom Basis" w:hAnsi="Rostelecom Basis" w:cs="Calibri"/>
                <w:color w:val="000000"/>
                <w:sz w:val="18"/>
                <w:szCs w:val="20"/>
              </w:rPr>
              <w:t>25</w:t>
            </w:r>
            <w:r w:rsidR="00183E08">
              <w:rPr>
                <w:rFonts w:ascii="Rostelecom Basis" w:hAnsi="Rostelecom Basis" w:cs="Calibri"/>
                <w:color w:val="000000"/>
                <w:sz w:val="18"/>
                <w:szCs w:val="20"/>
              </w:rPr>
              <w:t xml:space="preserve"> шт.</w:t>
            </w:r>
          </w:p>
        </w:tc>
        <w:tc>
          <w:tcPr>
            <w:tcW w:w="188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DB6B822" w14:textId="7B9DD271" w:rsidR="00E33778" w:rsidRPr="009C507E" w:rsidRDefault="00E33778" w:rsidP="009C507E">
            <w:pPr>
              <w:jc w:val="center"/>
              <w:rPr>
                <w:rFonts w:ascii="Rostelecom Basis" w:hAnsi="Rostelecom Basis" w:cs="Calibri"/>
                <w:color w:val="000000"/>
                <w:sz w:val="18"/>
                <w:szCs w:val="20"/>
              </w:rPr>
            </w:pPr>
            <w:r w:rsidRPr="009C507E">
              <w:rPr>
                <w:rFonts w:ascii="Rostelecom Basis" w:hAnsi="Rostelecom Basis" w:cs="Calibri"/>
                <w:color w:val="000000"/>
                <w:sz w:val="18"/>
                <w:szCs w:val="20"/>
              </w:rPr>
              <w:t>15</w:t>
            </w:r>
            <w:r w:rsidR="00183E08">
              <w:rPr>
                <w:rFonts w:ascii="Rostelecom Basis" w:hAnsi="Rostelecom Basis" w:cs="Calibri"/>
                <w:color w:val="000000"/>
                <w:sz w:val="18"/>
                <w:szCs w:val="20"/>
              </w:rPr>
              <w:t xml:space="preserve"> шт.</w:t>
            </w:r>
          </w:p>
        </w:tc>
      </w:tr>
      <w:tr w:rsidR="00E33778" w:rsidRPr="009C507E" w14:paraId="2344E6BE" w14:textId="77777777" w:rsidTr="00DB73DC">
        <w:trPr>
          <w:trHeight w:val="143"/>
        </w:trPr>
        <w:tc>
          <w:tcPr>
            <w:tcW w:w="34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963F30C" w14:textId="77777777" w:rsidR="00E33778" w:rsidRPr="009C507E" w:rsidRDefault="00E33778" w:rsidP="009C507E">
            <w:pPr>
              <w:rPr>
                <w:rFonts w:ascii="Rostelecom Basis" w:hAnsi="Rostelecom Basis" w:cs="Calibri"/>
                <w:color w:val="000000"/>
                <w:sz w:val="18"/>
                <w:szCs w:val="20"/>
              </w:rPr>
            </w:pPr>
            <w:r w:rsidRPr="009C507E">
              <w:rPr>
                <w:rFonts w:ascii="Rostelecom Basis" w:hAnsi="Rostelecom Basis" w:cs="Calibri"/>
                <w:color w:val="000000"/>
                <w:sz w:val="18"/>
                <w:szCs w:val="20"/>
              </w:rPr>
              <w:t>Пятёрочка</w:t>
            </w:r>
          </w:p>
        </w:tc>
        <w:tc>
          <w:tcPr>
            <w:tcW w:w="197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A6FE7CD" w14:textId="2868EE2F" w:rsidR="00E33778" w:rsidRPr="009C507E" w:rsidRDefault="00E33778" w:rsidP="009C507E">
            <w:pPr>
              <w:jc w:val="center"/>
              <w:rPr>
                <w:rFonts w:ascii="Rostelecom Basis" w:hAnsi="Rostelecom Basis" w:cs="Calibri"/>
                <w:color w:val="000000"/>
                <w:sz w:val="18"/>
                <w:szCs w:val="20"/>
              </w:rPr>
            </w:pPr>
            <w:r w:rsidRPr="009C507E">
              <w:rPr>
                <w:rFonts w:ascii="Rostelecom Basis" w:hAnsi="Rostelecom Basis" w:cs="Calibri"/>
                <w:color w:val="000000"/>
                <w:sz w:val="18"/>
                <w:szCs w:val="20"/>
              </w:rPr>
              <w:t>50</w:t>
            </w:r>
            <w:r w:rsidR="00183E08">
              <w:rPr>
                <w:rFonts w:ascii="Rostelecom Basis" w:hAnsi="Rostelecom Basis" w:cs="Calibri"/>
                <w:color w:val="000000"/>
                <w:sz w:val="18"/>
                <w:szCs w:val="20"/>
              </w:rPr>
              <w:t xml:space="preserve"> шт.</w:t>
            </w:r>
          </w:p>
        </w:tc>
        <w:tc>
          <w:tcPr>
            <w:tcW w:w="17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21C9883" w14:textId="26A9E492" w:rsidR="00E33778" w:rsidRPr="009C507E" w:rsidRDefault="00E33778" w:rsidP="009C507E">
            <w:pPr>
              <w:jc w:val="center"/>
              <w:rPr>
                <w:rFonts w:ascii="Rostelecom Basis" w:hAnsi="Rostelecom Basis" w:cs="Calibri"/>
                <w:color w:val="000000"/>
                <w:sz w:val="18"/>
                <w:szCs w:val="20"/>
              </w:rPr>
            </w:pPr>
            <w:r w:rsidRPr="009C507E">
              <w:rPr>
                <w:rFonts w:ascii="Rostelecom Basis" w:hAnsi="Rostelecom Basis" w:cs="Calibri"/>
                <w:color w:val="000000"/>
                <w:sz w:val="18"/>
                <w:szCs w:val="20"/>
              </w:rPr>
              <w:t>25</w:t>
            </w:r>
            <w:r w:rsidR="00183E08">
              <w:rPr>
                <w:rFonts w:ascii="Rostelecom Basis" w:hAnsi="Rostelecom Basis" w:cs="Calibri"/>
                <w:color w:val="000000"/>
                <w:sz w:val="18"/>
                <w:szCs w:val="20"/>
              </w:rPr>
              <w:t xml:space="preserve"> шт.</w:t>
            </w:r>
          </w:p>
        </w:tc>
        <w:tc>
          <w:tcPr>
            <w:tcW w:w="188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E13A8F1" w14:textId="45290D57" w:rsidR="00E33778" w:rsidRPr="009C507E" w:rsidRDefault="00E33778" w:rsidP="009C507E">
            <w:pPr>
              <w:jc w:val="center"/>
              <w:rPr>
                <w:rFonts w:ascii="Rostelecom Basis" w:hAnsi="Rostelecom Basis" w:cs="Calibri"/>
                <w:color w:val="000000"/>
                <w:sz w:val="18"/>
                <w:szCs w:val="20"/>
              </w:rPr>
            </w:pPr>
            <w:r w:rsidRPr="009C507E">
              <w:rPr>
                <w:rFonts w:ascii="Rostelecom Basis" w:hAnsi="Rostelecom Basis" w:cs="Calibri"/>
                <w:color w:val="000000"/>
                <w:sz w:val="18"/>
                <w:szCs w:val="20"/>
              </w:rPr>
              <w:t>15</w:t>
            </w:r>
            <w:r w:rsidR="00183E08">
              <w:rPr>
                <w:rFonts w:ascii="Rostelecom Basis" w:hAnsi="Rostelecom Basis" w:cs="Calibri"/>
                <w:color w:val="000000"/>
                <w:sz w:val="18"/>
                <w:szCs w:val="20"/>
              </w:rPr>
              <w:t xml:space="preserve"> шт.</w:t>
            </w:r>
          </w:p>
        </w:tc>
      </w:tr>
      <w:tr w:rsidR="00E33778" w:rsidRPr="009C507E" w14:paraId="1E55D85E" w14:textId="77777777" w:rsidTr="00DB73DC">
        <w:trPr>
          <w:trHeight w:val="143"/>
        </w:trPr>
        <w:tc>
          <w:tcPr>
            <w:tcW w:w="34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554BB8D" w14:textId="77777777" w:rsidR="00E33778" w:rsidRPr="009C507E" w:rsidRDefault="00E33778" w:rsidP="009C507E">
            <w:pPr>
              <w:rPr>
                <w:rFonts w:ascii="Rostelecom Basis" w:hAnsi="Rostelecom Basis" w:cs="Calibri"/>
                <w:color w:val="000000"/>
                <w:sz w:val="18"/>
                <w:szCs w:val="20"/>
              </w:rPr>
            </w:pPr>
            <w:r w:rsidRPr="009C507E">
              <w:rPr>
                <w:rFonts w:ascii="Rostelecom Basis" w:hAnsi="Rostelecom Basis" w:cs="Calibri"/>
                <w:color w:val="000000"/>
                <w:sz w:val="18"/>
                <w:szCs w:val="20"/>
              </w:rPr>
              <w:t>Соколов</w:t>
            </w:r>
          </w:p>
        </w:tc>
        <w:tc>
          <w:tcPr>
            <w:tcW w:w="197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EABD05D" w14:textId="1DCD8123" w:rsidR="00E33778" w:rsidRPr="009C507E" w:rsidRDefault="00E33778" w:rsidP="009C507E">
            <w:pPr>
              <w:jc w:val="center"/>
              <w:rPr>
                <w:rFonts w:ascii="Rostelecom Basis" w:hAnsi="Rostelecom Basis" w:cs="Calibri"/>
                <w:color w:val="000000"/>
                <w:sz w:val="18"/>
                <w:szCs w:val="20"/>
              </w:rPr>
            </w:pPr>
            <w:r w:rsidRPr="009C507E">
              <w:rPr>
                <w:rFonts w:ascii="Rostelecom Basis" w:hAnsi="Rostelecom Basis" w:cs="Calibri"/>
                <w:color w:val="000000"/>
                <w:sz w:val="18"/>
                <w:szCs w:val="20"/>
              </w:rPr>
              <w:t>50</w:t>
            </w:r>
            <w:r w:rsidR="00183E08">
              <w:rPr>
                <w:rFonts w:ascii="Rostelecom Basis" w:hAnsi="Rostelecom Basis" w:cs="Calibri"/>
                <w:color w:val="000000"/>
                <w:sz w:val="18"/>
                <w:szCs w:val="20"/>
              </w:rPr>
              <w:t xml:space="preserve"> шт.</w:t>
            </w:r>
          </w:p>
        </w:tc>
        <w:tc>
          <w:tcPr>
            <w:tcW w:w="17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06545D7" w14:textId="7FCF3887" w:rsidR="00E33778" w:rsidRPr="009C507E" w:rsidRDefault="00E33778" w:rsidP="009C507E">
            <w:pPr>
              <w:jc w:val="center"/>
              <w:rPr>
                <w:rFonts w:ascii="Rostelecom Basis" w:hAnsi="Rostelecom Basis" w:cs="Calibri"/>
                <w:color w:val="000000"/>
                <w:sz w:val="18"/>
                <w:szCs w:val="20"/>
              </w:rPr>
            </w:pPr>
            <w:r w:rsidRPr="009C507E">
              <w:rPr>
                <w:rFonts w:ascii="Rostelecom Basis" w:hAnsi="Rostelecom Basis" w:cs="Calibri"/>
                <w:color w:val="000000"/>
                <w:sz w:val="18"/>
                <w:szCs w:val="20"/>
              </w:rPr>
              <w:t>25</w:t>
            </w:r>
            <w:r w:rsidR="00183E08">
              <w:rPr>
                <w:rFonts w:ascii="Rostelecom Basis" w:hAnsi="Rostelecom Basis" w:cs="Calibri"/>
                <w:color w:val="000000"/>
                <w:sz w:val="18"/>
                <w:szCs w:val="20"/>
              </w:rPr>
              <w:t xml:space="preserve"> шт.</w:t>
            </w:r>
          </w:p>
        </w:tc>
        <w:tc>
          <w:tcPr>
            <w:tcW w:w="188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83542F1" w14:textId="634417D1" w:rsidR="00E33778" w:rsidRPr="009C507E" w:rsidRDefault="00E33778" w:rsidP="009C507E">
            <w:pPr>
              <w:jc w:val="center"/>
              <w:rPr>
                <w:rFonts w:ascii="Rostelecom Basis" w:hAnsi="Rostelecom Basis" w:cs="Calibri"/>
                <w:color w:val="000000"/>
                <w:sz w:val="18"/>
                <w:szCs w:val="20"/>
              </w:rPr>
            </w:pPr>
            <w:r w:rsidRPr="009C507E">
              <w:rPr>
                <w:rFonts w:ascii="Rostelecom Basis" w:hAnsi="Rostelecom Basis" w:cs="Calibri"/>
                <w:color w:val="000000"/>
                <w:sz w:val="18"/>
                <w:szCs w:val="20"/>
              </w:rPr>
              <w:t>15</w:t>
            </w:r>
            <w:r w:rsidR="00183E08">
              <w:rPr>
                <w:rFonts w:ascii="Rostelecom Basis" w:hAnsi="Rostelecom Basis" w:cs="Calibri"/>
                <w:color w:val="000000"/>
                <w:sz w:val="18"/>
                <w:szCs w:val="20"/>
              </w:rPr>
              <w:t xml:space="preserve"> шт.</w:t>
            </w:r>
          </w:p>
        </w:tc>
      </w:tr>
      <w:tr w:rsidR="00E33778" w:rsidRPr="009C507E" w14:paraId="10BE93D6" w14:textId="77777777" w:rsidTr="00DB73DC">
        <w:trPr>
          <w:trHeight w:val="143"/>
        </w:trPr>
        <w:tc>
          <w:tcPr>
            <w:tcW w:w="34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5A4631" w14:textId="77777777" w:rsidR="00E33778" w:rsidRPr="009C507E" w:rsidRDefault="00E33778" w:rsidP="009C507E">
            <w:pPr>
              <w:rPr>
                <w:rFonts w:ascii="Rostelecom Basis" w:hAnsi="Rostelecom Basis" w:cs="Calibri"/>
                <w:color w:val="000000"/>
                <w:sz w:val="18"/>
                <w:szCs w:val="20"/>
              </w:rPr>
            </w:pPr>
            <w:r w:rsidRPr="009C507E">
              <w:rPr>
                <w:rFonts w:ascii="Rostelecom Basis" w:hAnsi="Rostelecom Basis" w:cs="Calibri"/>
                <w:color w:val="000000"/>
                <w:sz w:val="18"/>
                <w:szCs w:val="20"/>
              </w:rPr>
              <w:t>Золотое яблоко</w:t>
            </w:r>
          </w:p>
        </w:tc>
        <w:tc>
          <w:tcPr>
            <w:tcW w:w="197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843C0E8" w14:textId="00E6F3C1" w:rsidR="00E33778" w:rsidRPr="009C507E" w:rsidRDefault="00E33778" w:rsidP="009C507E">
            <w:pPr>
              <w:jc w:val="center"/>
              <w:rPr>
                <w:rFonts w:ascii="Rostelecom Basis" w:hAnsi="Rostelecom Basis" w:cs="Calibri"/>
                <w:color w:val="000000"/>
                <w:sz w:val="18"/>
                <w:szCs w:val="20"/>
              </w:rPr>
            </w:pPr>
            <w:r w:rsidRPr="009C507E">
              <w:rPr>
                <w:rFonts w:ascii="Rostelecom Basis" w:hAnsi="Rostelecom Basis" w:cs="Calibri"/>
                <w:color w:val="000000"/>
                <w:sz w:val="18"/>
                <w:szCs w:val="20"/>
              </w:rPr>
              <w:t>50</w:t>
            </w:r>
            <w:r w:rsidR="00183E08">
              <w:rPr>
                <w:rFonts w:ascii="Rostelecom Basis" w:hAnsi="Rostelecom Basis" w:cs="Calibri"/>
                <w:color w:val="000000"/>
                <w:sz w:val="18"/>
                <w:szCs w:val="20"/>
              </w:rPr>
              <w:t xml:space="preserve"> шт.</w:t>
            </w:r>
          </w:p>
        </w:tc>
        <w:tc>
          <w:tcPr>
            <w:tcW w:w="17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A4C6ED4" w14:textId="23686942" w:rsidR="00E33778" w:rsidRPr="009C507E" w:rsidRDefault="00E33778" w:rsidP="009C507E">
            <w:pPr>
              <w:jc w:val="center"/>
              <w:rPr>
                <w:rFonts w:ascii="Rostelecom Basis" w:hAnsi="Rostelecom Basis" w:cs="Calibri"/>
                <w:color w:val="000000"/>
                <w:sz w:val="18"/>
                <w:szCs w:val="20"/>
              </w:rPr>
            </w:pPr>
            <w:r w:rsidRPr="009C507E">
              <w:rPr>
                <w:rFonts w:ascii="Rostelecom Basis" w:hAnsi="Rostelecom Basis" w:cs="Calibri"/>
                <w:color w:val="000000"/>
                <w:sz w:val="18"/>
                <w:szCs w:val="20"/>
              </w:rPr>
              <w:t>25</w:t>
            </w:r>
            <w:r w:rsidR="00183E08">
              <w:rPr>
                <w:rFonts w:ascii="Rostelecom Basis" w:hAnsi="Rostelecom Basis" w:cs="Calibri"/>
                <w:color w:val="000000"/>
                <w:sz w:val="18"/>
                <w:szCs w:val="20"/>
              </w:rPr>
              <w:t xml:space="preserve"> шт.</w:t>
            </w:r>
          </w:p>
        </w:tc>
        <w:tc>
          <w:tcPr>
            <w:tcW w:w="188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144A019" w14:textId="382D4235" w:rsidR="00E33778" w:rsidRPr="009C507E" w:rsidRDefault="00E33778" w:rsidP="009C507E">
            <w:pPr>
              <w:jc w:val="center"/>
              <w:rPr>
                <w:rFonts w:ascii="Rostelecom Basis" w:hAnsi="Rostelecom Basis" w:cs="Calibri"/>
                <w:color w:val="000000"/>
                <w:sz w:val="18"/>
                <w:szCs w:val="20"/>
              </w:rPr>
            </w:pPr>
            <w:r w:rsidRPr="009C507E">
              <w:rPr>
                <w:rFonts w:ascii="Rostelecom Basis" w:hAnsi="Rostelecom Basis" w:cs="Calibri"/>
                <w:color w:val="000000"/>
                <w:sz w:val="18"/>
                <w:szCs w:val="20"/>
              </w:rPr>
              <w:t>15</w:t>
            </w:r>
            <w:r w:rsidR="00183E08">
              <w:rPr>
                <w:rFonts w:ascii="Rostelecom Basis" w:hAnsi="Rostelecom Basis" w:cs="Calibri"/>
                <w:color w:val="000000"/>
                <w:sz w:val="18"/>
                <w:szCs w:val="20"/>
              </w:rPr>
              <w:t xml:space="preserve"> шт.</w:t>
            </w:r>
          </w:p>
        </w:tc>
      </w:tr>
      <w:tr w:rsidR="00E33778" w:rsidRPr="009C507E" w14:paraId="68F3EC94" w14:textId="77777777" w:rsidTr="00DB73DC">
        <w:trPr>
          <w:trHeight w:val="143"/>
        </w:trPr>
        <w:tc>
          <w:tcPr>
            <w:tcW w:w="34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A3A276B" w14:textId="77777777" w:rsidR="00E33778" w:rsidRPr="009C507E" w:rsidRDefault="00E33778" w:rsidP="009C507E">
            <w:pPr>
              <w:rPr>
                <w:rFonts w:ascii="Rostelecom Basis" w:hAnsi="Rostelecom Basis" w:cs="Calibri"/>
                <w:color w:val="000000"/>
                <w:sz w:val="18"/>
                <w:szCs w:val="20"/>
              </w:rPr>
            </w:pPr>
            <w:r w:rsidRPr="009C507E">
              <w:rPr>
                <w:rFonts w:ascii="Rostelecom Basis" w:hAnsi="Rostelecom Basis" w:cs="Calibri"/>
                <w:color w:val="000000"/>
                <w:sz w:val="18"/>
                <w:szCs w:val="20"/>
              </w:rPr>
              <w:t>Мвидео</w:t>
            </w:r>
          </w:p>
        </w:tc>
        <w:tc>
          <w:tcPr>
            <w:tcW w:w="197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4073A4B" w14:textId="5B788423" w:rsidR="00E33778" w:rsidRPr="009C507E" w:rsidRDefault="00E33778" w:rsidP="009C507E">
            <w:pPr>
              <w:jc w:val="center"/>
              <w:rPr>
                <w:rFonts w:ascii="Rostelecom Basis" w:hAnsi="Rostelecom Basis" w:cs="Calibri"/>
                <w:color w:val="000000"/>
                <w:sz w:val="18"/>
                <w:szCs w:val="20"/>
              </w:rPr>
            </w:pPr>
            <w:r w:rsidRPr="009C507E">
              <w:rPr>
                <w:rFonts w:ascii="Rostelecom Basis" w:hAnsi="Rostelecom Basis" w:cs="Calibri"/>
                <w:color w:val="000000"/>
                <w:sz w:val="18"/>
                <w:szCs w:val="20"/>
              </w:rPr>
              <w:t>50</w:t>
            </w:r>
            <w:r w:rsidR="00183E08">
              <w:rPr>
                <w:rFonts w:ascii="Rostelecom Basis" w:hAnsi="Rostelecom Basis" w:cs="Calibri"/>
                <w:color w:val="000000"/>
                <w:sz w:val="18"/>
                <w:szCs w:val="20"/>
              </w:rPr>
              <w:t xml:space="preserve"> шт.</w:t>
            </w:r>
          </w:p>
        </w:tc>
        <w:tc>
          <w:tcPr>
            <w:tcW w:w="17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45423FD" w14:textId="2F15BB61" w:rsidR="00E33778" w:rsidRPr="009C507E" w:rsidRDefault="00E33778" w:rsidP="009C507E">
            <w:pPr>
              <w:jc w:val="center"/>
              <w:rPr>
                <w:rFonts w:ascii="Rostelecom Basis" w:hAnsi="Rostelecom Basis" w:cs="Calibri"/>
                <w:color w:val="000000"/>
                <w:sz w:val="18"/>
                <w:szCs w:val="20"/>
              </w:rPr>
            </w:pPr>
            <w:r w:rsidRPr="009C507E">
              <w:rPr>
                <w:rFonts w:ascii="Rostelecom Basis" w:hAnsi="Rostelecom Basis" w:cs="Calibri"/>
                <w:color w:val="000000"/>
                <w:sz w:val="18"/>
                <w:szCs w:val="20"/>
              </w:rPr>
              <w:t>25</w:t>
            </w:r>
            <w:r w:rsidR="00183E08">
              <w:rPr>
                <w:rFonts w:ascii="Rostelecom Basis" w:hAnsi="Rostelecom Basis" w:cs="Calibri"/>
                <w:color w:val="000000"/>
                <w:sz w:val="18"/>
                <w:szCs w:val="20"/>
              </w:rPr>
              <w:t xml:space="preserve"> шт.</w:t>
            </w:r>
          </w:p>
        </w:tc>
        <w:tc>
          <w:tcPr>
            <w:tcW w:w="188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AF58B75" w14:textId="2BCE808D" w:rsidR="00E33778" w:rsidRPr="009C507E" w:rsidRDefault="00E33778" w:rsidP="009C507E">
            <w:pPr>
              <w:jc w:val="center"/>
              <w:rPr>
                <w:rFonts w:ascii="Rostelecom Basis" w:hAnsi="Rostelecom Basis" w:cs="Calibri"/>
                <w:color w:val="000000"/>
                <w:sz w:val="18"/>
                <w:szCs w:val="20"/>
              </w:rPr>
            </w:pPr>
            <w:r w:rsidRPr="009C507E">
              <w:rPr>
                <w:rFonts w:ascii="Rostelecom Basis" w:hAnsi="Rostelecom Basis" w:cs="Calibri"/>
                <w:color w:val="000000"/>
                <w:sz w:val="18"/>
                <w:szCs w:val="20"/>
              </w:rPr>
              <w:t>15</w:t>
            </w:r>
            <w:r w:rsidR="00183E08">
              <w:rPr>
                <w:rFonts w:ascii="Rostelecom Basis" w:hAnsi="Rostelecom Basis" w:cs="Calibri"/>
                <w:color w:val="000000"/>
                <w:sz w:val="18"/>
                <w:szCs w:val="20"/>
              </w:rPr>
              <w:t xml:space="preserve"> шт.</w:t>
            </w:r>
          </w:p>
        </w:tc>
      </w:tr>
      <w:tr w:rsidR="00E33778" w:rsidRPr="009C507E" w14:paraId="3E66EA91" w14:textId="77777777" w:rsidTr="00DB73DC">
        <w:trPr>
          <w:trHeight w:val="143"/>
        </w:trPr>
        <w:tc>
          <w:tcPr>
            <w:tcW w:w="34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C0263FE" w14:textId="77777777" w:rsidR="00E33778" w:rsidRPr="009C507E" w:rsidRDefault="00E33778" w:rsidP="009C507E">
            <w:pPr>
              <w:widowControl/>
              <w:suppressAutoHyphens w:val="0"/>
              <w:autoSpaceDN/>
              <w:textAlignment w:val="auto"/>
              <w:rPr>
                <w:rFonts w:ascii="Rostelecom Basis" w:hAnsi="Rostelecom Basis" w:cs="Calibri"/>
                <w:color w:val="000000"/>
                <w:sz w:val="18"/>
                <w:szCs w:val="20"/>
              </w:rPr>
            </w:pPr>
            <w:r w:rsidRPr="009C507E">
              <w:rPr>
                <w:rFonts w:ascii="Rostelecom Basis" w:hAnsi="Rostelecom Basis" w:cs="Calibri"/>
                <w:color w:val="000000"/>
                <w:sz w:val="18"/>
                <w:szCs w:val="20"/>
              </w:rPr>
              <w:t>Чиббис</w:t>
            </w:r>
          </w:p>
        </w:tc>
        <w:tc>
          <w:tcPr>
            <w:tcW w:w="197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2C2C41D" w14:textId="009C9D32" w:rsidR="00E33778" w:rsidRPr="009C507E" w:rsidRDefault="00E33778" w:rsidP="009C507E">
            <w:pPr>
              <w:jc w:val="center"/>
              <w:rPr>
                <w:rFonts w:ascii="Rostelecom Basis" w:hAnsi="Rostelecom Basis" w:cs="Calibri"/>
                <w:color w:val="000000"/>
                <w:sz w:val="18"/>
                <w:szCs w:val="20"/>
              </w:rPr>
            </w:pPr>
            <w:r w:rsidRPr="009C507E">
              <w:rPr>
                <w:rFonts w:ascii="Rostelecom Basis" w:hAnsi="Rostelecom Basis" w:cs="Calibri"/>
                <w:color w:val="000000"/>
                <w:sz w:val="18"/>
                <w:szCs w:val="20"/>
              </w:rPr>
              <w:t>-</w:t>
            </w:r>
          </w:p>
        </w:tc>
        <w:tc>
          <w:tcPr>
            <w:tcW w:w="17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4EA7942" w14:textId="2FFD479B" w:rsidR="00E33778" w:rsidRPr="009C507E" w:rsidRDefault="00E33778" w:rsidP="009C507E">
            <w:pPr>
              <w:jc w:val="center"/>
              <w:rPr>
                <w:rFonts w:ascii="Rostelecom Basis" w:hAnsi="Rostelecom Basis" w:cs="Calibri"/>
                <w:color w:val="000000"/>
                <w:sz w:val="18"/>
                <w:szCs w:val="20"/>
              </w:rPr>
            </w:pPr>
            <w:r w:rsidRPr="009C507E">
              <w:rPr>
                <w:rFonts w:ascii="Rostelecom Basis" w:hAnsi="Rostelecom Basis" w:cs="Calibri"/>
                <w:color w:val="000000"/>
                <w:sz w:val="18"/>
                <w:szCs w:val="20"/>
              </w:rPr>
              <w:t>-</w:t>
            </w:r>
          </w:p>
        </w:tc>
        <w:tc>
          <w:tcPr>
            <w:tcW w:w="188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23AA209" w14:textId="5AA0D2F1" w:rsidR="00E33778" w:rsidRPr="009C507E" w:rsidRDefault="00E33778" w:rsidP="009C507E">
            <w:pPr>
              <w:jc w:val="center"/>
              <w:rPr>
                <w:rFonts w:ascii="Rostelecom Basis" w:hAnsi="Rostelecom Basis" w:cs="Calibri"/>
                <w:color w:val="000000"/>
                <w:sz w:val="18"/>
                <w:szCs w:val="20"/>
              </w:rPr>
            </w:pPr>
            <w:r w:rsidRPr="009C507E">
              <w:rPr>
                <w:rFonts w:ascii="Rostelecom Basis" w:hAnsi="Rostelecom Basis" w:cs="Calibri"/>
                <w:color w:val="000000"/>
                <w:sz w:val="18"/>
                <w:szCs w:val="20"/>
              </w:rPr>
              <w:t>15</w:t>
            </w:r>
            <w:r w:rsidR="00183E08">
              <w:rPr>
                <w:rFonts w:ascii="Rostelecom Basis" w:hAnsi="Rostelecom Basis" w:cs="Calibri"/>
                <w:color w:val="000000"/>
                <w:sz w:val="18"/>
                <w:szCs w:val="20"/>
              </w:rPr>
              <w:t xml:space="preserve"> шт.</w:t>
            </w:r>
          </w:p>
        </w:tc>
      </w:tr>
      <w:tr w:rsidR="00E33778" w:rsidRPr="009C507E" w14:paraId="75452C0E" w14:textId="77777777" w:rsidTr="00DB73DC">
        <w:trPr>
          <w:trHeight w:val="143"/>
        </w:trPr>
        <w:tc>
          <w:tcPr>
            <w:tcW w:w="34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D419877" w14:textId="77777777" w:rsidR="00E33778" w:rsidRPr="009C507E" w:rsidRDefault="00E33778" w:rsidP="009C507E">
            <w:pPr>
              <w:rPr>
                <w:rFonts w:ascii="Rostelecom Basis" w:hAnsi="Rostelecom Basis" w:cs="Calibri"/>
                <w:color w:val="000000"/>
                <w:sz w:val="18"/>
                <w:szCs w:val="20"/>
              </w:rPr>
            </w:pPr>
            <w:r w:rsidRPr="009C507E">
              <w:rPr>
                <w:rFonts w:ascii="Rostelecom Basis" w:hAnsi="Rostelecom Basis" w:cs="Calibri"/>
                <w:color w:val="000000"/>
                <w:sz w:val="18"/>
                <w:szCs w:val="20"/>
              </w:rPr>
              <w:t>Яндекс.Маркет</w:t>
            </w:r>
          </w:p>
        </w:tc>
        <w:tc>
          <w:tcPr>
            <w:tcW w:w="197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882D444" w14:textId="776D65AC" w:rsidR="00E33778" w:rsidRPr="009C507E" w:rsidRDefault="00E33778" w:rsidP="009C507E">
            <w:pPr>
              <w:jc w:val="center"/>
              <w:rPr>
                <w:rFonts w:ascii="Rostelecom Basis" w:hAnsi="Rostelecom Basis" w:cs="Calibri"/>
                <w:color w:val="000000"/>
                <w:sz w:val="18"/>
                <w:szCs w:val="20"/>
              </w:rPr>
            </w:pPr>
            <w:r w:rsidRPr="009C507E">
              <w:rPr>
                <w:rFonts w:ascii="Rostelecom Basis" w:hAnsi="Rostelecom Basis" w:cs="Calibri"/>
                <w:color w:val="000000"/>
                <w:sz w:val="18"/>
                <w:szCs w:val="20"/>
              </w:rPr>
              <w:t>-</w:t>
            </w:r>
          </w:p>
        </w:tc>
        <w:tc>
          <w:tcPr>
            <w:tcW w:w="17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E15EFAC" w14:textId="1ABDA7CA" w:rsidR="00E33778" w:rsidRPr="009C507E" w:rsidRDefault="00E33778" w:rsidP="009C507E">
            <w:pPr>
              <w:jc w:val="center"/>
              <w:rPr>
                <w:rFonts w:ascii="Rostelecom Basis" w:hAnsi="Rostelecom Basis" w:cs="Calibri"/>
                <w:color w:val="000000"/>
                <w:sz w:val="18"/>
                <w:szCs w:val="20"/>
              </w:rPr>
            </w:pPr>
            <w:r w:rsidRPr="009C507E">
              <w:rPr>
                <w:rFonts w:ascii="Rostelecom Basis" w:hAnsi="Rostelecom Basis" w:cs="Calibri"/>
                <w:color w:val="000000"/>
                <w:sz w:val="18"/>
                <w:szCs w:val="20"/>
              </w:rPr>
              <w:t>-</w:t>
            </w:r>
          </w:p>
        </w:tc>
        <w:tc>
          <w:tcPr>
            <w:tcW w:w="188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A987173" w14:textId="06819026" w:rsidR="00E33778" w:rsidRPr="009C507E" w:rsidRDefault="00E33778" w:rsidP="009C507E">
            <w:pPr>
              <w:jc w:val="center"/>
              <w:rPr>
                <w:rFonts w:ascii="Rostelecom Basis" w:hAnsi="Rostelecom Basis" w:cs="Calibri"/>
                <w:color w:val="000000"/>
                <w:sz w:val="18"/>
                <w:szCs w:val="20"/>
              </w:rPr>
            </w:pPr>
            <w:r w:rsidRPr="009C507E">
              <w:rPr>
                <w:rFonts w:ascii="Rostelecom Basis" w:hAnsi="Rostelecom Basis" w:cs="Calibri"/>
                <w:color w:val="000000"/>
                <w:sz w:val="18"/>
                <w:szCs w:val="20"/>
              </w:rPr>
              <w:t>5</w:t>
            </w:r>
            <w:r w:rsidR="00183E08">
              <w:rPr>
                <w:rFonts w:ascii="Rostelecom Basis" w:hAnsi="Rostelecom Basis" w:cs="Calibri"/>
                <w:color w:val="000000"/>
                <w:sz w:val="18"/>
                <w:szCs w:val="20"/>
              </w:rPr>
              <w:t xml:space="preserve"> шт.</w:t>
            </w:r>
          </w:p>
        </w:tc>
      </w:tr>
      <w:tr w:rsidR="00E33778" w:rsidRPr="009C507E" w14:paraId="69C86161" w14:textId="77777777" w:rsidTr="00DB73DC">
        <w:trPr>
          <w:trHeight w:val="143"/>
        </w:trPr>
        <w:tc>
          <w:tcPr>
            <w:tcW w:w="34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9B808C6" w14:textId="77777777" w:rsidR="00E33778" w:rsidRPr="009C507E" w:rsidRDefault="00E33778" w:rsidP="009C507E">
            <w:pPr>
              <w:rPr>
                <w:rFonts w:ascii="Rostelecom Basis" w:hAnsi="Rostelecom Basis" w:cs="Calibri"/>
                <w:color w:val="000000"/>
                <w:sz w:val="18"/>
                <w:szCs w:val="20"/>
              </w:rPr>
            </w:pPr>
            <w:r w:rsidRPr="009C507E">
              <w:rPr>
                <w:rFonts w:ascii="Rostelecom Basis" w:hAnsi="Rostelecom Basis" w:cs="Calibri"/>
                <w:color w:val="000000"/>
                <w:sz w:val="18"/>
                <w:szCs w:val="20"/>
              </w:rPr>
              <w:t>Kari</w:t>
            </w:r>
          </w:p>
        </w:tc>
        <w:tc>
          <w:tcPr>
            <w:tcW w:w="197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4357F27" w14:textId="2C51F22E" w:rsidR="00E33778" w:rsidRPr="009C507E" w:rsidRDefault="00E33778" w:rsidP="009C507E">
            <w:pPr>
              <w:jc w:val="center"/>
              <w:rPr>
                <w:rFonts w:ascii="Rostelecom Basis" w:hAnsi="Rostelecom Basis" w:cs="Calibri"/>
                <w:color w:val="000000"/>
                <w:sz w:val="18"/>
                <w:szCs w:val="20"/>
              </w:rPr>
            </w:pPr>
            <w:r w:rsidRPr="009C507E">
              <w:rPr>
                <w:rFonts w:ascii="Rostelecom Basis" w:hAnsi="Rostelecom Basis" w:cs="Calibri"/>
                <w:color w:val="000000"/>
                <w:sz w:val="18"/>
                <w:szCs w:val="20"/>
              </w:rPr>
              <w:t>-</w:t>
            </w:r>
          </w:p>
        </w:tc>
        <w:tc>
          <w:tcPr>
            <w:tcW w:w="17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35BD250" w14:textId="39635C51" w:rsidR="00E33778" w:rsidRPr="009C507E" w:rsidRDefault="00E33778" w:rsidP="009C507E">
            <w:pPr>
              <w:jc w:val="center"/>
              <w:rPr>
                <w:rFonts w:ascii="Rostelecom Basis" w:hAnsi="Rostelecom Basis" w:cs="Calibri"/>
                <w:color w:val="000000"/>
                <w:sz w:val="18"/>
                <w:szCs w:val="20"/>
              </w:rPr>
            </w:pPr>
            <w:r w:rsidRPr="009C507E">
              <w:rPr>
                <w:rFonts w:ascii="Rostelecom Basis" w:hAnsi="Rostelecom Basis" w:cs="Calibri"/>
                <w:color w:val="000000"/>
                <w:sz w:val="18"/>
                <w:szCs w:val="20"/>
              </w:rPr>
              <w:t>-</w:t>
            </w:r>
          </w:p>
        </w:tc>
        <w:tc>
          <w:tcPr>
            <w:tcW w:w="188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4A0040D" w14:textId="42F2A185" w:rsidR="00E33778" w:rsidRPr="009C507E" w:rsidRDefault="00E33778" w:rsidP="009C507E">
            <w:pPr>
              <w:jc w:val="center"/>
              <w:rPr>
                <w:rFonts w:ascii="Rostelecom Basis" w:hAnsi="Rostelecom Basis" w:cs="Calibri"/>
                <w:color w:val="000000"/>
                <w:sz w:val="18"/>
                <w:szCs w:val="20"/>
              </w:rPr>
            </w:pPr>
            <w:r w:rsidRPr="009C507E">
              <w:rPr>
                <w:rFonts w:ascii="Rostelecom Basis" w:hAnsi="Rostelecom Basis" w:cs="Calibri"/>
                <w:color w:val="000000"/>
                <w:sz w:val="18"/>
                <w:szCs w:val="20"/>
              </w:rPr>
              <w:t>15</w:t>
            </w:r>
            <w:r w:rsidR="00183E08">
              <w:rPr>
                <w:rFonts w:ascii="Rostelecom Basis" w:hAnsi="Rostelecom Basis" w:cs="Calibri"/>
                <w:color w:val="000000"/>
                <w:sz w:val="18"/>
                <w:szCs w:val="20"/>
              </w:rPr>
              <w:t xml:space="preserve"> шт.</w:t>
            </w:r>
          </w:p>
        </w:tc>
      </w:tr>
      <w:tr w:rsidR="00A922CE" w:rsidRPr="009C507E" w14:paraId="4A52C552" w14:textId="77777777" w:rsidTr="00F40EDF">
        <w:trPr>
          <w:trHeight w:val="403"/>
        </w:trPr>
        <w:tc>
          <w:tcPr>
            <w:tcW w:w="34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D3A21" w14:textId="62FC2152" w:rsidR="00A922CE" w:rsidRPr="00A922CE" w:rsidRDefault="00183E08" w:rsidP="00183E08">
            <w:pPr>
              <w:pStyle w:val="Standard"/>
              <w:suppressAutoHyphens w:val="0"/>
              <w:rPr>
                <w:rFonts w:ascii="Rostelecom Basis" w:hAnsi="Rostelecom Basis"/>
                <w:b/>
                <w:sz w:val="18"/>
                <w:szCs w:val="20"/>
              </w:rPr>
            </w:pPr>
            <w:r>
              <w:rPr>
                <w:rFonts w:ascii="Rostelecom Basis" w:hAnsi="Rostelecom Basis"/>
                <w:b/>
                <w:sz w:val="18"/>
                <w:szCs w:val="20"/>
              </w:rPr>
              <w:t>Промокоды</w:t>
            </w:r>
            <w:r w:rsidR="0006466F">
              <w:rPr>
                <w:rFonts w:ascii="Rostelecom Basis" w:hAnsi="Rostelecom Basis"/>
                <w:b/>
                <w:sz w:val="18"/>
                <w:szCs w:val="20"/>
              </w:rPr>
              <w:t xml:space="preserve"> на бесплатную подписку на 30 дней для новых и существующих клиентов</w:t>
            </w:r>
          </w:p>
        </w:tc>
        <w:tc>
          <w:tcPr>
            <w:tcW w:w="197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952C2" w14:textId="107A4E75" w:rsidR="00A922CE" w:rsidRPr="009C507E" w:rsidRDefault="00A922CE" w:rsidP="00A922CE">
            <w:pPr>
              <w:pStyle w:val="Standard"/>
              <w:suppressAutoHyphens w:val="0"/>
              <w:jc w:val="center"/>
              <w:rPr>
                <w:rFonts w:ascii="Rostelecom Basis" w:hAnsi="Rostelecom Basis"/>
                <w:b/>
                <w:sz w:val="18"/>
                <w:szCs w:val="20"/>
              </w:rPr>
            </w:pPr>
            <w:r w:rsidRPr="009C507E">
              <w:rPr>
                <w:rFonts w:ascii="Rostelecom Basis" w:hAnsi="Rostelecom Basis"/>
                <w:b/>
                <w:sz w:val="18"/>
                <w:szCs w:val="20"/>
              </w:rPr>
              <w:t>1 категория</w:t>
            </w:r>
          </w:p>
        </w:tc>
        <w:tc>
          <w:tcPr>
            <w:tcW w:w="17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48998B" w14:textId="6FF6DFAD" w:rsidR="00A922CE" w:rsidRPr="009C507E" w:rsidRDefault="00A922CE" w:rsidP="00A922CE">
            <w:pPr>
              <w:pStyle w:val="Standard"/>
              <w:suppressAutoHyphens w:val="0"/>
              <w:jc w:val="center"/>
              <w:rPr>
                <w:rFonts w:ascii="Rostelecom Basis" w:hAnsi="Rostelecom Basis"/>
                <w:b/>
                <w:sz w:val="18"/>
                <w:szCs w:val="20"/>
              </w:rPr>
            </w:pPr>
          </w:p>
        </w:tc>
        <w:tc>
          <w:tcPr>
            <w:tcW w:w="188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5A975" w14:textId="1C75D847" w:rsidR="00A922CE" w:rsidRPr="009C507E" w:rsidRDefault="00A922CE" w:rsidP="00A922CE">
            <w:pPr>
              <w:pStyle w:val="Standard"/>
              <w:suppressAutoHyphens w:val="0"/>
              <w:jc w:val="center"/>
              <w:rPr>
                <w:rFonts w:ascii="Rostelecom Basis" w:hAnsi="Rostelecom Basis"/>
                <w:b/>
                <w:sz w:val="18"/>
                <w:szCs w:val="20"/>
              </w:rPr>
            </w:pPr>
          </w:p>
        </w:tc>
      </w:tr>
      <w:tr w:rsidR="00191CAD" w:rsidRPr="009C507E" w14:paraId="10E4FF77" w14:textId="77777777" w:rsidTr="00DB73DC">
        <w:trPr>
          <w:trHeight w:val="143"/>
        </w:trPr>
        <w:tc>
          <w:tcPr>
            <w:tcW w:w="34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2C77933" w14:textId="349C0D97" w:rsidR="00191CAD" w:rsidRPr="00191CAD" w:rsidRDefault="00191CAD" w:rsidP="009C507E">
            <w:pPr>
              <w:rPr>
                <w:rFonts w:ascii="Rostelecom Basis" w:hAnsi="Rostelecom Basis" w:cs="Calibri"/>
                <w:color w:val="000000"/>
                <w:sz w:val="18"/>
                <w:szCs w:val="20"/>
              </w:rPr>
            </w:pPr>
            <w:r>
              <w:rPr>
                <w:rFonts w:ascii="Rostelecom Basis" w:hAnsi="Rostelecom Basis" w:cs="Calibri"/>
                <w:color w:val="000000"/>
                <w:sz w:val="18"/>
                <w:szCs w:val="20"/>
              </w:rPr>
              <w:t xml:space="preserve">Подписка </w:t>
            </w:r>
            <w:r>
              <w:rPr>
                <w:rFonts w:ascii="Rostelecom Basis" w:hAnsi="Rostelecom Basis" w:cs="Calibri"/>
                <w:color w:val="000000"/>
                <w:sz w:val="18"/>
                <w:szCs w:val="20"/>
                <w:lang w:val="en-US"/>
              </w:rPr>
              <w:t>Wink</w:t>
            </w:r>
            <w:r w:rsidRPr="00191CAD">
              <w:rPr>
                <w:rFonts w:ascii="Rostelecom Basis" w:hAnsi="Rostelecom Basis" w:cs="Calibri"/>
                <w:color w:val="000000"/>
                <w:sz w:val="18"/>
                <w:szCs w:val="20"/>
              </w:rPr>
              <w:t xml:space="preserve"> </w:t>
            </w:r>
            <w:r>
              <w:rPr>
                <w:rFonts w:ascii="Rostelecom Basis" w:hAnsi="Rostelecom Basis" w:cs="Calibri"/>
                <w:color w:val="000000"/>
                <w:sz w:val="18"/>
                <w:szCs w:val="20"/>
              </w:rPr>
              <w:t>«Всё в одном»</w:t>
            </w:r>
          </w:p>
        </w:tc>
        <w:tc>
          <w:tcPr>
            <w:tcW w:w="197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9818053" w14:textId="49EF5156" w:rsidR="00191CAD" w:rsidRPr="009C507E" w:rsidRDefault="00191CAD" w:rsidP="009C507E">
            <w:pPr>
              <w:jc w:val="center"/>
              <w:rPr>
                <w:rFonts w:ascii="Rostelecom Basis" w:hAnsi="Rostelecom Basis" w:cs="Calibri"/>
                <w:color w:val="000000"/>
                <w:sz w:val="18"/>
                <w:szCs w:val="20"/>
              </w:rPr>
            </w:pPr>
            <w:r>
              <w:rPr>
                <w:rFonts w:ascii="Rostelecom Basis" w:hAnsi="Rostelecom Basis" w:cs="Calibri"/>
                <w:color w:val="000000"/>
                <w:sz w:val="18"/>
                <w:szCs w:val="20"/>
              </w:rPr>
              <w:t>1000</w:t>
            </w:r>
            <w:r w:rsidR="00183E08">
              <w:rPr>
                <w:rFonts w:ascii="Rostelecom Basis" w:hAnsi="Rostelecom Basis" w:cs="Calibri"/>
                <w:color w:val="000000"/>
                <w:sz w:val="18"/>
                <w:szCs w:val="20"/>
              </w:rPr>
              <w:t xml:space="preserve"> шт.</w:t>
            </w:r>
          </w:p>
        </w:tc>
        <w:tc>
          <w:tcPr>
            <w:tcW w:w="17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824F872" w14:textId="22162678" w:rsidR="00191CAD" w:rsidRPr="009C507E" w:rsidRDefault="00191CAD" w:rsidP="009C507E">
            <w:pPr>
              <w:jc w:val="center"/>
              <w:rPr>
                <w:rFonts w:ascii="Rostelecom Basis" w:hAnsi="Rostelecom Basis" w:cs="Calibri"/>
                <w:color w:val="000000"/>
                <w:sz w:val="18"/>
                <w:szCs w:val="20"/>
              </w:rPr>
            </w:pPr>
            <w:r w:rsidRPr="009C507E">
              <w:rPr>
                <w:rFonts w:ascii="Rostelecom Basis" w:hAnsi="Rostelecom Basis" w:cs="Calibri"/>
                <w:color w:val="000000"/>
                <w:sz w:val="18"/>
                <w:szCs w:val="20"/>
              </w:rPr>
              <w:t>-</w:t>
            </w:r>
          </w:p>
        </w:tc>
        <w:tc>
          <w:tcPr>
            <w:tcW w:w="188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D5C16D7" w14:textId="7F8CA89F" w:rsidR="00191CAD" w:rsidRPr="009C507E" w:rsidRDefault="00191CAD" w:rsidP="009C507E">
            <w:pPr>
              <w:jc w:val="center"/>
              <w:rPr>
                <w:rFonts w:ascii="Rostelecom Basis" w:hAnsi="Rostelecom Basis" w:cs="Calibri"/>
                <w:color w:val="000000"/>
                <w:sz w:val="18"/>
                <w:szCs w:val="20"/>
              </w:rPr>
            </w:pPr>
            <w:r w:rsidRPr="009C507E">
              <w:rPr>
                <w:rFonts w:ascii="Rostelecom Basis" w:hAnsi="Rostelecom Basis" w:cs="Calibri"/>
                <w:color w:val="000000"/>
                <w:sz w:val="18"/>
                <w:szCs w:val="20"/>
              </w:rPr>
              <w:t>-</w:t>
            </w:r>
          </w:p>
        </w:tc>
      </w:tr>
    </w:tbl>
    <w:p w14:paraId="63A2BA0C" w14:textId="77777777" w:rsidR="00A8769F" w:rsidRDefault="00A8769F" w:rsidP="00E53A77">
      <w:pPr>
        <w:pStyle w:val="Standard"/>
        <w:spacing w:before="120" w:after="120"/>
        <w:rPr>
          <w:rFonts w:ascii="Rostelecom Basis" w:hAnsi="Rostelecom Basis"/>
          <w:sz w:val="20"/>
          <w:szCs w:val="20"/>
        </w:rPr>
      </w:pPr>
    </w:p>
    <w:p w14:paraId="74C83739" w14:textId="77777777" w:rsidR="00A8769F" w:rsidRDefault="00A8769F" w:rsidP="00E53A77">
      <w:pPr>
        <w:pStyle w:val="a5"/>
        <w:numPr>
          <w:ilvl w:val="0"/>
          <w:numId w:val="1"/>
        </w:numPr>
        <w:spacing w:before="120" w:after="120"/>
      </w:pPr>
      <w:r>
        <w:rPr>
          <w:rFonts w:ascii="Rostelecom Basis" w:hAnsi="Rostelecom Basis"/>
          <w:b/>
          <w:sz w:val="20"/>
          <w:szCs w:val="20"/>
        </w:rPr>
        <w:t>ПОРЯДОК И СРОКИ ВРУЧЕНИЯ ПРИЗОВ</w:t>
      </w:r>
    </w:p>
    <w:p w14:paraId="3FFB6FE1" w14:textId="78EF0D90" w:rsidR="00A8769F" w:rsidRDefault="00A8769F" w:rsidP="00E53A77">
      <w:pPr>
        <w:pStyle w:val="a5"/>
        <w:numPr>
          <w:ilvl w:val="1"/>
          <w:numId w:val="1"/>
        </w:numPr>
        <w:spacing w:before="120" w:after="120"/>
        <w:ind w:left="432"/>
        <w:rPr>
          <w:rFonts w:ascii="Rostelecom Basis" w:hAnsi="Rostelecom Basis"/>
          <w:sz w:val="20"/>
          <w:szCs w:val="20"/>
        </w:rPr>
      </w:pPr>
      <w:r>
        <w:rPr>
          <w:rFonts w:ascii="Rostelecom Basis" w:hAnsi="Rostelecom Basis"/>
          <w:sz w:val="20"/>
          <w:szCs w:val="20"/>
        </w:rPr>
        <w:t>Информация о победителях Акции размещ</w:t>
      </w:r>
      <w:r w:rsidR="009C507E">
        <w:rPr>
          <w:rFonts w:ascii="Rostelecom Basis" w:hAnsi="Rostelecom Basis"/>
          <w:sz w:val="20"/>
          <w:szCs w:val="20"/>
        </w:rPr>
        <w:t>ается</w:t>
      </w:r>
      <w:r>
        <w:rPr>
          <w:rFonts w:ascii="Rostelecom Basis" w:hAnsi="Rostelecom Basis"/>
          <w:sz w:val="20"/>
          <w:szCs w:val="20"/>
        </w:rPr>
        <w:t xml:space="preserve"> в личном кабинете на сайте и в мобильном приложении Организатора в разделе «Бонус» - «Акции» в виде номеров </w:t>
      </w:r>
      <w:r w:rsidR="00B13960">
        <w:rPr>
          <w:rFonts w:ascii="Rostelecom Basis" w:hAnsi="Rostelecom Basis"/>
          <w:sz w:val="20"/>
          <w:szCs w:val="20"/>
        </w:rPr>
        <w:t>лицевого счета</w:t>
      </w:r>
      <w:r>
        <w:rPr>
          <w:rFonts w:ascii="Rostelecom Basis" w:hAnsi="Rostelecom Basis"/>
          <w:sz w:val="20"/>
          <w:szCs w:val="20"/>
        </w:rPr>
        <w:t xml:space="preserve"> в маскированном виде.</w:t>
      </w:r>
    </w:p>
    <w:p w14:paraId="2BFFF36A" w14:textId="318EA8B2" w:rsidR="00A8769F" w:rsidRDefault="00A8769F" w:rsidP="00E53A77">
      <w:pPr>
        <w:pStyle w:val="a5"/>
        <w:numPr>
          <w:ilvl w:val="1"/>
          <w:numId w:val="1"/>
        </w:numPr>
        <w:spacing w:before="120" w:after="120"/>
        <w:ind w:left="432"/>
      </w:pPr>
      <w:r>
        <w:rPr>
          <w:rFonts w:ascii="Rostelecom Basis" w:hAnsi="Rostelecom Basis"/>
          <w:sz w:val="20"/>
          <w:szCs w:val="20"/>
          <w:shd w:val="clear" w:color="auto" w:fill="FFFFFF"/>
        </w:rPr>
        <w:t xml:space="preserve">Также каждый Победитель Акции получит уведомление о результатах Акции и сам приз в виде ссылки и/или код в формате латинских букв и цифр </w:t>
      </w:r>
      <w:r w:rsidR="009C507E">
        <w:rPr>
          <w:rFonts w:ascii="Rostelecom Basis" w:hAnsi="Rostelecom Basis"/>
          <w:sz w:val="20"/>
          <w:szCs w:val="20"/>
          <w:shd w:val="clear" w:color="auto" w:fill="FFFFFF"/>
        </w:rPr>
        <w:t xml:space="preserve">отправляется </w:t>
      </w:r>
      <w:r>
        <w:rPr>
          <w:rFonts w:ascii="Rostelecom Basis" w:hAnsi="Rostelecom Basis"/>
          <w:sz w:val="20"/>
          <w:szCs w:val="20"/>
          <w:shd w:val="clear" w:color="auto" w:fill="FFFFFF"/>
        </w:rPr>
        <w:t xml:space="preserve">по Email </w:t>
      </w:r>
      <w:r w:rsidR="003B1563">
        <w:rPr>
          <w:rFonts w:ascii="Rostelecom Basis" w:hAnsi="Rostelecom Basis"/>
          <w:sz w:val="20"/>
          <w:szCs w:val="20"/>
          <w:shd w:val="clear" w:color="auto" w:fill="FFFFFF"/>
        </w:rPr>
        <w:t>и/</w:t>
      </w:r>
      <w:r>
        <w:rPr>
          <w:rFonts w:ascii="Rostelecom Basis" w:hAnsi="Rostelecom Basis"/>
          <w:sz w:val="20"/>
          <w:szCs w:val="20"/>
          <w:shd w:val="clear" w:color="auto" w:fill="FFFFFF"/>
        </w:rPr>
        <w:t xml:space="preserve">или </w:t>
      </w:r>
      <w:r w:rsidR="003B1563">
        <w:rPr>
          <w:rFonts w:ascii="Rostelecom Basis" w:hAnsi="Rostelecom Basis"/>
          <w:sz w:val="20"/>
          <w:szCs w:val="20"/>
          <w:shd w:val="clear" w:color="auto" w:fill="FFFFFF"/>
        </w:rPr>
        <w:t>смс</w:t>
      </w:r>
      <w:r>
        <w:rPr>
          <w:rFonts w:ascii="Rostelecom Basis" w:hAnsi="Rostelecom Basis"/>
          <w:sz w:val="20"/>
          <w:szCs w:val="20"/>
          <w:shd w:val="clear" w:color="auto" w:fill="FFFFFF"/>
        </w:rPr>
        <w:t xml:space="preserve"> в период с 00:00 (по московскому времени) 22 декабря 2025 до 00:00 26 декабря 2025 года.</w:t>
      </w:r>
    </w:p>
    <w:p w14:paraId="1529F9D5" w14:textId="6C3167C4" w:rsidR="00A8769F" w:rsidRDefault="00A8769F" w:rsidP="00E53A77">
      <w:pPr>
        <w:pStyle w:val="a5"/>
        <w:numPr>
          <w:ilvl w:val="1"/>
          <w:numId w:val="1"/>
        </w:numPr>
        <w:shd w:val="clear" w:color="auto" w:fill="FFFFFF"/>
        <w:spacing w:before="120" w:after="120" w:line="300" w:lineRule="atLeast"/>
        <w:ind w:left="432"/>
      </w:pPr>
      <w:r>
        <w:rPr>
          <w:rFonts w:ascii="Rostelecom Basis" w:hAnsi="Rostelecom Basis"/>
          <w:sz w:val="20"/>
          <w:szCs w:val="20"/>
          <w:shd w:val="clear" w:color="auto" w:fill="FFFFFF"/>
        </w:rPr>
        <w:t>В случ</w:t>
      </w:r>
      <w:r w:rsidR="003B1563">
        <w:rPr>
          <w:rFonts w:ascii="Rostelecom Basis" w:hAnsi="Rostelecom Basis"/>
          <w:sz w:val="20"/>
          <w:szCs w:val="20"/>
          <w:shd w:val="clear" w:color="auto" w:fill="FFFFFF"/>
        </w:rPr>
        <w:t>ае, если Победитель не получил П</w:t>
      </w:r>
      <w:r>
        <w:rPr>
          <w:rFonts w:ascii="Rostelecom Basis" w:hAnsi="Rostelecom Basis"/>
          <w:sz w:val="20"/>
          <w:szCs w:val="20"/>
          <w:shd w:val="clear" w:color="auto" w:fill="FFFFFF"/>
        </w:rPr>
        <w:t xml:space="preserve">риз, необходимо проверить смс по отправителю </w:t>
      </w:r>
      <w:r>
        <w:rPr>
          <w:rFonts w:ascii="Rostelecom Basis" w:hAnsi="Rostelecom Basis"/>
          <w:sz w:val="20"/>
          <w:szCs w:val="20"/>
          <w:shd w:val="clear" w:color="auto" w:fill="FFFFFF"/>
          <w:lang w:val="en-US"/>
        </w:rPr>
        <w:t>Rostelecom</w:t>
      </w:r>
      <w:r w:rsidR="003B1563">
        <w:rPr>
          <w:rFonts w:ascii="Rostelecom Basis" w:hAnsi="Rostelecom Basis"/>
          <w:sz w:val="20"/>
          <w:szCs w:val="20"/>
          <w:shd w:val="clear" w:color="auto" w:fill="FFFFFF"/>
        </w:rPr>
        <w:t xml:space="preserve">, а </w:t>
      </w:r>
      <w:r w:rsidR="009C507E">
        <w:rPr>
          <w:rFonts w:ascii="Rostelecom Basis" w:hAnsi="Rostelecom Basis"/>
          <w:sz w:val="20"/>
          <w:szCs w:val="20"/>
          <w:shd w:val="clear" w:color="auto" w:fill="FFFFFF"/>
          <w:lang w:val="en-US"/>
        </w:rPr>
        <w:t>Email</w:t>
      </w:r>
      <w:r w:rsidR="009C507E" w:rsidRPr="009C507E">
        <w:rPr>
          <w:rFonts w:ascii="Rostelecom Basis" w:hAnsi="Rostelecom Basis"/>
          <w:sz w:val="20"/>
          <w:szCs w:val="20"/>
          <w:shd w:val="clear" w:color="auto" w:fill="FFFFFF"/>
        </w:rPr>
        <w:t xml:space="preserve"> </w:t>
      </w:r>
      <w:r w:rsidR="009C507E">
        <w:rPr>
          <w:rFonts w:ascii="Rostelecom Basis" w:hAnsi="Rostelecom Basis"/>
          <w:sz w:val="20"/>
          <w:szCs w:val="20"/>
          <w:shd w:val="clear" w:color="auto" w:fill="FFFFFF"/>
        </w:rPr>
        <w:t>в папке</w:t>
      </w:r>
      <w:r w:rsidR="003B1563">
        <w:rPr>
          <w:rFonts w:ascii="Rostelecom Basis" w:hAnsi="Rostelecom Basis"/>
          <w:sz w:val="20"/>
          <w:szCs w:val="20"/>
          <w:shd w:val="clear" w:color="auto" w:fill="FFFFFF"/>
        </w:rPr>
        <w:t xml:space="preserve"> «Спам»</w:t>
      </w:r>
      <w:r>
        <w:rPr>
          <w:rFonts w:ascii="Rostelecom Basis" w:hAnsi="Rostelecom Basis"/>
          <w:sz w:val="20"/>
          <w:szCs w:val="20"/>
          <w:shd w:val="clear" w:color="auto" w:fill="FFFFFF"/>
        </w:rPr>
        <w:t>.  Если подарок не был найден,</w:t>
      </w:r>
      <w:r w:rsidR="003B1563">
        <w:rPr>
          <w:rFonts w:ascii="Rostelecom Basis" w:hAnsi="Rostelecom Basis"/>
          <w:sz w:val="20"/>
          <w:szCs w:val="20"/>
          <w:shd w:val="clear" w:color="auto" w:fill="FFFFFF"/>
        </w:rPr>
        <w:t xml:space="preserve"> </w:t>
      </w:r>
      <w:r>
        <w:rPr>
          <w:rFonts w:ascii="Rostelecom Basis" w:hAnsi="Rostelecom Basis"/>
          <w:sz w:val="20"/>
          <w:szCs w:val="20"/>
          <w:shd w:val="clear" w:color="auto" w:fill="FFFFFF"/>
        </w:rPr>
        <w:t xml:space="preserve">можно обратиться в Службу поддержки в чат-бот или по телефону </w:t>
      </w:r>
      <w:hyperlink r:id="rId11" w:history="1">
        <w:r>
          <w:rPr>
            <w:rFonts w:ascii="Rostelecom Basis" w:hAnsi="Rostelecom Basis"/>
            <w:sz w:val="20"/>
            <w:szCs w:val="20"/>
          </w:rPr>
          <w:t>8 800 100 0 800</w:t>
        </w:r>
      </w:hyperlink>
      <w:r>
        <w:rPr>
          <w:rFonts w:ascii="Rostelecom Basis" w:hAnsi="Rostelecom Basis"/>
          <w:sz w:val="20"/>
          <w:szCs w:val="20"/>
        </w:rPr>
        <w:t xml:space="preserve"> </w:t>
      </w:r>
      <w:r w:rsidR="009C507E">
        <w:rPr>
          <w:rFonts w:ascii="Rostelecom Basis" w:hAnsi="Rostelecom Basis"/>
          <w:sz w:val="20"/>
          <w:szCs w:val="20"/>
          <w:shd w:val="clear" w:color="auto" w:fill="FFFFFF"/>
        </w:rPr>
        <w:t xml:space="preserve">(звонок по РФ </w:t>
      </w:r>
      <w:r>
        <w:rPr>
          <w:rFonts w:ascii="Rostelecom Basis" w:hAnsi="Rostelecom Basis"/>
          <w:sz w:val="20"/>
          <w:szCs w:val="20"/>
          <w:shd w:val="clear" w:color="auto" w:fill="FFFFFF"/>
        </w:rPr>
        <w:t>бесплатно).</w:t>
      </w:r>
    </w:p>
    <w:p w14:paraId="06622F6F" w14:textId="77777777" w:rsidR="00A8769F" w:rsidRDefault="00A8769F" w:rsidP="00E53A77">
      <w:pPr>
        <w:pStyle w:val="a5"/>
        <w:numPr>
          <w:ilvl w:val="1"/>
          <w:numId w:val="1"/>
        </w:numPr>
        <w:shd w:val="clear" w:color="auto" w:fill="FFFFFF"/>
        <w:spacing w:before="120" w:after="120" w:line="300" w:lineRule="atLeast"/>
        <w:ind w:left="432"/>
      </w:pPr>
      <w:r>
        <w:rPr>
          <w:rFonts w:ascii="Rostelecom Basis" w:hAnsi="Rostelecom Basis"/>
          <w:sz w:val="20"/>
          <w:szCs w:val="20"/>
          <w:shd w:val="clear" w:color="auto" w:fill="FFFFFF"/>
        </w:rPr>
        <w:t>Приз не подлежит возврату или обмену.</w:t>
      </w:r>
      <w:r>
        <w:rPr>
          <w:rFonts w:ascii="Rostelecom Basis" w:hAnsi="Rostelecom Basis"/>
          <w:sz w:val="20"/>
          <w:szCs w:val="20"/>
        </w:rPr>
        <w:t xml:space="preserve"> Денежный эквивалент стоимости Приза вместо выдачи его в натуральном эквиваленте не выплачивается. Право получения Приза не может быть передано другому лицу.</w:t>
      </w:r>
    </w:p>
    <w:p w14:paraId="7FC25AA3" w14:textId="77777777" w:rsidR="00A8769F" w:rsidRDefault="00A8769F" w:rsidP="00E53A77">
      <w:pPr>
        <w:pStyle w:val="a5"/>
        <w:numPr>
          <w:ilvl w:val="1"/>
          <w:numId w:val="1"/>
        </w:numPr>
        <w:shd w:val="clear" w:color="auto" w:fill="FFFFFF"/>
        <w:spacing w:before="120" w:after="120" w:line="300" w:lineRule="atLeast"/>
        <w:ind w:left="432"/>
        <w:rPr>
          <w:rFonts w:ascii="Rostelecom Basis" w:hAnsi="Rostelecom Basis"/>
          <w:sz w:val="20"/>
          <w:szCs w:val="20"/>
        </w:rPr>
      </w:pPr>
      <w:r>
        <w:rPr>
          <w:rFonts w:ascii="Rostelecom Basis" w:hAnsi="Rostelecom Basis"/>
          <w:sz w:val="20"/>
          <w:szCs w:val="20"/>
        </w:rPr>
        <w:t>Организатор Акции вправе отказать Победителю Акции в выдаче Приза в случае:</w:t>
      </w:r>
    </w:p>
    <w:p w14:paraId="5E1C0A96" w14:textId="77777777" w:rsidR="00A8769F" w:rsidRDefault="00A8769F" w:rsidP="00E53A77">
      <w:pPr>
        <w:pStyle w:val="a5"/>
        <w:numPr>
          <w:ilvl w:val="2"/>
          <w:numId w:val="1"/>
        </w:numPr>
        <w:shd w:val="clear" w:color="auto" w:fill="FFFFFF"/>
        <w:spacing w:before="120" w:after="120" w:line="300" w:lineRule="atLeast"/>
        <w:ind w:left="993"/>
        <w:rPr>
          <w:rFonts w:ascii="Rostelecom Basis" w:hAnsi="Rostelecom Basis"/>
          <w:sz w:val="20"/>
          <w:szCs w:val="20"/>
        </w:rPr>
      </w:pPr>
      <w:r>
        <w:rPr>
          <w:rFonts w:ascii="Rostelecom Basis" w:hAnsi="Rostelecom Basis"/>
          <w:sz w:val="20"/>
          <w:szCs w:val="20"/>
        </w:rPr>
        <w:t>если Победитель Акции не предоставит информацию в соответствии с п. 2.4. настоящих Правил;</w:t>
      </w:r>
    </w:p>
    <w:p w14:paraId="74CF0191" w14:textId="77777777" w:rsidR="00A8769F" w:rsidRDefault="00A8769F" w:rsidP="00E53A77">
      <w:pPr>
        <w:pStyle w:val="a5"/>
        <w:numPr>
          <w:ilvl w:val="2"/>
          <w:numId w:val="1"/>
        </w:numPr>
        <w:shd w:val="clear" w:color="auto" w:fill="FFFFFF"/>
        <w:spacing w:before="120" w:after="120" w:line="300" w:lineRule="atLeast"/>
        <w:ind w:left="993"/>
        <w:rPr>
          <w:rFonts w:ascii="Rostelecom Basis" w:hAnsi="Rostelecom Basis"/>
          <w:sz w:val="20"/>
          <w:szCs w:val="20"/>
        </w:rPr>
      </w:pPr>
      <w:r>
        <w:rPr>
          <w:rFonts w:ascii="Rostelecom Basis" w:hAnsi="Rostelecom Basis"/>
          <w:sz w:val="20"/>
          <w:szCs w:val="20"/>
        </w:rPr>
        <w:t xml:space="preserve"> если Победитель Акции не удовлетворяет критериям определения Участника Акции, указанным в разделе 2 настоящих Правил.</w:t>
      </w:r>
    </w:p>
    <w:p w14:paraId="447C1927" w14:textId="77777777" w:rsidR="00A8769F" w:rsidRDefault="00A8769F" w:rsidP="00E53A77">
      <w:pPr>
        <w:pStyle w:val="Standard"/>
        <w:shd w:val="clear" w:color="auto" w:fill="FFFFFF"/>
        <w:spacing w:before="120" w:after="120" w:line="300" w:lineRule="atLeast"/>
        <w:ind w:left="489"/>
        <w:rPr>
          <w:rFonts w:ascii="Rostelecom Basis" w:hAnsi="Rostelecom Basis"/>
          <w:sz w:val="20"/>
          <w:szCs w:val="20"/>
        </w:rPr>
      </w:pPr>
    </w:p>
    <w:p w14:paraId="67DDC236" w14:textId="77777777" w:rsidR="00A8769F" w:rsidRDefault="00A8769F" w:rsidP="00E53A77">
      <w:pPr>
        <w:pStyle w:val="a5"/>
        <w:numPr>
          <w:ilvl w:val="0"/>
          <w:numId w:val="1"/>
        </w:numPr>
        <w:spacing w:before="120" w:after="120"/>
      </w:pPr>
      <w:r>
        <w:rPr>
          <w:rFonts w:ascii="Rostelecom Basis" w:hAnsi="Rostelecom Basis"/>
          <w:b/>
          <w:sz w:val="20"/>
          <w:szCs w:val="20"/>
        </w:rPr>
        <w:t>ЗАКЛЮЧИТЕЛЬНЫЕ ПОЛОЖЕНИЯ</w:t>
      </w:r>
    </w:p>
    <w:p w14:paraId="417071AD" w14:textId="77777777" w:rsidR="00A8769F" w:rsidRDefault="00A8769F" w:rsidP="00E53A77">
      <w:pPr>
        <w:pStyle w:val="a5"/>
        <w:numPr>
          <w:ilvl w:val="1"/>
          <w:numId w:val="1"/>
        </w:numPr>
        <w:spacing w:before="120" w:after="120"/>
        <w:ind w:left="426"/>
        <w:rPr>
          <w:rFonts w:ascii="Rostelecom Basis" w:hAnsi="Rostelecom Basis"/>
          <w:sz w:val="20"/>
          <w:szCs w:val="20"/>
        </w:rPr>
      </w:pPr>
      <w:r>
        <w:rPr>
          <w:rFonts w:ascii="Rostelecom Basis" w:hAnsi="Rostelecom Basis"/>
          <w:sz w:val="20"/>
          <w:szCs w:val="20"/>
        </w:rPr>
        <w:t>Акция, настоящие Правила, а также любая деятельность, связанная с Акцией, регулируются законодательством Российской Федерации.</w:t>
      </w:r>
    </w:p>
    <w:p w14:paraId="11C5CE72" w14:textId="77777777" w:rsidR="00A8769F" w:rsidRDefault="00A8769F" w:rsidP="00E53A77">
      <w:pPr>
        <w:pStyle w:val="a5"/>
        <w:numPr>
          <w:ilvl w:val="1"/>
          <w:numId w:val="1"/>
        </w:numPr>
        <w:spacing w:before="120" w:after="120"/>
        <w:ind w:left="426"/>
        <w:rPr>
          <w:rFonts w:ascii="Rostelecom Basis" w:hAnsi="Rostelecom Basis"/>
          <w:sz w:val="20"/>
          <w:szCs w:val="20"/>
        </w:rPr>
      </w:pPr>
      <w:r>
        <w:rPr>
          <w:rFonts w:ascii="Rostelecom Basis" w:hAnsi="Rostelecom Basis"/>
          <w:sz w:val="20"/>
          <w:szCs w:val="20"/>
        </w:rPr>
        <w:t>Организатор не несет ответственности за технические сбои, в том числе:</w:t>
      </w:r>
    </w:p>
    <w:p w14:paraId="6C8DA1A9" w14:textId="77777777" w:rsidR="00A8769F" w:rsidRDefault="00A8769F" w:rsidP="00E53A77">
      <w:pPr>
        <w:pStyle w:val="a5"/>
        <w:numPr>
          <w:ilvl w:val="2"/>
          <w:numId w:val="1"/>
        </w:numPr>
        <w:spacing w:before="120" w:after="120"/>
        <w:ind w:left="993" w:hanging="567"/>
        <w:rPr>
          <w:rFonts w:ascii="Rostelecom Basis" w:hAnsi="Rostelecom Basis"/>
          <w:sz w:val="20"/>
          <w:szCs w:val="20"/>
        </w:rPr>
      </w:pPr>
      <w:r>
        <w:rPr>
          <w:rFonts w:ascii="Rostelecom Basis" w:hAnsi="Rostelecom Basis"/>
          <w:sz w:val="20"/>
          <w:szCs w:val="20"/>
        </w:rPr>
        <w:t>за любые технические сбои интернет провайдеров, предоставляющих услуги связи Участникам Акции;</w:t>
      </w:r>
    </w:p>
    <w:p w14:paraId="107FBDB8" w14:textId="77777777" w:rsidR="00A8769F" w:rsidRDefault="00A8769F" w:rsidP="00E53A77">
      <w:pPr>
        <w:pStyle w:val="a5"/>
        <w:numPr>
          <w:ilvl w:val="2"/>
          <w:numId w:val="1"/>
        </w:numPr>
        <w:spacing w:before="120" w:after="120"/>
        <w:ind w:left="993" w:hanging="567"/>
        <w:rPr>
          <w:rFonts w:ascii="Rostelecom Basis" w:hAnsi="Rostelecom Basis"/>
          <w:sz w:val="20"/>
          <w:szCs w:val="20"/>
        </w:rPr>
      </w:pPr>
      <w:r>
        <w:rPr>
          <w:rFonts w:ascii="Rostelecom Basis" w:hAnsi="Rostelecom Basis"/>
          <w:sz w:val="20"/>
          <w:szCs w:val="20"/>
        </w:rPr>
        <w:t>за технические неполадки в Личном кабинете Ростелекома, в случае, если они возникли не по вине Организатора. При этом Организатор прилагает все усилия для оперативного устранения выявленных технических сбоев на своей стороне.</w:t>
      </w:r>
    </w:p>
    <w:p w14:paraId="0F9DEFEC" w14:textId="77777777" w:rsidR="00A8769F" w:rsidRDefault="00A8769F" w:rsidP="00E53A77">
      <w:pPr>
        <w:pStyle w:val="a5"/>
        <w:numPr>
          <w:ilvl w:val="1"/>
          <w:numId w:val="1"/>
        </w:numPr>
        <w:spacing w:before="120" w:after="120"/>
        <w:ind w:left="426"/>
      </w:pPr>
      <w:r>
        <w:rPr>
          <w:rFonts w:ascii="Rostelecom Basis" w:hAnsi="Rostelecom Basis"/>
          <w:sz w:val="20"/>
          <w:szCs w:val="20"/>
        </w:rPr>
        <w:lastRenderedPageBreak/>
        <w:t xml:space="preserve">Настоящие Правила вступают в силу с момента их публикации в личном кабинете на сайте и в мобильном приложении раздела «Бонус» - «Акции» </w:t>
      </w:r>
      <w:hyperlink r:id="rId12" w:anchor="bonus/promo" w:history="1">
        <w:r>
          <w:rPr>
            <w:rStyle w:val="Internetlink"/>
            <w:rFonts w:ascii="Rostelecom Basis" w:hAnsi="Rostelecom Basis"/>
            <w:sz w:val="20"/>
            <w:szCs w:val="20"/>
          </w:rPr>
          <w:t>по ссылке</w:t>
        </w:r>
      </w:hyperlink>
      <w:r>
        <w:rPr>
          <w:rFonts w:ascii="Rostelecom Basis" w:hAnsi="Rostelecom Basis"/>
          <w:sz w:val="20"/>
          <w:szCs w:val="20"/>
        </w:rPr>
        <w:t xml:space="preserve"> и до момента их изменения или отмены Организатором.</w:t>
      </w:r>
    </w:p>
    <w:p w14:paraId="3909ED6D" w14:textId="77777777" w:rsidR="00A8769F" w:rsidRDefault="00A8769F" w:rsidP="00E53A77">
      <w:pPr>
        <w:pStyle w:val="a5"/>
        <w:numPr>
          <w:ilvl w:val="1"/>
          <w:numId w:val="1"/>
        </w:numPr>
        <w:spacing w:before="120" w:after="120"/>
        <w:ind w:left="426"/>
      </w:pPr>
      <w:r>
        <w:rPr>
          <w:rFonts w:ascii="Rostelecom Basis" w:hAnsi="Rostelecom Basis"/>
          <w:sz w:val="20"/>
          <w:szCs w:val="20"/>
        </w:rPr>
        <w:t xml:space="preserve">Участники Акции уведомляются об изменении или прекращении действия настоящих Правил путем публикации в личном кабинете на сайте и в мобильном приложении раздела «Бонус» - «Акции» </w:t>
      </w:r>
      <w:hyperlink r:id="rId13" w:anchor="bonus/promo" w:history="1">
        <w:r>
          <w:rPr>
            <w:rStyle w:val="Internetlink"/>
            <w:rFonts w:ascii="Rostelecom Basis" w:hAnsi="Rostelecom Basis"/>
            <w:sz w:val="20"/>
            <w:szCs w:val="20"/>
          </w:rPr>
          <w:t>по ссылке</w:t>
        </w:r>
      </w:hyperlink>
      <w:r>
        <w:rPr>
          <w:rFonts w:ascii="Rostelecom Basis" w:hAnsi="Rostelecom Basis"/>
          <w:sz w:val="20"/>
          <w:szCs w:val="20"/>
        </w:rPr>
        <w:t>. Настоящие Правила считаются измененными или отмененными с момента, указанного в соответствующем уведомлении.</w:t>
      </w:r>
    </w:p>
    <w:p w14:paraId="4CE64D62" w14:textId="77777777" w:rsidR="00A8769F" w:rsidRDefault="00A8769F" w:rsidP="00E53A77">
      <w:pPr>
        <w:pStyle w:val="a5"/>
        <w:numPr>
          <w:ilvl w:val="1"/>
          <w:numId w:val="1"/>
        </w:numPr>
        <w:spacing w:before="120" w:after="120"/>
        <w:ind w:left="426"/>
        <w:rPr>
          <w:rFonts w:ascii="Rostelecom Basis" w:hAnsi="Rostelecom Basis"/>
          <w:sz w:val="20"/>
          <w:szCs w:val="20"/>
        </w:rPr>
      </w:pPr>
      <w:r>
        <w:rPr>
          <w:rFonts w:ascii="Rostelecom Basis" w:hAnsi="Rostelecom Basis"/>
          <w:sz w:val="20"/>
          <w:szCs w:val="20"/>
        </w:rPr>
        <w:t>Участник Акции гарантирует, что все сведения, представленные им при участии в Акции, являются достоверными.</w:t>
      </w:r>
    </w:p>
    <w:p w14:paraId="3A3379D3" w14:textId="77777777" w:rsidR="00A8769F" w:rsidRDefault="00A8769F" w:rsidP="00E53A77">
      <w:pPr>
        <w:pStyle w:val="a5"/>
        <w:numPr>
          <w:ilvl w:val="1"/>
          <w:numId w:val="1"/>
        </w:numPr>
        <w:spacing w:before="120" w:after="120"/>
        <w:ind w:left="426"/>
        <w:rPr>
          <w:rFonts w:ascii="Rostelecom Basis" w:hAnsi="Rostelecom Basis"/>
          <w:sz w:val="20"/>
          <w:szCs w:val="20"/>
        </w:rPr>
      </w:pPr>
      <w:r>
        <w:rPr>
          <w:rFonts w:ascii="Rostelecom Basis" w:hAnsi="Rostelecom Basis"/>
          <w:sz w:val="20"/>
          <w:szCs w:val="20"/>
        </w:rPr>
        <w:t>В зависимости от конкретных обстоятельств, в том числе указанных в настоящих Правилах, Организатор оставляет за собой право принять решение об отмене Акции в период срока проведения Акции.</w:t>
      </w:r>
    </w:p>
    <w:p w14:paraId="63D56998" w14:textId="77777777" w:rsidR="00A8769F" w:rsidRDefault="00A8769F" w:rsidP="00E53A77">
      <w:pPr>
        <w:pStyle w:val="a5"/>
        <w:numPr>
          <w:ilvl w:val="1"/>
          <w:numId w:val="1"/>
        </w:numPr>
        <w:spacing w:before="120" w:after="120"/>
        <w:ind w:left="426"/>
        <w:rPr>
          <w:rFonts w:ascii="Rostelecom Basis" w:hAnsi="Rostelecom Basis"/>
          <w:sz w:val="20"/>
          <w:szCs w:val="20"/>
        </w:rPr>
      </w:pPr>
      <w:r>
        <w:rPr>
          <w:rFonts w:ascii="Rostelecom Basis" w:hAnsi="Rostelecom Basis"/>
          <w:sz w:val="20"/>
          <w:szCs w:val="20"/>
        </w:rPr>
        <w:t>Организатор оставляет за собой исключительное право дополнять и/или изменять настоящие Правила, а также прекратить, приостановить или отменить проведение Акции и/или аннулировать ее результаты (полностью или частично), уведомив об этом способом, не запрещенным действующим законодательством.</w:t>
      </w:r>
    </w:p>
    <w:p w14:paraId="0D40D32C" w14:textId="77777777" w:rsidR="00A8769F" w:rsidRDefault="00A8769F" w:rsidP="00E53A77">
      <w:pPr>
        <w:pStyle w:val="a5"/>
        <w:numPr>
          <w:ilvl w:val="1"/>
          <w:numId w:val="1"/>
        </w:numPr>
        <w:spacing w:before="120" w:after="120"/>
        <w:ind w:left="426"/>
      </w:pPr>
      <w:r>
        <w:rPr>
          <w:rFonts w:ascii="Rostelecom Basis" w:hAnsi="Rostelecom Basis"/>
          <w:sz w:val="20"/>
          <w:szCs w:val="20"/>
        </w:rPr>
        <w:t>Призы могут быть заменены Организатором в одностороннем порядке, с предварительного уведомления Победителя, на аналогичные по стоимости и параметрам.</w:t>
      </w:r>
    </w:p>
    <w:p w14:paraId="0AF2087E" w14:textId="77777777" w:rsidR="00C83CF9" w:rsidRDefault="00C83CF9" w:rsidP="00E53A77"/>
    <w:sectPr w:rsidR="00C83CF9">
      <w:footerReference w:type="default" r:id="rId14"/>
      <w:pgSz w:w="11906" w:h="16838"/>
      <w:pgMar w:top="567" w:right="1440" w:bottom="1134" w:left="1440" w:header="72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C23D74" w14:textId="77777777" w:rsidR="00C80C46" w:rsidRDefault="00C80C46">
      <w:r>
        <w:separator/>
      </w:r>
    </w:p>
  </w:endnote>
  <w:endnote w:type="continuationSeparator" w:id="0">
    <w:p w14:paraId="012B2008" w14:textId="77777777" w:rsidR="00C80C46" w:rsidRDefault="00C80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stelecom Basis">
    <w:panose1 w:val="020B0503030604040103"/>
    <w:charset w:val="00"/>
    <w:family w:val="swiss"/>
    <w:notTrueType/>
    <w:pitch w:val="variable"/>
    <w:sig w:usb0="00000287" w:usb1="00000001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217E9D" w14:textId="76D87433" w:rsidR="0079313A" w:rsidRDefault="003B1563">
    <w:pPr>
      <w:pStyle w:val="a3"/>
      <w:jc w:val="right"/>
    </w:pP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 w:rsidR="00B62663">
      <w:rPr>
        <w:noProof/>
        <w:sz w:val="20"/>
      </w:rPr>
      <w:t>1</w:t>
    </w:r>
    <w:r>
      <w:rPr>
        <w:sz w:val="20"/>
      </w:rPr>
      <w:fldChar w:fldCharType="end"/>
    </w:r>
  </w:p>
  <w:p w14:paraId="1103132C" w14:textId="77777777" w:rsidR="0079313A" w:rsidRDefault="00C80C4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1CF555" w14:textId="77777777" w:rsidR="00C80C46" w:rsidRDefault="00C80C46">
      <w:r>
        <w:separator/>
      </w:r>
    </w:p>
  </w:footnote>
  <w:footnote w:type="continuationSeparator" w:id="0">
    <w:p w14:paraId="0A7F2D16" w14:textId="77777777" w:rsidR="00C80C46" w:rsidRDefault="00C80C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A904CF"/>
    <w:multiLevelType w:val="multilevel"/>
    <w:tmpl w:val="35F0AC76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" w15:restartNumberingAfterBreak="0">
    <w:nsid w:val="3B847881"/>
    <w:multiLevelType w:val="multilevel"/>
    <w:tmpl w:val="0D9ED91E"/>
    <w:styleLink w:val="WWNum7"/>
    <w:lvl w:ilvl="0">
      <w:start w:val="1"/>
      <w:numFmt w:val="decimal"/>
      <w:lvlText w:val="%1."/>
      <w:lvlJc w:val="left"/>
      <w:pPr>
        <w:ind w:left="360" w:hanging="360"/>
      </w:pPr>
      <w:rPr>
        <w:rFonts w:ascii="Rostelecom Basis" w:hAnsi="Rostelecom Basis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Rostelecom Basis" w:hAnsi="Rostelecom Basis"/>
        <w:b w:val="0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numFmt w:val="bullet"/>
      <w:lvlText w:val=""/>
      <w:lvlJc w:val="left"/>
      <w:pPr>
        <w:ind w:left="1728" w:hanging="648"/>
      </w:pPr>
      <w:rPr>
        <w:rFonts w:ascii="Times New Roman" w:hAnsi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57735F6"/>
    <w:multiLevelType w:val="multilevel"/>
    <w:tmpl w:val="DA16F820"/>
    <w:styleLink w:val="WWNum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5B7318B"/>
    <w:multiLevelType w:val="multilevel"/>
    <w:tmpl w:val="9E28CEC8"/>
    <w:lvl w:ilvl="0">
      <w:numFmt w:val="bullet"/>
      <w:lvlText w:val=""/>
      <w:lvlJc w:val="left"/>
      <w:pPr>
        <w:ind w:left="1571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291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011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731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451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171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91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611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331" w:hanging="360"/>
      </w:pPr>
      <w:rPr>
        <w:rFonts w:ascii="Wingdings" w:hAnsi="Wingdings"/>
      </w:rPr>
    </w:lvl>
  </w:abstractNum>
  <w:num w:numId="1">
    <w:abstractNumId w:val="1"/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ascii="Rostelecom Basis" w:hAnsi="Rostelecom Basis" w:hint="default"/>
          <w:b w:val="0"/>
          <w:sz w:val="20"/>
        </w:rPr>
      </w:lvl>
    </w:lvlOverride>
  </w:num>
  <w:num w:numId="2">
    <w:abstractNumId w:val="2"/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ascii="Rostelecom Basis" w:hAnsi="Rostelecom Basis" w:hint="default"/>
          <w:sz w:val="20"/>
        </w:rPr>
      </w:lvl>
    </w:lvlOverride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627"/>
    <w:rsid w:val="00033FFC"/>
    <w:rsid w:val="0006466F"/>
    <w:rsid w:val="000E108C"/>
    <w:rsid w:val="00183E08"/>
    <w:rsid w:val="00191CAD"/>
    <w:rsid w:val="00226758"/>
    <w:rsid w:val="002F6217"/>
    <w:rsid w:val="003B1563"/>
    <w:rsid w:val="00476EB8"/>
    <w:rsid w:val="005A6E8B"/>
    <w:rsid w:val="0074447F"/>
    <w:rsid w:val="00830081"/>
    <w:rsid w:val="008A4627"/>
    <w:rsid w:val="008E787F"/>
    <w:rsid w:val="008E7E04"/>
    <w:rsid w:val="00944ADB"/>
    <w:rsid w:val="0099537E"/>
    <w:rsid w:val="009C507E"/>
    <w:rsid w:val="00A8769F"/>
    <w:rsid w:val="00A922CE"/>
    <w:rsid w:val="00B13960"/>
    <w:rsid w:val="00B62663"/>
    <w:rsid w:val="00B629D8"/>
    <w:rsid w:val="00C27400"/>
    <w:rsid w:val="00C80C46"/>
    <w:rsid w:val="00C83CF9"/>
    <w:rsid w:val="00CD7185"/>
    <w:rsid w:val="00DD78AE"/>
    <w:rsid w:val="00E33778"/>
    <w:rsid w:val="00E53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66B80"/>
  <w15:chartTrackingRefBased/>
  <w15:docId w15:val="{4699A27B-3C9B-446C-93F8-A391F9436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8769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A8769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body">
    <w:name w:val="Text body"/>
    <w:basedOn w:val="Standard"/>
    <w:rsid w:val="00A8769F"/>
    <w:pPr>
      <w:spacing w:after="140" w:line="276" w:lineRule="auto"/>
    </w:pPr>
  </w:style>
  <w:style w:type="paragraph" w:styleId="a3">
    <w:name w:val="footer"/>
    <w:basedOn w:val="Standard"/>
    <w:link w:val="a4"/>
    <w:rsid w:val="00A8769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A876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Standard"/>
    <w:rsid w:val="00A8769F"/>
    <w:pPr>
      <w:ind w:left="720"/>
    </w:pPr>
  </w:style>
  <w:style w:type="character" w:customStyle="1" w:styleId="Internetlink">
    <w:name w:val="Internet link"/>
    <w:basedOn w:val="a0"/>
    <w:rsid w:val="00A8769F"/>
    <w:rPr>
      <w:color w:val="0000FF"/>
      <w:u w:val="single"/>
    </w:rPr>
  </w:style>
  <w:style w:type="character" w:customStyle="1" w:styleId="StrongEmphasis">
    <w:name w:val="Strong Emphasis"/>
    <w:rsid w:val="00A8769F"/>
    <w:rPr>
      <w:b/>
      <w:bCs/>
    </w:rPr>
  </w:style>
  <w:style w:type="numbering" w:customStyle="1" w:styleId="WWNum7">
    <w:name w:val="WWNum7"/>
    <w:basedOn w:val="a2"/>
    <w:rsid w:val="00A8769F"/>
    <w:pPr>
      <w:numPr>
        <w:numId w:val="5"/>
      </w:numPr>
    </w:pPr>
  </w:style>
  <w:style w:type="numbering" w:customStyle="1" w:styleId="WWNum8">
    <w:name w:val="WWNum8"/>
    <w:basedOn w:val="a2"/>
    <w:rsid w:val="00A8769F"/>
    <w:pPr>
      <w:numPr>
        <w:numId w:val="6"/>
      </w:numPr>
    </w:pPr>
  </w:style>
  <w:style w:type="character" w:styleId="a6">
    <w:name w:val="annotation reference"/>
    <w:basedOn w:val="a0"/>
    <w:uiPriority w:val="99"/>
    <w:semiHidden/>
    <w:unhideWhenUsed/>
    <w:rsid w:val="0074447F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74447F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7444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74447F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74447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74447F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4447F"/>
    <w:rPr>
      <w:rFonts w:ascii="Segoe UI" w:eastAsia="Times New Roman" w:hAnsi="Segoe UI" w:cs="Segoe UI"/>
      <w:sz w:val="18"/>
      <w:szCs w:val="18"/>
      <w:lang w:eastAsia="ru-RU"/>
    </w:rPr>
  </w:style>
  <w:style w:type="character" w:styleId="ad">
    <w:name w:val="Hyperlink"/>
    <w:basedOn w:val="a0"/>
    <w:uiPriority w:val="99"/>
    <w:unhideWhenUsed/>
    <w:rsid w:val="00033FF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68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k.rt.ru/" TargetMode="External"/><Relationship Id="rId13" Type="http://schemas.openxmlformats.org/officeDocument/2006/relationships/hyperlink" Target="https://lk.r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t-static.rt.ru/sites/default/files/doc/bonus_programm.pdf?utm_medium=email&amp;utm_campaign=welcome" TargetMode="External"/><Relationship Id="rId12" Type="http://schemas.openxmlformats.org/officeDocument/2006/relationships/hyperlink" Target="https://lk.rt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tel:88001000800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randstuff.ru/numbe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t.ru/bonus_promo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1383</Words>
  <Characters>7888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"Ростелеком"</Company>
  <LinksUpToDate>false</LinksUpToDate>
  <CharactersWithSpaces>9253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Лурье Диана Александровна</dc:creator>
  <cp:keywords/>
  <dc:description/>
  <cp:lastModifiedBy>Фролова Юлия Игоревна</cp:lastModifiedBy>
  <cp:revision>2</cp:revision>
  <dcterms:created xsi:type="dcterms:W3CDTF">2025-12-01T13:46:00Z</dcterms:created>
  <dcterms:modified xsi:type="dcterms:W3CDTF">2025-12-01T13:46:00Z</dcterms:modified>
</cp:coreProperties>
</file>