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71A25A" w14:textId="77777777" w:rsidR="00302247" w:rsidRDefault="00302247" w:rsidP="00062DDA">
      <w:pPr>
        <w:pStyle w:val="a8"/>
      </w:pPr>
    </w:p>
    <w:p w14:paraId="4E6E15DC" w14:textId="77777777" w:rsidR="00302247" w:rsidRDefault="00302247" w:rsidP="00062DDA">
      <w:pPr>
        <w:pStyle w:val="a8"/>
      </w:pPr>
    </w:p>
    <w:p w14:paraId="7049777B" w14:textId="77777777" w:rsidR="00302247" w:rsidRDefault="00302247" w:rsidP="00062DDA">
      <w:pPr>
        <w:pStyle w:val="a8"/>
      </w:pPr>
    </w:p>
    <w:p w14:paraId="4D798C5D" w14:textId="77777777" w:rsidR="00302247" w:rsidRDefault="00302247" w:rsidP="00062DDA">
      <w:pPr>
        <w:pStyle w:val="a8"/>
      </w:pPr>
    </w:p>
    <w:p w14:paraId="4B0AAE2A" w14:textId="77777777" w:rsidR="00302247" w:rsidRDefault="00302247" w:rsidP="00062DDA">
      <w:pPr>
        <w:pStyle w:val="a8"/>
      </w:pPr>
    </w:p>
    <w:p w14:paraId="73C86E0D" w14:textId="77777777" w:rsidR="00516110" w:rsidRDefault="00516110" w:rsidP="00062DDA"/>
    <w:p w14:paraId="6B32DF08" w14:textId="77777777" w:rsidR="00516110" w:rsidRDefault="00516110" w:rsidP="00062DDA"/>
    <w:p w14:paraId="19A32EEB" w14:textId="77777777" w:rsidR="00516110" w:rsidRDefault="00516110" w:rsidP="00062DDA"/>
    <w:p w14:paraId="244BAE56" w14:textId="77777777" w:rsidR="00516110" w:rsidRDefault="00516110" w:rsidP="00062DDA"/>
    <w:p w14:paraId="066BDF3B" w14:textId="77777777" w:rsidR="00516110" w:rsidRPr="00516110" w:rsidRDefault="00516110" w:rsidP="00062DDA"/>
    <w:p w14:paraId="735F8092" w14:textId="77777777" w:rsidR="00302247" w:rsidRDefault="00302247" w:rsidP="00062DDA">
      <w:pPr>
        <w:pStyle w:val="a8"/>
      </w:pPr>
    </w:p>
    <w:p w14:paraId="31D44C56" w14:textId="0A15733E" w:rsidR="00302247" w:rsidRDefault="008750CB" w:rsidP="00062DDA">
      <w:pPr>
        <w:pStyle w:val="a8"/>
      </w:pPr>
      <w:r>
        <w:t>СИСТЕМА УПРАВЛЕНИЯ СТАНЦИОННЫМ ОБОРУДОВАНИЕМ</w:t>
      </w:r>
    </w:p>
    <w:p w14:paraId="38815D47" w14:textId="77777777" w:rsidR="00302247" w:rsidRDefault="00302247" w:rsidP="00062DDA">
      <w:pPr>
        <w:pStyle w:val="a8"/>
      </w:pPr>
    </w:p>
    <w:p w14:paraId="55E4450F" w14:textId="77777777" w:rsidR="00302247" w:rsidRPr="000B5B6D" w:rsidRDefault="00302247" w:rsidP="00062DDA">
      <w:pPr>
        <w:pStyle w:val="a8"/>
      </w:pPr>
      <w:r>
        <w:t>ОПИСАНИЕ ПРОЦЕССОВ ЖИЗНЕННОГО ЦИКЛА</w:t>
      </w:r>
    </w:p>
    <w:p w14:paraId="0BCBDA2F" w14:textId="72355200" w:rsidR="00CE72D8" w:rsidRPr="00CE72D8" w:rsidRDefault="00CE72D8" w:rsidP="00CE72D8">
      <w:pPr>
        <w:jc w:val="center"/>
      </w:pPr>
    </w:p>
    <w:p w14:paraId="1F4CEC5E" w14:textId="77777777" w:rsidR="00516110" w:rsidRDefault="00516110" w:rsidP="00062DDA"/>
    <w:p w14:paraId="65149881" w14:textId="77777777" w:rsidR="00516110" w:rsidRDefault="00516110" w:rsidP="00062DDA"/>
    <w:p w14:paraId="622B7C34" w14:textId="77777777" w:rsidR="00516110" w:rsidRDefault="00516110" w:rsidP="00062DDA"/>
    <w:p w14:paraId="3948D3F2" w14:textId="77777777" w:rsidR="00302247" w:rsidRDefault="00302247" w:rsidP="00062DDA"/>
    <w:p w14:paraId="39F7CAD3" w14:textId="77777777" w:rsidR="00815872" w:rsidRDefault="00815872" w:rsidP="00062DDA"/>
    <w:p w14:paraId="722CC74F" w14:textId="77777777" w:rsidR="00815872" w:rsidRDefault="00815872" w:rsidP="00062DDA"/>
    <w:p w14:paraId="3AE7068E" w14:textId="77777777" w:rsidR="00815872" w:rsidRDefault="00815872" w:rsidP="00062DDA"/>
    <w:p w14:paraId="4BF33BF1" w14:textId="77777777" w:rsidR="00815872" w:rsidRDefault="00815872" w:rsidP="00062DDA"/>
    <w:p w14:paraId="4D4F7BE5" w14:textId="77777777" w:rsidR="00815872" w:rsidRDefault="00815872" w:rsidP="00062DDA"/>
    <w:p w14:paraId="7D50D6E1" w14:textId="77777777" w:rsidR="00815872" w:rsidRDefault="00815872" w:rsidP="00062DDA"/>
    <w:p w14:paraId="21507C03" w14:textId="77777777" w:rsidR="00815872" w:rsidRDefault="00815872" w:rsidP="00062DDA"/>
    <w:p w14:paraId="27B245C0" w14:textId="77777777" w:rsidR="00815872" w:rsidRDefault="00815872" w:rsidP="00062DDA"/>
    <w:p w14:paraId="7D2A953D" w14:textId="77777777" w:rsidR="00815872" w:rsidRDefault="00815872" w:rsidP="00062DDA"/>
    <w:p w14:paraId="65AC31BB" w14:textId="77777777" w:rsidR="00815872" w:rsidRPr="00F44E27" w:rsidRDefault="00815872" w:rsidP="00062DDA"/>
    <w:p w14:paraId="19FCB46B" w14:textId="77777777" w:rsidR="00302247" w:rsidRPr="00F44E27" w:rsidRDefault="00302247" w:rsidP="00062DDA"/>
    <w:p w14:paraId="0EA22C6A" w14:textId="77777777" w:rsidR="00302247" w:rsidRDefault="00302247" w:rsidP="00062DDA"/>
    <w:p w14:paraId="7E8E932E" w14:textId="77777777" w:rsidR="00302247" w:rsidRDefault="00302247" w:rsidP="00815872">
      <w:pPr>
        <w:ind w:left="0" w:firstLine="0"/>
      </w:pPr>
    </w:p>
    <w:p w14:paraId="3EB14026" w14:textId="77777777" w:rsidR="00302247" w:rsidRPr="00F44E27" w:rsidRDefault="00302247" w:rsidP="00062DDA"/>
    <w:p w14:paraId="30F6D623" w14:textId="77777777" w:rsidR="00302247" w:rsidRPr="000F660C" w:rsidRDefault="00302247" w:rsidP="00062DDA">
      <w:pPr>
        <w:pStyle w:val="aa"/>
        <w:rPr>
          <w:lang w:val="en-US"/>
        </w:rPr>
      </w:pPr>
      <w:r w:rsidRPr="000B5B6D">
        <w:t>202</w:t>
      </w:r>
      <w:r w:rsidR="00664943">
        <w:rPr>
          <w:lang w:val="en-US"/>
        </w:rPr>
        <w:t>4</w:t>
      </w:r>
      <w:r>
        <w:t xml:space="preserve"> г</w:t>
      </w:r>
      <w:r>
        <w:rPr>
          <w:lang w:val="en-US"/>
        </w:rPr>
        <w:t>.</w:t>
      </w:r>
    </w:p>
    <w:p w14:paraId="0881B883" w14:textId="77777777" w:rsidR="00815872" w:rsidRDefault="00815872" w:rsidP="00062DDA">
      <w:pPr>
        <w:pStyle w:val="af9"/>
      </w:pPr>
      <w:bookmarkStart w:id="0" w:name="_Toc78470428"/>
      <w:bookmarkStart w:id="1" w:name="_Toc441837756"/>
    </w:p>
    <w:sdt>
      <w:sdtPr>
        <w:rPr>
          <w:b/>
        </w:rPr>
        <w:id w:val="-1846313095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14:paraId="73902B1D" w14:textId="77777777" w:rsidR="00516110" w:rsidRPr="00516110" w:rsidRDefault="00516110" w:rsidP="00815872">
          <w:r w:rsidRPr="00516110">
            <w:t>Оглавление</w:t>
          </w:r>
        </w:p>
        <w:p w14:paraId="640A8F2E" w14:textId="703D6D8A" w:rsidR="007133A9" w:rsidRDefault="00516110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1001383" w:history="1">
            <w:r w:rsidR="007133A9" w:rsidRPr="0031086E">
              <w:rPr>
                <w:rStyle w:val="af3"/>
                <w:noProof/>
              </w:rPr>
              <w:t>Список используемых определений и сокращений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_Toc171001383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3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0423C8B5" w14:textId="0C36BE9D" w:rsidR="007133A9" w:rsidRDefault="008B1D7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84" w:history="1">
            <w:r w:rsidR="007133A9" w:rsidRPr="0031086E">
              <w:rPr>
                <w:rStyle w:val="af3"/>
                <w:noProof/>
              </w:rPr>
              <w:t>1.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Общие сведения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_Toc171001384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6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6BD777EE" w14:textId="1C5048F3" w:rsidR="007133A9" w:rsidRDefault="008B1D71">
          <w:pPr>
            <w:pStyle w:val="21"/>
            <w:tabs>
              <w:tab w:val="left" w:pos="132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85" w:history="1">
            <w:r w:rsidR="007133A9" w:rsidRPr="0031086E">
              <w:rPr>
                <w:rStyle w:val="af3"/>
                <w:noProof/>
              </w:rPr>
              <w:t>1.1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Структура Системы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_Toc171001385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7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4420DDCC" w14:textId="3B5852BA" w:rsidR="007133A9" w:rsidRDefault="008B1D7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86" w:history="1">
            <w:r w:rsidR="007133A9" w:rsidRPr="0031086E">
              <w:rPr>
                <w:rStyle w:val="af3"/>
                <w:noProof/>
              </w:rPr>
              <w:t>2.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Жизненный цикл ПО СУСО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_Toc171001386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7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3BE9AA29" w14:textId="249E783D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87" w:history="1">
            <w:r w:rsidR="007133A9" w:rsidRPr="0031086E">
              <w:rPr>
                <w:rStyle w:val="af3"/>
                <w:noProof/>
              </w:rPr>
              <w:t>2.1 Проектирование и разработка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_Toc171001387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8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0E31B293" w14:textId="5E6238E7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88" w:history="1">
            <w:r w:rsidR="007133A9" w:rsidRPr="0031086E">
              <w:rPr>
                <w:rStyle w:val="af3"/>
                <w:noProof/>
              </w:rPr>
              <w:t>2.2 Тестирование и отладка и оценка качества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_Toc171001388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8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239C766A" w14:textId="772828EE" w:rsidR="007133A9" w:rsidRDefault="008B1D7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89" w:history="1">
            <w:r w:rsidR="007133A9" w:rsidRPr="0031086E">
              <w:rPr>
                <w:rStyle w:val="af3"/>
                <w:noProof/>
              </w:rPr>
              <w:t>3.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Техническая поддержка пользователей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_Toc171001389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9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44777F26" w14:textId="11C2281F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93" w:history="1">
            <w:r w:rsidR="007133A9" w:rsidRPr="0031086E">
              <w:rPr>
                <w:rStyle w:val="af3"/>
                <w:noProof/>
              </w:rPr>
              <w:t>3.1 Участники процесса технической поддержки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_Toc171001393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10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3755A8F3" w14:textId="506929BE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94" w:history="1">
            <w:r w:rsidR="007133A9" w:rsidRPr="0031086E">
              <w:rPr>
                <w:rStyle w:val="af3"/>
                <w:noProof/>
              </w:rPr>
              <w:t>3.2 Устранение неисправностей, выявленных в ходе эксплуатации Системы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_Toc171001394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12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6C3F4B71" w14:textId="0B76DA89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95" w:history="1">
            <w:r w:rsidR="007133A9" w:rsidRPr="0031086E">
              <w:rPr>
                <w:rStyle w:val="af3"/>
                <w:noProof/>
              </w:rPr>
              <w:t>3.3 Классификация возможных сбоев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_Toc171001395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13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533E0DBC" w14:textId="06B7A748" w:rsidR="007133A9" w:rsidRDefault="008B1D7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96" w:history="1">
            <w:r w:rsidR="007133A9" w:rsidRPr="0031086E">
              <w:rPr>
                <w:rStyle w:val="af3"/>
                <w:noProof/>
              </w:rPr>
              <w:t>4.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Проведение модернизации системы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_Toc171001396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14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0EA1BD7E" w14:textId="428CE907" w:rsidR="007133A9" w:rsidRDefault="008B1D7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397" w:history="1">
            <w:r w:rsidR="007133A9" w:rsidRPr="0031086E">
              <w:rPr>
                <w:rStyle w:val="af3"/>
                <w:noProof/>
              </w:rPr>
              <w:t>5.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Информация о персонале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_Toc171001397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15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6DEF363B" w14:textId="002DCC3B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0" w:history="1">
            <w:r w:rsidR="007133A9" w:rsidRPr="0031086E">
              <w:rPr>
                <w:rStyle w:val="af3"/>
                <w:noProof/>
              </w:rPr>
              <w:t>5.1 Персонал, осуществляющий работу в ПО СУСО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_Toc171001400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15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0D005CC3" w14:textId="31C2E192" w:rsidR="007133A9" w:rsidRDefault="008B1D71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1" w:history="1">
            <w:r w:rsidR="007133A9" w:rsidRPr="0031086E">
              <w:rPr>
                <w:rStyle w:val="af3"/>
                <w:noProof/>
              </w:rPr>
              <w:t>5.2 Информация о персонале, задействованном в процессах реализации Системы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_Toc171001401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15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61F36AE5" w14:textId="3D26F57B" w:rsidR="007133A9" w:rsidRDefault="008B1D71">
          <w:pPr>
            <w:pStyle w:val="3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2" w:history="1">
            <w:r w:rsidR="007133A9" w:rsidRPr="0031086E">
              <w:rPr>
                <w:rStyle w:val="af3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5.2.1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Количество и квалификация персонала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_Toc171001402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15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5258CD06" w14:textId="6111E89C" w:rsidR="007133A9" w:rsidRDefault="008B1D71">
          <w:pPr>
            <w:pStyle w:val="3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3" w:history="1">
            <w:r w:rsidR="007133A9" w:rsidRPr="0031086E">
              <w:rPr>
                <w:rStyle w:val="af3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5.2.2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Фактический почтовый адрес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_Toc171001403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16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33BE465B" w14:textId="30D2F756" w:rsidR="007133A9" w:rsidRDefault="008B1D71">
          <w:pPr>
            <w:pStyle w:val="12"/>
            <w:tabs>
              <w:tab w:val="left" w:pos="11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4" w:history="1">
            <w:r w:rsidR="007133A9" w:rsidRPr="0031086E">
              <w:rPr>
                <w:rStyle w:val="af3"/>
                <w:noProof/>
              </w:rPr>
              <w:t>6.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Персонал, обеспечивающий техническую поддержку и модернизацию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_Toc171001404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16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259DEF78" w14:textId="6E41483A" w:rsidR="007133A9" w:rsidRDefault="008B1D71">
          <w:pPr>
            <w:pStyle w:val="3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5" w:history="1">
            <w:r w:rsidR="007133A9" w:rsidRPr="0031086E">
              <w:rPr>
                <w:rStyle w:val="af3"/>
                <w:noProof/>
              </w:rPr>
              <w:t>6.1.1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Количество и квалификация персонала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_Toc171001405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16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36F8A357" w14:textId="7A55B705" w:rsidR="007133A9" w:rsidRDefault="008B1D71">
          <w:pPr>
            <w:pStyle w:val="3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6" w:history="1">
            <w:r w:rsidR="007133A9" w:rsidRPr="0031086E">
              <w:rPr>
                <w:rStyle w:val="af3"/>
                <w:noProof/>
              </w:rPr>
              <w:t>6.1.2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Фактический почтовый адрес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_Toc171001406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17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7B9F04C9" w14:textId="172F49A5" w:rsidR="007133A9" w:rsidRDefault="008B1D71">
          <w:pPr>
            <w:pStyle w:val="3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7" w:history="1">
            <w:r w:rsidR="007133A9" w:rsidRPr="0031086E">
              <w:rPr>
                <w:rStyle w:val="af3"/>
                <w:noProof/>
              </w:rPr>
              <w:t>6.1.3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Средства коммуникации с персоналом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_Toc171001407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17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1E879E77" w14:textId="2E0104BC" w:rsidR="007133A9" w:rsidRDefault="008B1D71">
          <w:pPr>
            <w:pStyle w:val="32"/>
            <w:tabs>
              <w:tab w:val="left" w:pos="176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001408" w:history="1">
            <w:r w:rsidR="007133A9" w:rsidRPr="0031086E">
              <w:rPr>
                <w:rStyle w:val="af3"/>
                <w:noProof/>
              </w:rPr>
              <w:t>6.1.4</w:t>
            </w:r>
            <w:r w:rsidR="007133A9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7133A9" w:rsidRPr="0031086E">
              <w:rPr>
                <w:rStyle w:val="af3"/>
                <w:noProof/>
              </w:rPr>
              <w:t>Режим работы персонала</w:t>
            </w:r>
            <w:r w:rsidR="007133A9">
              <w:rPr>
                <w:noProof/>
                <w:webHidden/>
              </w:rPr>
              <w:tab/>
            </w:r>
            <w:r w:rsidR="007133A9">
              <w:rPr>
                <w:noProof/>
                <w:webHidden/>
              </w:rPr>
              <w:fldChar w:fldCharType="begin"/>
            </w:r>
            <w:r w:rsidR="007133A9">
              <w:rPr>
                <w:noProof/>
                <w:webHidden/>
              </w:rPr>
              <w:instrText xml:space="preserve"> PAGEREF _Toc171001408 \h </w:instrText>
            </w:r>
            <w:r w:rsidR="007133A9">
              <w:rPr>
                <w:noProof/>
                <w:webHidden/>
              </w:rPr>
            </w:r>
            <w:r w:rsidR="007133A9">
              <w:rPr>
                <w:noProof/>
                <w:webHidden/>
              </w:rPr>
              <w:fldChar w:fldCharType="separate"/>
            </w:r>
            <w:r w:rsidR="007133A9">
              <w:rPr>
                <w:noProof/>
                <w:webHidden/>
              </w:rPr>
              <w:t>17</w:t>
            </w:r>
            <w:r w:rsidR="007133A9">
              <w:rPr>
                <w:noProof/>
                <w:webHidden/>
              </w:rPr>
              <w:fldChar w:fldCharType="end"/>
            </w:r>
          </w:hyperlink>
        </w:p>
        <w:p w14:paraId="2D38D0DA" w14:textId="5D3C0EA4" w:rsidR="00516110" w:rsidRDefault="00516110" w:rsidP="00062DDA">
          <w:r>
            <w:fldChar w:fldCharType="end"/>
          </w:r>
        </w:p>
      </w:sdtContent>
    </w:sdt>
    <w:p w14:paraId="77B10359" w14:textId="77777777" w:rsidR="00516110" w:rsidRDefault="00516110" w:rsidP="00062DDA">
      <w:r>
        <w:br w:type="page"/>
      </w:r>
      <w:bookmarkStart w:id="2" w:name="_GoBack"/>
      <w:bookmarkEnd w:id="2"/>
    </w:p>
    <w:p w14:paraId="5CDA6A76" w14:textId="77777777" w:rsidR="002869AB" w:rsidRPr="007C70F7" w:rsidRDefault="002869AB" w:rsidP="002869AB">
      <w:pPr>
        <w:pStyle w:val="10"/>
        <w:numPr>
          <w:ilvl w:val="0"/>
          <w:numId w:val="0"/>
        </w:numPr>
        <w:ind w:left="432" w:hanging="432"/>
      </w:pPr>
      <w:bookmarkStart w:id="3" w:name="_Toc384482954"/>
      <w:bookmarkStart w:id="4" w:name="_Toc384483131"/>
      <w:bookmarkStart w:id="5" w:name="_Toc384484014"/>
      <w:bookmarkStart w:id="6" w:name="_Toc384485483"/>
      <w:bookmarkStart w:id="7" w:name="_Toc82033388"/>
      <w:bookmarkStart w:id="8" w:name="_Toc83132990"/>
      <w:bookmarkStart w:id="9" w:name="_Toc171001383"/>
      <w:bookmarkStart w:id="10" w:name="_Toc379197073"/>
      <w:bookmarkStart w:id="11" w:name="_Toc367374425"/>
      <w:bookmarkStart w:id="12" w:name="_Toc367971715"/>
      <w:bookmarkStart w:id="13" w:name="_Toc374628132"/>
      <w:bookmarkStart w:id="14" w:name="_Toc378247473"/>
      <w:r w:rsidRPr="007C70F7">
        <w:lastRenderedPageBreak/>
        <w:t>Список используемых определений и сокращений</w:t>
      </w:r>
      <w:bookmarkEnd w:id="3"/>
      <w:bookmarkEnd w:id="4"/>
      <w:bookmarkEnd w:id="5"/>
      <w:bookmarkEnd w:id="6"/>
      <w:bookmarkEnd w:id="7"/>
      <w:bookmarkEnd w:id="8"/>
      <w:bookmarkEnd w:id="9"/>
    </w:p>
    <w:tbl>
      <w:tblPr>
        <w:tblpPr w:leftFromText="181" w:rightFromText="181" w:vertAnchor="text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6831"/>
      </w:tblGrid>
      <w:tr w:rsidR="00F65933" w:rsidRPr="002869AB" w14:paraId="554362BE" w14:textId="77777777" w:rsidTr="00A03A17">
        <w:trPr>
          <w:tblHeader/>
        </w:trPr>
        <w:tc>
          <w:tcPr>
            <w:tcW w:w="2520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423317E5" w14:textId="77777777" w:rsidR="00F65933" w:rsidRPr="001E232F" w:rsidRDefault="00F65933" w:rsidP="002869AB">
            <w:pPr>
              <w:pStyle w:val="af4"/>
              <w:framePr w:hSpace="0" w:wrap="auto" w:vAnchor="margin" w:yAlign="inline"/>
              <w:jc w:val="center"/>
              <w:rPr>
                <w:b/>
                <w:sz w:val="26"/>
                <w:szCs w:val="26"/>
              </w:rPr>
            </w:pPr>
            <w:r w:rsidRPr="001E232F">
              <w:rPr>
                <w:b/>
                <w:sz w:val="26"/>
                <w:szCs w:val="26"/>
              </w:rPr>
              <w:t>Сокращение / Определение</w:t>
            </w:r>
          </w:p>
        </w:tc>
        <w:tc>
          <w:tcPr>
            <w:tcW w:w="6831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14:paraId="3D287CAA" w14:textId="77777777" w:rsidR="00F65933" w:rsidRPr="001E232F" w:rsidRDefault="00F65933" w:rsidP="002869AB">
            <w:pPr>
              <w:pStyle w:val="af4"/>
              <w:framePr w:hSpace="0" w:wrap="auto" w:vAnchor="margin" w:yAlign="inline"/>
              <w:jc w:val="center"/>
              <w:rPr>
                <w:b/>
                <w:sz w:val="26"/>
                <w:szCs w:val="26"/>
              </w:rPr>
            </w:pPr>
            <w:r w:rsidRPr="001E232F">
              <w:rPr>
                <w:b/>
                <w:sz w:val="26"/>
                <w:szCs w:val="26"/>
              </w:rPr>
              <w:t>Полное наименование</w:t>
            </w:r>
          </w:p>
        </w:tc>
      </w:tr>
      <w:tr w:rsidR="00F65933" w:rsidRPr="002869AB" w14:paraId="24CDCA1B" w14:textId="77777777" w:rsidTr="008E7CC8">
        <w:tc>
          <w:tcPr>
            <w:tcW w:w="2520" w:type="dxa"/>
            <w:tcBorders>
              <w:top w:val="thinThickSmallGap" w:sz="12" w:space="0" w:color="auto"/>
            </w:tcBorders>
            <w:shd w:val="clear" w:color="auto" w:fill="auto"/>
          </w:tcPr>
          <w:p w14:paraId="152FFCD3" w14:textId="77777777" w:rsidR="00F65933" w:rsidRPr="001E232F" w:rsidRDefault="00F65933" w:rsidP="002869AB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1ЛТП</w:t>
            </w:r>
          </w:p>
        </w:tc>
        <w:tc>
          <w:tcPr>
            <w:tcW w:w="6831" w:type="dxa"/>
            <w:tcBorders>
              <w:top w:val="thinThickSmallGap" w:sz="12" w:space="0" w:color="auto"/>
            </w:tcBorders>
            <w:shd w:val="clear" w:color="auto" w:fill="auto"/>
          </w:tcPr>
          <w:p w14:paraId="6D02F068" w14:textId="77777777" w:rsidR="00F65933" w:rsidRPr="001E232F" w:rsidRDefault="00F65933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1-я линия технической поддержки</w:t>
            </w:r>
          </w:p>
        </w:tc>
      </w:tr>
      <w:tr w:rsidR="00F65933" w:rsidRPr="002869AB" w14:paraId="61850874" w14:textId="77777777" w:rsidTr="008E7CC8">
        <w:tc>
          <w:tcPr>
            <w:tcW w:w="2520" w:type="dxa"/>
            <w:shd w:val="clear" w:color="auto" w:fill="auto"/>
          </w:tcPr>
          <w:p w14:paraId="05CF3F42" w14:textId="77777777" w:rsidR="00F65933" w:rsidRPr="001E232F" w:rsidRDefault="00F65933" w:rsidP="002869AB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2ЛТП</w:t>
            </w:r>
          </w:p>
        </w:tc>
        <w:tc>
          <w:tcPr>
            <w:tcW w:w="6831" w:type="dxa"/>
            <w:shd w:val="clear" w:color="auto" w:fill="auto"/>
          </w:tcPr>
          <w:p w14:paraId="7ABA8B75" w14:textId="77777777" w:rsidR="00F65933" w:rsidRPr="001E232F" w:rsidRDefault="00F65933" w:rsidP="002869AB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2-я линия технической поддержки</w:t>
            </w:r>
          </w:p>
        </w:tc>
      </w:tr>
      <w:tr w:rsidR="00F65933" w:rsidRPr="002869AB" w14:paraId="113C560F" w14:textId="77777777" w:rsidTr="008E7CC8">
        <w:tc>
          <w:tcPr>
            <w:tcW w:w="2520" w:type="dxa"/>
            <w:shd w:val="clear" w:color="auto" w:fill="auto"/>
          </w:tcPr>
          <w:p w14:paraId="47A23B35" w14:textId="77777777" w:rsidR="00F65933" w:rsidRPr="001E232F" w:rsidRDefault="00F65933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АСР</w:t>
            </w:r>
          </w:p>
        </w:tc>
        <w:tc>
          <w:tcPr>
            <w:tcW w:w="6831" w:type="dxa"/>
            <w:shd w:val="clear" w:color="auto" w:fill="auto"/>
          </w:tcPr>
          <w:p w14:paraId="35C63DC4" w14:textId="77777777" w:rsidR="00F65933" w:rsidRPr="001E232F" w:rsidRDefault="00F65933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Автоматизированная система расчетов</w:t>
            </w:r>
          </w:p>
        </w:tc>
      </w:tr>
      <w:tr w:rsidR="00F65933" w:rsidRPr="002869AB" w14:paraId="1C529D60" w14:textId="77777777" w:rsidTr="008E7CC8">
        <w:tc>
          <w:tcPr>
            <w:tcW w:w="2520" w:type="dxa"/>
            <w:shd w:val="clear" w:color="auto" w:fill="auto"/>
          </w:tcPr>
          <w:p w14:paraId="52BE265C" w14:textId="77777777" w:rsidR="00F65933" w:rsidRPr="001E232F" w:rsidRDefault="00E123BC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БД</w:t>
            </w:r>
          </w:p>
        </w:tc>
        <w:tc>
          <w:tcPr>
            <w:tcW w:w="6831" w:type="dxa"/>
            <w:shd w:val="clear" w:color="auto" w:fill="auto"/>
          </w:tcPr>
          <w:p w14:paraId="63D27801" w14:textId="77777777" w:rsidR="00F65933" w:rsidRPr="001E232F" w:rsidRDefault="00E123BC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База данных</w:t>
            </w:r>
          </w:p>
        </w:tc>
      </w:tr>
      <w:tr w:rsidR="00FC54CA" w:rsidRPr="002869AB" w14:paraId="3120729C" w14:textId="77777777" w:rsidTr="008E7CC8">
        <w:tc>
          <w:tcPr>
            <w:tcW w:w="2520" w:type="dxa"/>
            <w:shd w:val="clear" w:color="auto" w:fill="auto"/>
          </w:tcPr>
          <w:p w14:paraId="286C2BA4" w14:textId="77777777" w:rsidR="00FC54CA" w:rsidRPr="001E232F" w:rsidRDefault="00FC54CA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ЕСПД</w:t>
            </w:r>
          </w:p>
        </w:tc>
        <w:tc>
          <w:tcPr>
            <w:tcW w:w="6831" w:type="dxa"/>
            <w:shd w:val="clear" w:color="auto" w:fill="auto"/>
          </w:tcPr>
          <w:p w14:paraId="58D2FC28" w14:textId="77777777" w:rsidR="00FC54CA" w:rsidRPr="001E232F" w:rsidRDefault="00FC54CA" w:rsidP="00FC54CA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Единая система программной документации</w:t>
            </w:r>
          </w:p>
        </w:tc>
      </w:tr>
      <w:tr w:rsidR="008E7CC8" w:rsidRPr="002869AB" w14:paraId="3B29EFFB" w14:textId="77777777" w:rsidTr="008E7CC8">
        <w:tc>
          <w:tcPr>
            <w:tcW w:w="2520" w:type="dxa"/>
            <w:shd w:val="clear" w:color="auto" w:fill="auto"/>
          </w:tcPr>
          <w:p w14:paraId="44D9899D" w14:textId="77777777" w:rsidR="008E7CC8" w:rsidRPr="008E7CC8" w:rsidRDefault="008E7CC8" w:rsidP="008E7CC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E7CC8">
              <w:rPr>
                <w:sz w:val="26"/>
                <w:szCs w:val="26"/>
              </w:rPr>
              <w:t>Жизненный цикл</w:t>
            </w:r>
          </w:p>
        </w:tc>
        <w:tc>
          <w:tcPr>
            <w:tcW w:w="6831" w:type="dxa"/>
            <w:shd w:val="clear" w:color="auto" w:fill="auto"/>
          </w:tcPr>
          <w:p w14:paraId="688115B0" w14:textId="77777777" w:rsidR="008E7CC8" w:rsidRPr="008E7CC8" w:rsidRDefault="008E7CC8" w:rsidP="008E7CC8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E7CC8">
              <w:rPr>
                <w:sz w:val="26"/>
                <w:szCs w:val="26"/>
              </w:rPr>
              <w:t>Развитие системы, продукта, услуги, проекта или других изготовленных человеком объектов, начиная со стадии разработки концепции и зак</w:t>
            </w:r>
            <w:r w:rsidR="007B0DD4">
              <w:rPr>
                <w:sz w:val="26"/>
                <w:szCs w:val="26"/>
              </w:rPr>
              <w:t>анчивая прекращением применения</w:t>
            </w:r>
          </w:p>
        </w:tc>
      </w:tr>
      <w:tr w:rsidR="001A7AE9" w:rsidRPr="002869AB" w14:paraId="7C4BA2DE" w14:textId="77777777" w:rsidTr="008E7CC8">
        <w:tc>
          <w:tcPr>
            <w:tcW w:w="2520" w:type="dxa"/>
            <w:shd w:val="clear" w:color="auto" w:fill="auto"/>
          </w:tcPr>
          <w:p w14:paraId="52E8515D" w14:textId="77777777" w:rsidR="001A7AE9" w:rsidRPr="001A7AE9" w:rsidRDefault="001A7AE9" w:rsidP="001A7AE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A7AE9">
              <w:rPr>
                <w:sz w:val="26"/>
                <w:szCs w:val="26"/>
              </w:rPr>
              <w:t>Заказчик</w:t>
            </w:r>
          </w:p>
        </w:tc>
        <w:tc>
          <w:tcPr>
            <w:tcW w:w="6831" w:type="dxa"/>
            <w:shd w:val="clear" w:color="auto" w:fill="auto"/>
          </w:tcPr>
          <w:p w14:paraId="35864D2E" w14:textId="77777777" w:rsidR="001A7AE9" w:rsidRPr="001A7AE9" w:rsidRDefault="001A7AE9" w:rsidP="001A7AE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A7AE9">
              <w:rPr>
                <w:sz w:val="26"/>
                <w:szCs w:val="26"/>
              </w:rPr>
              <w:t>Организация или лицо</w:t>
            </w:r>
            <w:r w:rsidR="007B0DD4">
              <w:rPr>
                <w:sz w:val="26"/>
                <w:szCs w:val="26"/>
              </w:rPr>
              <w:t>, получающее услугу или продукт</w:t>
            </w:r>
            <w:r w:rsidR="005F512E">
              <w:rPr>
                <w:sz w:val="26"/>
                <w:szCs w:val="26"/>
              </w:rPr>
              <w:t xml:space="preserve">. В данном контексте - </w:t>
            </w:r>
            <w:r w:rsidR="005F512E" w:rsidRPr="001E232F">
              <w:rPr>
                <w:sz w:val="26"/>
                <w:szCs w:val="26"/>
              </w:rPr>
              <w:t xml:space="preserve"> Публичное акционерное общество «Ростелеком» (ПАО «Ростелеком»)</w:t>
            </w:r>
          </w:p>
        </w:tc>
      </w:tr>
      <w:tr w:rsidR="00AB00F1" w:rsidRPr="002869AB" w14:paraId="42044135" w14:textId="77777777" w:rsidTr="008E7CC8">
        <w:tc>
          <w:tcPr>
            <w:tcW w:w="2520" w:type="dxa"/>
            <w:shd w:val="clear" w:color="auto" w:fill="auto"/>
          </w:tcPr>
          <w:p w14:paraId="7CB41196" w14:textId="5B830EA1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Заявка</w:t>
            </w:r>
          </w:p>
        </w:tc>
        <w:tc>
          <w:tcPr>
            <w:tcW w:w="6831" w:type="dxa"/>
            <w:shd w:val="clear" w:color="auto" w:fill="auto"/>
          </w:tcPr>
          <w:p w14:paraId="231399E9" w14:textId="4DD518B8" w:rsidR="00AB00F1" w:rsidRPr="001E232F" w:rsidRDefault="00AB00F1" w:rsidP="00AB00F1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 xml:space="preserve">Запрос пользователя на предоставление услуги, инициирующее создание Обращения </w:t>
            </w:r>
            <w:r>
              <w:rPr>
                <w:sz w:val="26"/>
                <w:szCs w:val="26"/>
              </w:rPr>
              <w:t>на портале технической поддержки</w:t>
            </w:r>
          </w:p>
        </w:tc>
      </w:tr>
      <w:tr w:rsidR="00AB00F1" w:rsidRPr="002869AB" w14:paraId="6ACA5953" w14:textId="77777777" w:rsidTr="008E7CC8">
        <w:tc>
          <w:tcPr>
            <w:tcW w:w="2520" w:type="dxa"/>
            <w:shd w:val="clear" w:color="auto" w:fill="auto"/>
          </w:tcPr>
          <w:p w14:paraId="3846659F" w14:textId="50A6B695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Инцидент</w:t>
            </w:r>
          </w:p>
        </w:tc>
        <w:tc>
          <w:tcPr>
            <w:tcW w:w="6831" w:type="dxa"/>
            <w:shd w:val="clear" w:color="auto" w:fill="auto"/>
          </w:tcPr>
          <w:p w14:paraId="7FB556A8" w14:textId="5FB6BF9B" w:rsidR="00AB00F1" w:rsidRPr="008E7CC8" w:rsidRDefault="00AB00F1" w:rsidP="007B0DD4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Обращение по любому событию, которое не является частью стандартного функционирования Системы, согласно функционально-техническим возможностям, указанным в технической документации на Систему</w:t>
            </w:r>
          </w:p>
        </w:tc>
      </w:tr>
      <w:tr w:rsidR="00AB00F1" w:rsidRPr="002869AB" w14:paraId="2E203342" w14:textId="77777777" w:rsidTr="008E7CC8">
        <w:tc>
          <w:tcPr>
            <w:tcW w:w="2520" w:type="dxa"/>
            <w:shd w:val="clear" w:color="auto" w:fill="auto"/>
          </w:tcPr>
          <w:p w14:paraId="6FD1AD60" w14:textId="660EEE2E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Квалификационное тестирование</w:t>
            </w:r>
          </w:p>
        </w:tc>
        <w:tc>
          <w:tcPr>
            <w:tcW w:w="6831" w:type="dxa"/>
            <w:shd w:val="clear" w:color="auto" w:fill="auto"/>
          </w:tcPr>
          <w:p w14:paraId="59F52F30" w14:textId="1B8BC45C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Тестирование, проводимое Разработчиком и санкционированное Заказчиком (при необходимости) с целью демонстрации того, что программный продукт удовлетворяет спецификациям и готов для применения в заданном окружении или интеграции с системой, для которой он предназначен</w:t>
            </w:r>
          </w:p>
        </w:tc>
      </w:tr>
      <w:tr w:rsidR="00AB00F1" w:rsidRPr="002869AB" w14:paraId="387203C3" w14:textId="77777777" w:rsidTr="008E7CC8">
        <w:tc>
          <w:tcPr>
            <w:tcW w:w="2520" w:type="dxa"/>
            <w:shd w:val="clear" w:color="auto" w:fill="auto"/>
          </w:tcPr>
          <w:p w14:paraId="245B3741" w14:textId="6DD562AA" w:rsidR="00AB00F1" w:rsidRPr="001E232F" w:rsidRDefault="00AB00F1" w:rsidP="004A25A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Обращение</w:t>
            </w:r>
          </w:p>
        </w:tc>
        <w:tc>
          <w:tcPr>
            <w:tcW w:w="6831" w:type="dxa"/>
            <w:shd w:val="clear" w:color="auto" w:fill="auto"/>
          </w:tcPr>
          <w:p w14:paraId="5A638F01" w14:textId="110B814B" w:rsidR="00AB00F1" w:rsidRPr="001E232F" w:rsidRDefault="00AB00F1" w:rsidP="004A25A6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E7CC8">
              <w:rPr>
                <w:sz w:val="26"/>
                <w:szCs w:val="26"/>
              </w:rPr>
              <w:t>Корректно оформленная заявка на предоставление услуги, зарегистрированная на портале технической</w:t>
            </w:r>
            <w:r>
              <w:rPr>
                <w:sz w:val="26"/>
                <w:szCs w:val="26"/>
              </w:rPr>
              <w:t xml:space="preserve"> поддержки</w:t>
            </w:r>
            <w:r w:rsidRPr="008E7CC8">
              <w:rPr>
                <w:sz w:val="26"/>
                <w:szCs w:val="26"/>
              </w:rPr>
              <w:t xml:space="preserve"> </w:t>
            </w:r>
          </w:p>
        </w:tc>
      </w:tr>
      <w:tr w:rsidR="00AB00F1" w:rsidRPr="002869AB" w14:paraId="3324D86E" w14:textId="77777777" w:rsidTr="008E7CC8">
        <w:tc>
          <w:tcPr>
            <w:tcW w:w="2520" w:type="dxa"/>
            <w:shd w:val="clear" w:color="auto" w:fill="auto"/>
          </w:tcPr>
          <w:p w14:paraId="090726FC" w14:textId="21AB8DC4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  <w:highlight w:val="yellow"/>
              </w:rPr>
            </w:pPr>
            <w:r w:rsidRPr="001E232F">
              <w:rPr>
                <w:sz w:val="26"/>
                <w:szCs w:val="26"/>
              </w:rPr>
              <w:t>ПО</w:t>
            </w:r>
          </w:p>
        </w:tc>
        <w:tc>
          <w:tcPr>
            <w:tcW w:w="6831" w:type="dxa"/>
            <w:shd w:val="clear" w:color="auto" w:fill="auto"/>
          </w:tcPr>
          <w:p w14:paraId="726F4E89" w14:textId="05756664" w:rsidR="00AB00F1" w:rsidRPr="001E232F" w:rsidRDefault="00AB00F1" w:rsidP="008E7CC8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Программное обеспечение</w:t>
            </w:r>
          </w:p>
        </w:tc>
      </w:tr>
      <w:tr w:rsidR="00AB00F1" w:rsidRPr="002869AB" w14:paraId="3DC2545A" w14:textId="77777777" w:rsidTr="008E7CC8">
        <w:tc>
          <w:tcPr>
            <w:tcW w:w="2520" w:type="dxa"/>
            <w:shd w:val="clear" w:color="auto" w:fill="auto"/>
          </w:tcPr>
          <w:p w14:paraId="278FB4C7" w14:textId="2183E46E" w:rsidR="00AB00F1" w:rsidRPr="001E232F" w:rsidRDefault="00AB00F1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A7AE9">
              <w:rPr>
                <w:sz w:val="26"/>
                <w:szCs w:val="26"/>
              </w:rPr>
              <w:t>Пользователь</w:t>
            </w:r>
          </w:p>
        </w:tc>
        <w:tc>
          <w:tcPr>
            <w:tcW w:w="6831" w:type="dxa"/>
            <w:shd w:val="clear" w:color="auto" w:fill="auto"/>
          </w:tcPr>
          <w:p w14:paraId="4F16EE57" w14:textId="1853F1AD" w:rsidR="00AB00F1" w:rsidRPr="001E232F" w:rsidRDefault="00AB00F1" w:rsidP="008E43A5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A7AE9">
              <w:rPr>
                <w:sz w:val="26"/>
                <w:szCs w:val="26"/>
              </w:rPr>
              <w:t xml:space="preserve">Лицо или группа лиц, извлекающих пользу из </w:t>
            </w:r>
            <w:r>
              <w:rPr>
                <w:sz w:val="26"/>
                <w:szCs w:val="26"/>
              </w:rPr>
              <w:t>ПО СУСО</w:t>
            </w:r>
            <w:r w:rsidRPr="001A7AE9">
              <w:rPr>
                <w:sz w:val="26"/>
                <w:szCs w:val="26"/>
              </w:rPr>
              <w:t xml:space="preserve"> в процессе её применения.</w:t>
            </w:r>
          </w:p>
        </w:tc>
      </w:tr>
      <w:tr w:rsidR="00AB00F1" w:rsidRPr="002869AB" w14:paraId="118ABD0B" w14:textId="77777777" w:rsidTr="008E7CC8">
        <w:tc>
          <w:tcPr>
            <w:tcW w:w="2520" w:type="dxa"/>
            <w:shd w:val="clear" w:color="auto" w:fill="auto"/>
          </w:tcPr>
          <w:p w14:paraId="632AC4E1" w14:textId="39DD0461" w:rsidR="00AB00F1" w:rsidRPr="001A7AE9" w:rsidRDefault="00AB00F1" w:rsidP="001A7AE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E7CC8">
              <w:rPr>
                <w:sz w:val="26"/>
                <w:szCs w:val="26"/>
              </w:rPr>
              <w:t>Портал технической поддержки</w:t>
            </w:r>
            <w:r w:rsidR="00C30951">
              <w:rPr>
                <w:sz w:val="26"/>
                <w:szCs w:val="26"/>
              </w:rPr>
              <w:t xml:space="preserve"> (ПТП)</w:t>
            </w:r>
          </w:p>
        </w:tc>
        <w:tc>
          <w:tcPr>
            <w:tcW w:w="6831" w:type="dxa"/>
            <w:shd w:val="clear" w:color="auto" w:fill="auto"/>
          </w:tcPr>
          <w:p w14:paraId="7ACFD0D0" w14:textId="41566BC5" w:rsidR="00AB00F1" w:rsidRPr="001A7AE9" w:rsidRDefault="00AB00F1" w:rsidP="001A7AE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8E7CC8">
              <w:rPr>
                <w:sz w:val="26"/>
                <w:szCs w:val="26"/>
              </w:rPr>
              <w:t xml:space="preserve">Система автоматизации работы служб поддержки, предназначенная для регистрации и обработки заявок </w:t>
            </w:r>
            <w:r>
              <w:rPr>
                <w:sz w:val="26"/>
                <w:szCs w:val="26"/>
              </w:rPr>
              <w:t>(</w:t>
            </w:r>
            <w:proofErr w:type="spellStart"/>
            <w:r w:rsidRPr="008E7CC8">
              <w:rPr>
                <w:sz w:val="26"/>
                <w:szCs w:val="26"/>
              </w:rPr>
              <w:t>трекинговая</w:t>
            </w:r>
            <w:proofErr w:type="spellEnd"/>
            <w:r w:rsidRPr="008E7CC8">
              <w:rPr>
                <w:sz w:val="26"/>
                <w:szCs w:val="26"/>
              </w:rPr>
              <w:t xml:space="preserve"> система)</w:t>
            </w:r>
          </w:p>
        </w:tc>
      </w:tr>
      <w:tr w:rsidR="00AB00F1" w:rsidRPr="002869AB" w14:paraId="3B3159E0" w14:textId="77777777" w:rsidTr="008E7CC8">
        <w:tc>
          <w:tcPr>
            <w:tcW w:w="2520" w:type="dxa"/>
            <w:shd w:val="clear" w:color="auto" w:fill="auto"/>
          </w:tcPr>
          <w:p w14:paraId="1282FDAE" w14:textId="334B83C1" w:rsidR="00AB00F1" w:rsidRPr="008E7CC8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Проблема</w:t>
            </w:r>
          </w:p>
        </w:tc>
        <w:tc>
          <w:tcPr>
            <w:tcW w:w="6831" w:type="dxa"/>
            <w:shd w:val="clear" w:color="auto" w:fill="auto"/>
          </w:tcPr>
          <w:p w14:paraId="6F3832D6" w14:textId="3A6AFFAA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 xml:space="preserve">Инцидент, являющийся первопричиной массового инцидента и не имеющий типового решения, зарегистрированный в </w:t>
            </w:r>
            <w:r w:rsidR="00C30951">
              <w:rPr>
                <w:sz w:val="26"/>
                <w:szCs w:val="26"/>
              </w:rPr>
              <w:t>ПТП</w:t>
            </w:r>
            <w:r w:rsidRPr="001E232F">
              <w:rPr>
                <w:sz w:val="26"/>
                <w:szCs w:val="26"/>
              </w:rPr>
              <w:t xml:space="preserve"> по результатам анализа:</w:t>
            </w:r>
          </w:p>
          <w:p w14:paraId="5A03325A" w14:textId="24FF76F6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зарегистрированных</w:t>
            </w:r>
            <w:r w:rsidR="00C30951">
              <w:rPr>
                <w:sz w:val="26"/>
                <w:szCs w:val="26"/>
              </w:rPr>
              <w:t xml:space="preserve"> в ПТП</w:t>
            </w:r>
            <w:r>
              <w:rPr>
                <w:sz w:val="26"/>
                <w:szCs w:val="26"/>
              </w:rPr>
              <w:t xml:space="preserve"> </w:t>
            </w:r>
            <w:r w:rsidRPr="001E232F">
              <w:rPr>
                <w:sz w:val="26"/>
                <w:szCs w:val="26"/>
              </w:rPr>
              <w:t>инцидентов и выявления однотипных инцидентов, вызывающих негативное влияние;</w:t>
            </w:r>
          </w:p>
          <w:p w14:paraId="464AB5E8" w14:textId="0A891665" w:rsidR="00AB00F1" w:rsidRPr="001D5C87" w:rsidRDefault="00AB00F1" w:rsidP="00C30951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и</w:t>
            </w:r>
            <w:r w:rsidRPr="001E232F">
              <w:rPr>
                <w:sz w:val="26"/>
                <w:szCs w:val="26"/>
              </w:rPr>
              <w:t xml:space="preserve">нцидентов, зарегистрированных в </w:t>
            </w:r>
            <w:r w:rsidR="00C30951">
              <w:rPr>
                <w:sz w:val="26"/>
                <w:szCs w:val="26"/>
              </w:rPr>
              <w:t>ПТП</w:t>
            </w:r>
            <w:r w:rsidRPr="001E232F">
              <w:rPr>
                <w:sz w:val="26"/>
                <w:szCs w:val="26"/>
              </w:rPr>
              <w:t xml:space="preserve"> по результатам анализа данных полученных от средств мониторинга работы программных и аппаратных частей </w:t>
            </w:r>
            <w:r>
              <w:rPr>
                <w:sz w:val="26"/>
                <w:szCs w:val="26"/>
              </w:rPr>
              <w:t xml:space="preserve">ПО </w:t>
            </w:r>
            <w:r w:rsidRPr="001E232F">
              <w:rPr>
                <w:sz w:val="26"/>
                <w:szCs w:val="26"/>
              </w:rPr>
              <w:t>СУСО</w:t>
            </w:r>
          </w:p>
        </w:tc>
      </w:tr>
      <w:tr w:rsidR="00AB00F1" w:rsidRPr="002869AB" w14:paraId="144DE726" w14:textId="77777777" w:rsidTr="008E7CC8">
        <w:tc>
          <w:tcPr>
            <w:tcW w:w="2520" w:type="dxa"/>
            <w:shd w:val="clear" w:color="auto" w:fill="auto"/>
          </w:tcPr>
          <w:p w14:paraId="6F51C2FC" w14:textId="27A6C744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  <w:highlight w:val="yellow"/>
              </w:rPr>
            </w:pPr>
            <w:r w:rsidRPr="001A7AE9">
              <w:rPr>
                <w:sz w:val="26"/>
                <w:szCs w:val="26"/>
              </w:rPr>
              <w:lastRenderedPageBreak/>
              <w:t>Разработчик</w:t>
            </w:r>
            <w:r>
              <w:rPr>
                <w:sz w:val="26"/>
                <w:szCs w:val="26"/>
              </w:rPr>
              <w:t>, Исполнитель</w:t>
            </w:r>
          </w:p>
        </w:tc>
        <w:tc>
          <w:tcPr>
            <w:tcW w:w="6831" w:type="dxa"/>
            <w:shd w:val="clear" w:color="auto" w:fill="auto"/>
          </w:tcPr>
          <w:p w14:paraId="5C506C0C" w14:textId="2A8B89FC" w:rsidR="00AB00F1" w:rsidRPr="001E232F" w:rsidRDefault="00AB00F1" w:rsidP="007B0DD4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A7AE9">
              <w:rPr>
                <w:sz w:val="26"/>
                <w:szCs w:val="26"/>
              </w:rPr>
              <w:t>Организация, которая выполняет разработку задач (в том числе анализ требований, проектирование, приёмочные испытан</w:t>
            </w:r>
            <w:r>
              <w:rPr>
                <w:sz w:val="26"/>
                <w:szCs w:val="26"/>
              </w:rPr>
              <w:t xml:space="preserve">ия) </w:t>
            </w:r>
            <w:r w:rsidR="007133A9">
              <w:rPr>
                <w:sz w:val="26"/>
                <w:szCs w:val="26"/>
              </w:rPr>
              <w:t xml:space="preserve">и обеспечивает техническую поддержку </w:t>
            </w:r>
            <w:r>
              <w:rPr>
                <w:sz w:val="26"/>
                <w:szCs w:val="26"/>
              </w:rPr>
              <w:t xml:space="preserve">в процессе жизненного цикла. В данном контексте - </w:t>
            </w:r>
            <w:r w:rsidRPr="001E232F">
              <w:rPr>
                <w:sz w:val="26"/>
                <w:szCs w:val="26"/>
              </w:rPr>
              <w:t xml:space="preserve"> Общество с ограниченной ответственно</w:t>
            </w:r>
            <w:r>
              <w:rPr>
                <w:sz w:val="26"/>
                <w:szCs w:val="26"/>
              </w:rPr>
              <w:t>стью «</w:t>
            </w:r>
            <w:proofErr w:type="spellStart"/>
            <w:r>
              <w:rPr>
                <w:sz w:val="26"/>
                <w:szCs w:val="26"/>
              </w:rPr>
              <w:t>Самотлор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AB00F1" w:rsidRPr="002869AB" w14:paraId="42202BFB" w14:textId="77777777" w:rsidTr="008E7CC8">
        <w:tc>
          <w:tcPr>
            <w:tcW w:w="2520" w:type="dxa"/>
            <w:shd w:val="clear" w:color="auto" w:fill="auto"/>
          </w:tcPr>
          <w:p w14:paraId="0BA947AB" w14:textId="69F21041" w:rsidR="00AB00F1" w:rsidRPr="001A7AE9" w:rsidRDefault="00AB00F1" w:rsidP="001A7AE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Релиз</w:t>
            </w:r>
          </w:p>
        </w:tc>
        <w:tc>
          <w:tcPr>
            <w:tcW w:w="6831" w:type="dxa"/>
            <w:shd w:val="clear" w:color="auto" w:fill="auto"/>
          </w:tcPr>
          <w:p w14:paraId="782F1AB3" w14:textId="22A6F2CA" w:rsidR="00AB00F1" w:rsidRPr="001D5C87" w:rsidRDefault="00AB00F1" w:rsidP="001A7AE9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 xml:space="preserve">Выпуск программного обеспечения </w:t>
            </w:r>
            <w:r>
              <w:rPr>
                <w:sz w:val="26"/>
                <w:szCs w:val="26"/>
              </w:rPr>
              <w:t xml:space="preserve">ПО </w:t>
            </w:r>
            <w:r w:rsidRPr="001E232F">
              <w:rPr>
                <w:sz w:val="26"/>
                <w:szCs w:val="26"/>
              </w:rPr>
              <w:t>СУСО, содерж</w:t>
            </w:r>
            <w:r>
              <w:rPr>
                <w:sz w:val="26"/>
                <w:szCs w:val="26"/>
              </w:rPr>
              <w:t>ащая все изменения и обновления</w:t>
            </w:r>
          </w:p>
        </w:tc>
      </w:tr>
      <w:tr w:rsidR="00AB00F1" w:rsidRPr="002869AB" w14:paraId="2F9CED34" w14:textId="77777777" w:rsidTr="008E7CC8">
        <w:tc>
          <w:tcPr>
            <w:tcW w:w="2520" w:type="dxa"/>
            <w:shd w:val="clear" w:color="auto" w:fill="auto"/>
          </w:tcPr>
          <w:p w14:paraId="674405D6" w14:textId="68B25A4E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СУБД</w:t>
            </w:r>
          </w:p>
        </w:tc>
        <w:tc>
          <w:tcPr>
            <w:tcW w:w="6831" w:type="dxa"/>
            <w:shd w:val="clear" w:color="auto" w:fill="auto"/>
          </w:tcPr>
          <w:p w14:paraId="37A0D1C9" w14:textId="1D3F470B" w:rsidR="00AB00F1" w:rsidRPr="001E232F" w:rsidRDefault="00AB00F1" w:rsidP="006339F0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Система управления базами данных</w:t>
            </w:r>
          </w:p>
        </w:tc>
      </w:tr>
      <w:tr w:rsidR="00AB00F1" w:rsidRPr="002869AB" w14:paraId="5F5C4CC4" w14:textId="77777777" w:rsidTr="008E7CC8">
        <w:tc>
          <w:tcPr>
            <w:tcW w:w="2520" w:type="dxa"/>
            <w:shd w:val="clear" w:color="auto" w:fill="auto"/>
          </w:tcPr>
          <w:p w14:paraId="3244ADEC" w14:textId="1F952945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СУСО, Система</w:t>
            </w:r>
          </w:p>
        </w:tc>
        <w:tc>
          <w:tcPr>
            <w:tcW w:w="6831" w:type="dxa"/>
            <w:shd w:val="clear" w:color="auto" w:fill="auto"/>
          </w:tcPr>
          <w:p w14:paraId="0FD0FBE5" w14:textId="385CFF5A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 xml:space="preserve">Система управления станционным оборудованием </w:t>
            </w:r>
          </w:p>
        </w:tc>
      </w:tr>
      <w:tr w:rsidR="00AB00F1" w:rsidRPr="002869AB" w14:paraId="2625C9DE" w14:textId="77777777" w:rsidTr="008E7CC8">
        <w:tc>
          <w:tcPr>
            <w:tcW w:w="2520" w:type="dxa"/>
            <w:shd w:val="clear" w:color="auto" w:fill="auto"/>
          </w:tcPr>
          <w:p w14:paraId="72F9ED77" w14:textId="076486F2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ТП</w:t>
            </w:r>
          </w:p>
        </w:tc>
        <w:tc>
          <w:tcPr>
            <w:tcW w:w="6831" w:type="dxa"/>
            <w:shd w:val="clear" w:color="auto" w:fill="auto"/>
          </w:tcPr>
          <w:p w14:paraId="7917EE81" w14:textId="3E064F09" w:rsidR="00AB00F1" w:rsidRPr="001E232F" w:rsidRDefault="00AB00F1" w:rsidP="004A25A6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Техническая поддержка</w:t>
            </w:r>
          </w:p>
        </w:tc>
      </w:tr>
      <w:tr w:rsidR="00AB00F1" w:rsidRPr="002869AB" w14:paraId="0013E195" w14:textId="77777777" w:rsidTr="008E7CC8">
        <w:tc>
          <w:tcPr>
            <w:tcW w:w="2520" w:type="dxa"/>
            <w:shd w:val="clear" w:color="auto" w:fill="auto"/>
          </w:tcPr>
          <w:p w14:paraId="12BE1EFF" w14:textId="58D8BD69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ЦБР</w:t>
            </w:r>
          </w:p>
        </w:tc>
        <w:tc>
          <w:tcPr>
            <w:tcW w:w="6831" w:type="dxa"/>
            <w:shd w:val="clear" w:color="auto" w:fill="auto"/>
          </w:tcPr>
          <w:p w14:paraId="22B7CBD8" w14:textId="7B7F1A2E" w:rsidR="00AB00F1" w:rsidRPr="001E232F" w:rsidRDefault="00AB00F1" w:rsidP="00F65933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  <w:r w:rsidRPr="001E232F">
              <w:rPr>
                <w:sz w:val="26"/>
                <w:szCs w:val="26"/>
              </w:rPr>
              <w:t>Центральное бюро ремонта</w:t>
            </w:r>
          </w:p>
        </w:tc>
      </w:tr>
      <w:bookmarkEnd w:id="10"/>
      <w:bookmarkEnd w:id="11"/>
      <w:bookmarkEnd w:id="12"/>
      <w:bookmarkEnd w:id="13"/>
      <w:bookmarkEnd w:id="14"/>
    </w:tbl>
    <w:p w14:paraId="5D459129" w14:textId="77777777" w:rsidR="00373C87" w:rsidRDefault="00373C87" w:rsidP="001D4E42"/>
    <w:p w14:paraId="50DEAEA8" w14:textId="77777777" w:rsidR="0076044B" w:rsidRDefault="0076044B">
      <w:pPr>
        <w:spacing w:after="160" w:line="259" w:lineRule="auto"/>
        <w:ind w:left="0" w:firstLine="0"/>
        <w:jc w:val="left"/>
      </w:pPr>
      <w:r>
        <w:br w:type="page"/>
      </w:r>
    </w:p>
    <w:p w14:paraId="09DF37EE" w14:textId="77777777" w:rsidR="000B465C" w:rsidRPr="000B465C" w:rsidRDefault="000B465C" w:rsidP="001D4E42">
      <w:pPr>
        <w:rPr>
          <w:b/>
          <w:sz w:val="32"/>
          <w:szCs w:val="32"/>
        </w:rPr>
      </w:pPr>
      <w:r w:rsidRPr="000B465C">
        <w:rPr>
          <w:b/>
          <w:sz w:val="32"/>
          <w:szCs w:val="32"/>
        </w:rPr>
        <w:lastRenderedPageBreak/>
        <w:t xml:space="preserve">Аннотация </w:t>
      </w:r>
    </w:p>
    <w:p w14:paraId="53715138" w14:textId="38361B5B" w:rsidR="006E1222" w:rsidRPr="000B465C" w:rsidRDefault="000B465C" w:rsidP="001D4E42">
      <w:pPr>
        <w:rPr>
          <w:sz w:val="26"/>
          <w:szCs w:val="26"/>
        </w:rPr>
      </w:pPr>
      <w:r w:rsidRPr="000B465C">
        <w:rPr>
          <w:sz w:val="26"/>
          <w:szCs w:val="26"/>
        </w:rPr>
        <w:t xml:space="preserve">Настоящий документ является описанием процессов жизненного цикла </w:t>
      </w:r>
      <w:r>
        <w:rPr>
          <w:sz w:val="26"/>
          <w:szCs w:val="26"/>
        </w:rPr>
        <w:t>Системы управления станционным оборудованием</w:t>
      </w:r>
      <w:r w:rsidR="001C7FDD">
        <w:rPr>
          <w:sz w:val="26"/>
          <w:szCs w:val="26"/>
        </w:rPr>
        <w:t xml:space="preserve"> (СУСО)</w:t>
      </w:r>
      <w:r>
        <w:rPr>
          <w:sz w:val="26"/>
          <w:szCs w:val="26"/>
        </w:rPr>
        <w:t xml:space="preserve"> и</w:t>
      </w:r>
      <w:r w:rsidRPr="000B465C">
        <w:rPr>
          <w:sz w:val="26"/>
          <w:szCs w:val="26"/>
        </w:rPr>
        <w:t xml:space="preserve"> содержит сведения о жизненном цикле программного обеспечения, включая устранение неисправностей, выявленных в ходе эксплуатации, а также информацию о персонале, необходимом для обеспечения такой поддержки</w:t>
      </w:r>
    </w:p>
    <w:p w14:paraId="3D45AE2E" w14:textId="77777777" w:rsidR="00373C87" w:rsidRDefault="00373C87">
      <w:pPr>
        <w:spacing w:after="160" w:line="259" w:lineRule="auto"/>
        <w:ind w:left="0" w:firstLine="0"/>
        <w:jc w:val="left"/>
      </w:pPr>
      <w:r>
        <w:br w:type="page"/>
      </w:r>
    </w:p>
    <w:p w14:paraId="3537F693" w14:textId="77777777" w:rsidR="00516110" w:rsidRDefault="00516110" w:rsidP="00062DDA">
      <w:pPr>
        <w:pStyle w:val="10"/>
      </w:pPr>
      <w:bookmarkStart w:id="15" w:name="_Toc171001384"/>
      <w:r w:rsidRPr="00516110">
        <w:lastRenderedPageBreak/>
        <w:t>Общие сведения</w:t>
      </w:r>
      <w:bookmarkEnd w:id="15"/>
    </w:p>
    <w:p w14:paraId="3EFB3367" w14:textId="409582AF" w:rsidR="00962676" w:rsidRPr="001E232F" w:rsidRDefault="00962676" w:rsidP="00962676">
      <w:pPr>
        <w:rPr>
          <w:sz w:val="26"/>
          <w:szCs w:val="26"/>
        </w:rPr>
      </w:pPr>
      <w:r w:rsidRPr="001E232F">
        <w:rPr>
          <w:sz w:val="26"/>
          <w:szCs w:val="26"/>
        </w:rPr>
        <w:t xml:space="preserve">Основной целью создания </w:t>
      </w:r>
      <w:r w:rsidR="005F512E">
        <w:rPr>
          <w:sz w:val="26"/>
          <w:szCs w:val="26"/>
        </w:rPr>
        <w:t xml:space="preserve">ПО </w:t>
      </w:r>
      <w:r w:rsidRPr="001E232F">
        <w:rPr>
          <w:sz w:val="26"/>
          <w:szCs w:val="26"/>
        </w:rPr>
        <w:t>СУСО является обеспечение информационного обмена систем абонентского учета, АСР, ЦБР со станционным оборудованием в процессе предоставления абонентам проводной с</w:t>
      </w:r>
      <w:r w:rsidR="00201137">
        <w:rPr>
          <w:sz w:val="26"/>
          <w:szCs w:val="26"/>
        </w:rPr>
        <w:t xml:space="preserve">вязи услуг единого прейскуранта </w:t>
      </w:r>
      <w:r w:rsidR="00201137" w:rsidRPr="007133A9">
        <w:rPr>
          <w:sz w:val="26"/>
          <w:szCs w:val="26"/>
        </w:rPr>
        <w:t>операторов связи.</w:t>
      </w:r>
    </w:p>
    <w:p w14:paraId="45EFD3A1" w14:textId="4C69F09B" w:rsidR="00B86997" w:rsidRPr="00B86997" w:rsidRDefault="00B86997" w:rsidP="00B86997">
      <w:pPr>
        <w:rPr>
          <w:sz w:val="26"/>
          <w:szCs w:val="26"/>
        </w:rPr>
      </w:pPr>
      <w:r w:rsidRPr="00B86997">
        <w:rPr>
          <w:sz w:val="26"/>
          <w:szCs w:val="26"/>
        </w:rPr>
        <w:t xml:space="preserve">Взаимодействие систем абонентского учета, АСР, ЦБР с системой управления станционным оборудованием осуществляется по схеме, приведенной на рис.1. </w:t>
      </w:r>
    </w:p>
    <w:p w14:paraId="1C969FD5" w14:textId="1F061EEF" w:rsidR="00933291" w:rsidRPr="008C3B82" w:rsidRDefault="002A5B56" w:rsidP="002A5B56">
      <w:pPr>
        <w:keepNext/>
        <w:ind w:left="0" w:firstLine="0"/>
        <w:rPr>
          <w:lang w:val="en-US"/>
        </w:rPr>
      </w:pPr>
      <w:r w:rsidRPr="00540147">
        <w:rPr>
          <w:noProof/>
        </w:rPr>
        <w:drawing>
          <wp:inline distT="0" distB="0" distL="0" distR="0" wp14:anchorId="48DD8353" wp14:editId="00D8EFAE">
            <wp:extent cx="5940425" cy="61448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E67C6" w14:textId="77777777" w:rsidR="00B86997" w:rsidRDefault="00933291" w:rsidP="00933291">
      <w:pPr>
        <w:pStyle w:val="af7"/>
      </w:pPr>
      <w:r>
        <w:t xml:space="preserve">Рисунок </w:t>
      </w:r>
      <w:r w:rsidR="003A7A66">
        <w:rPr>
          <w:noProof/>
        </w:rPr>
        <w:fldChar w:fldCharType="begin"/>
      </w:r>
      <w:r w:rsidR="003A7A66">
        <w:rPr>
          <w:noProof/>
        </w:rPr>
        <w:instrText xml:space="preserve"> SEQ Рисунок \* ARABIC </w:instrText>
      </w:r>
      <w:r w:rsidR="003A7A66">
        <w:rPr>
          <w:noProof/>
        </w:rPr>
        <w:fldChar w:fldCharType="separate"/>
      </w:r>
      <w:r>
        <w:rPr>
          <w:noProof/>
        </w:rPr>
        <w:t>1</w:t>
      </w:r>
      <w:r w:rsidR="003A7A66">
        <w:rPr>
          <w:noProof/>
        </w:rPr>
        <w:fldChar w:fldCharType="end"/>
      </w:r>
      <w:r w:rsidRPr="00A51BEE">
        <w:t xml:space="preserve"> </w:t>
      </w:r>
      <w:r>
        <w:t>Схема взаимодействия</w:t>
      </w:r>
    </w:p>
    <w:p w14:paraId="615FF603" w14:textId="77777777" w:rsidR="003E7A39" w:rsidRPr="001E232F" w:rsidRDefault="003E7A39" w:rsidP="003E7A39">
      <w:pPr>
        <w:rPr>
          <w:sz w:val="26"/>
          <w:szCs w:val="26"/>
        </w:rPr>
      </w:pPr>
      <w:r w:rsidRPr="001E232F">
        <w:rPr>
          <w:sz w:val="26"/>
          <w:szCs w:val="26"/>
        </w:rPr>
        <w:lastRenderedPageBreak/>
        <w:t>Система управления станционным оборудованием (СУСО) предназначена для трансляции команд управления услугами в команды управления оборудованием и передачу их на оборудование в автоматическом режиме или обслуживающему персоналу посредством файлового обмена или диалогового интерфейса.</w:t>
      </w:r>
    </w:p>
    <w:p w14:paraId="396DBE30" w14:textId="77777777" w:rsidR="000B465C" w:rsidRDefault="0087599E" w:rsidP="003963EF">
      <w:pPr>
        <w:pStyle w:val="2"/>
        <w:numPr>
          <w:ilvl w:val="1"/>
          <w:numId w:val="19"/>
        </w:numPr>
      </w:pPr>
      <w:bookmarkStart w:id="16" w:name="_Toc171001385"/>
      <w:r>
        <w:t>Структура</w:t>
      </w:r>
      <w:r w:rsidR="000B465C">
        <w:t xml:space="preserve"> Системы</w:t>
      </w:r>
      <w:bookmarkEnd w:id="16"/>
    </w:p>
    <w:p w14:paraId="4225FCE5" w14:textId="77777777" w:rsidR="00CE74B8" w:rsidRPr="00CE74B8" w:rsidRDefault="00B86997" w:rsidP="00CE74B8">
      <w:pPr>
        <w:rPr>
          <w:sz w:val="26"/>
          <w:szCs w:val="26"/>
        </w:rPr>
      </w:pPr>
      <w:r>
        <w:rPr>
          <w:sz w:val="26"/>
          <w:szCs w:val="26"/>
        </w:rPr>
        <w:t>СУСО</w:t>
      </w:r>
      <w:r w:rsidR="00CE74B8" w:rsidRPr="00CE74B8">
        <w:rPr>
          <w:sz w:val="26"/>
          <w:szCs w:val="26"/>
        </w:rPr>
        <w:t xml:space="preserve"> состоит из следующих компонентов:</w:t>
      </w:r>
    </w:p>
    <w:p w14:paraId="4663C5A4" w14:textId="5443319B" w:rsidR="00CE74B8" w:rsidRPr="00CE74B8" w:rsidRDefault="00CE74B8" w:rsidP="00CE74B8">
      <w:pPr>
        <w:rPr>
          <w:sz w:val="26"/>
          <w:szCs w:val="26"/>
        </w:rPr>
      </w:pPr>
      <w:r w:rsidRPr="00CE74B8">
        <w:rPr>
          <w:sz w:val="26"/>
          <w:szCs w:val="26"/>
        </w:rPr>
        <w:t xml:space="preserve">• </w:t>
      </w:r>
      <w:r w:rsidR="00A61984" w:rsidRPr="00A61984">
        <w:rPr>
          <w:b/>
          <w:i/>
          <w:sz w:val="26"/>
          <w:szCs w:val="26"/>
        </w:rPr>
        <w:t>АРМ СУСО</w:t>
      </w:r>
      <w:r w:rsidR="00A61984" w:rsidRPr="00A61984">
        <w:rPr>
          <w:sz w:val="26"/>
          <w:szCs w:val="26"/>
        </w:rPr>
        <w:t xml:space="preserve"> - веб-приложение, позволяющее оператору связи получить доступ к возможностям системы по администрированию справочной информации, формированию и исполнению нарядов на управление услугами, настройки алгоритмов для автоматического формирования команд для подсистемы </w:t>
      </w:r>
      <w:proofErr w:type="spellStart"/>
      <w:r w:rsidR="00A61984" w:rsidRPr="00A61984">
        <w:rPr>
          <w:sz w:val="26"/>
          <w:szCs w:val="26"/>
        </w:rPr>
        <w:t>Station-Control</w:t>
      </w:r>
      <w:proofErr w:type="spellEnd"/>
      <w:r w:rsidR="00A61984" w:rsidRPr="00A61984">
        <w:rPr>
          <w:sz w:val="26"/>
          <w:szCs w:val="26"/>
        </w:rPr>
        <w:t xml:space="preserve"> и формированию отчётности.</w:t>
      </w:r>
    </w:p>
    <w:p w14:paraId="7CA2065B" w14:textId="77777777" w:rsidR="00CE74B8" w:rsidRPr="00CE74B8" w:rsidRDefault="00CE74B8" w:rsidP="00CE74B8">
      <w:pPr>
        <w:rPr>
          <w:sz w:val="26"/>
          <w:szCs w:val="26"/>
        </w:rPr>
      </w:pPr>
      <w:r w:rsidRPr="00CE74B8">
        <w:rPr>
          <w:sz w:val="26"/>
          <w:szCs w:val="26"/>
        </w:rPr>
        <w:t xml:space="preserve">• </w:t>
      </w:r>
      <w:r w:rsidRPr="00776E67">
        <w:rPr>
          <w:b/>
          <w:i/>
          <w:sz w:val="26"/>
          <w:szCs w:val="26"/>
        </w:rPr>
        <w:t>Контроллеры оборудования (</w:t>
      </w:r>
      <w:proofErr w:type="spellStart"/>
      <w:r w:rsidRPr="00776E67">
        <w:rPr>
          <w:b/>
          <w:i/>
          <w:sz w:val="26"/>
          <w:szCs w:val="26"/>
        </w:rPr>
        <w:t>Station-Control</w:t>
      </w:r>
      <w:proofErr w:type="spellEnd"/>
      <w:r w:rsidRPr="00776E67">
        <w:rPr>
          <w:b/>
          <w:i/>
          <w:sz w:val="26"/>
          <w:szCs w:val="26"/>
        </w:rPr>
        <w:t>)</w:t>
      </w:r>
      <w:r w:rsidRPr="00CE74B8">
        <w:rPr>
          <w:sz w:val="26"/>
          <w:szCs w:val="26"/>
        </w:rPr>
        <w:t xml:space="preserve"> — распределённое сетевое </w:t>
      </w:r>
      <w:proofErr w:type="spellStart"/>
      <w:r w:rsidRPr="00CE74B8">
        <w:rPr>
          <w:sz w:val="26"/>
          <w:szCs w:val="26"/>
        </w:rPr>
        <w:t>Java</w:t>
      </w:r>
      <w:proofErr w:type="spellEnd"/>
      <w:r w:rsidRPr="00CE74B8">
        <w:rPr>
          <w:sz w:val="26"/>
          <w:szCs w:val="26"/>
        </w:rPr>
        <w:t xml:space="preserve"> приложение с набором драйверов, позволяющих как в ручном, так и в автоматическом режиме управлять клиентскими сервисами оператора связи на конечном оборудовании.</w:t>
      </w:r>
    </w:p>
    <w:p w14:paraId="6EDAD2D5" w14:textId="77777777" w:rsidR="00CE74B8" w:rsidRPr="00CE74B8" w:rsidRDefault="00CE74B8" w:rsidP="00CE74B8">
      <w:pPr>
        <w:rPr>
          <w:sz w:val="26"/>
          <w:szCs w:val="26"/>
        </w:rPr>
      </w:pPr>
      <w:r w:rsidRPr="00CE74B8">
        <w:rPr>
          <w:sz w:val="26"/>
          <w:szCs w:val="26"/>
        </w:rPr>
        <w:t xml:space="preserve">• </w:t>
      </w:r>
      <w:r w:rsidRPr="00776E67">
        <w:rPr>
          <w:b/>
          <w:i/>
          <w:sz w:val="26"/>
          <w:szCs w:val="26"/>
        </w:rPr>
        <w:t>Серверная часть системы</w:t>
      </w:r>
      <w:r w:rsidRPr="00CE74B8">
        <w:rPr>
          <w:sz w:val="26"/>
          <w:szCs w:val="26"/>
        </w:rPr>
        <w:t xml:space="preserve"> — обеспечивающая настройку управления сервисами, хранение истории исполнения команд на оборудовании; включает модуль хранения данных (модуль база данных системы), модуль фоновых процессов.</w:t>
      </w:r>
    </w:p>
    <w:p w14:paraId="5BD7264B" w14:textId="176655F4" w:rsidR="00CE74B8" w:rsidRDefault="00CE74B8" w:rsidP="00CE74B8">
      <w:pPr>
        <w:rPr>
          <w:sz w:val="26"/>
          <w:szCs w:val="26"/>
        </w:rPr>
      </w:pPr>
      <w:r w:rsidRPr="00CE74B8">
        <w:rPr>
          <w:sz w:val="26"/>
          <w:szCs w:val="26"/>
        </w:rPr>
        <w:t xml:space="preserve">• </w:t>
      </w:r>
      <w:r w:rsidRPr="00776E67">
        <w:rPr>
          <w:b/>
          <w:i/>
          <w:sz w:val="26"/>
          <w:szCs w:val="26"/>
        </w:rPr>
        <w:t>Веб сервис</w:t>
      </w:r>
      <w:r w:rsidRPr="00CE74B8">
        <w:rPr>
          <w:sz w:val="26"/>
          <w:szCs w:val="26"/>
        </w:rPr>
        <w:t xml:space="preserve"> — обеспечива</w:t>
      </w:r>
      <w:r w:rsidR="007133A9">
        <w:rPr>
          <w:sz w:val="26"/>
          <w:szCs w:val="26"/>
        </w:rPr>
        <w:t>е</w:t>
      </w:r>
      <w:r w:rsidRPr="00CE74B8">
        <w:rPr>
          <w:sz w:val="26"/>
          <w:szCs w:val="26"/>
        </w:rPr>
        <w:t>т интеграцию (через предоставления API SOAP) с существующими системами.</w:t>
      </w:r>
    </w:p>
    <w:p w14:paraId="24FE6091" w14:textId="77777777" w:rsidR="003E10B4" w:rsidRPr="001C7FDD" w:rsidRDefault="003E10B4" w:rsidP="00962676">
      <w:pPr>
        <w:pStyle w:val="10"/>
      </w:pPr>
      <w:bookmarkStart w:id="17" w:name="_Toc171001386"/>
      <w:r w:rsidRPr="001C7FDD">
        <w:t xml:space="preserve">Жизненный цикл </w:t>
      </w:r>
      <w:r w:rsidR="001A7AE9" w:rsidRPr="001C7FDD">
        <w:t xml:space="preserve">ПО </w:t>
      </w:r>
      <w:r w:rsidR="00A71C52" w:rsidRPr="001C7FDD">
        <w:t>СУСО</w:t>
      </w:r>
      <w:bookmarkEnd w:id="17"/>
    </w:p>
    <w:p w14:paraId="4DCB62FB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>Основными процессами жизненного цикла программного продукта являются:</w:t>
      </w:r>
    </w:p>
    <w:p w14:paraId="0EA11BE4" w14:textId="77777777" w:rsidR="006265CF" w:rsidRPr="006265CF" w:rsidRDefault="006265CF" w:rsidP="006265CF">
      <w:pPr>
        <w:pStyle w:val="a2"/>
        <w:numPr>
          <w:ilvl w:val="0"/>
          <w:numId w:val="23"/>
        </w:numPr>
        <w:rPr>
          <w:sz w:val="26"/>
          <w:szCs w:val="26"/>
        </w:rPr>
      </w:pPr>
      <w:r w:rsidRPr="006265CF">
        <w:rPr>
          <w:sz w:val="26"/>
          <w:szCs w:val="26"/>
        </w:rPr>
        <w:t>проектирование и разработка;</w:t>
      </w:r>
    </w:p>
    <w:p w14:paraId="55B7B219" w14:textId="77777777" w:rsidR="006265CF" w:rsidRPr="006265CF" w:rsidRDefault="006265CF" w:rsidP="006265CF">
      <w:pPr>
        <w:pStyle w:val="a2"/>
        <w:numPr>
          <w:ilvl w:val="0"/>
          <w:numId w:val="23"/>
        </w:numPr>
        <w:rPr>
          <w:sz w:val="26"/>
          <w:szCs w:val="26"/>
        </w:rPr>
      </w:pPr>
      <w:r w:rsidRPr="006265CF">
        <w:rPr>
          <w:sz w:val="26"/>
          <w:szCs w:val="26"/>
        </w:rPr>
        <w:t>тестирование и отладка;</w:t>
      </w:r>
    </w:p>
    <w:p w14:paraId="033852BC" w14:textId="77777777" w:rsidR="006265CF" w:rsidRDefault="006265CF" w:rsidP="006265CF">
      <w:pPr>
        <w:pStyle w:val="a2"/>
        <w:numPr>
          <w:ilvl w:val="0"/>
          <w:numId w:val="23"/>
        </w:numPr>
        <w:rPr>
          <w:sz w:val="26"/>
          <w:szCs w:val="26"/>
        </w:rPr>
      </w:pPr>
      <w:r w:rsidRPr="006265CF">
        <w:rPr>
          <w:sz w:val="26"/>
          <w:szCs w:val="26"/>
        </w:rPr>
        <w:t>эксплуатация и сопровождение.</w:t>
      </w:r>
    </w:p>
    <w:p w14:paraId="22CAAE1F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 xml:space="preserve">Жизненный цикл (ЖЦ) включает период создания и использования </w:t>
      </w:r>
      <w:r>
        <w:rPr>
          <w:sz w:val="26"/>
          <w:szCs w:val="26"/>
        </w:rPr>
        <w:t xml:space="preserve">Системы, начиная </w:t>
      </w:r>
      <w:r w:rsidRPr="006265CF">
        <w:rPr>
          <w:sz w:val="26"/>
          <w:szCs w:val="26"/>
        </w:rPr>
        <w:t xml:space="preserve">с момента возникновения потребности в </w:t>
      </w:r>
      <w:r>
        <w:rPr>
          <w:sz w:val="26"/>
          <w:szCs w:val="26"/>
        </w:rPr>
        <w:t>ПО СУСО</w:t>
      </w:r>
      <w:r w:rsidR="003963EF">
        <w:rPr>
          <w:sz w:val="26"/>
          <w:szCs w:val="26"/>
        </w:rPr>
        <w:t xml:space="preserve">, </w:t>
      </w:r>
      <w:r w:rsidRPr="006265CF">
        <w:rPr>
          <w:sz w:val="26"/>
          <w:szCs w:val="26"/>
        </w:rPr>
        <w:t xml:space="preserve">заканчивая </w:t>
      </w:r>
      <w:r w:rsidRPr="006265CF">
        <w:rPr>
          <w:sz w:val="26"/>
          <w:szCs w:val="26"/>
        </w:rPr>
        <w:lastRenderedPageBreak/>
        <w:t>разработкой,</w:t>
      </w:r>
      <w:r>
        <w:rPr>
          <w:sz w:val="26"/>
          <w:szCs w:val="26"/>
        </w:rPr>
        <w:t xml:space="preserve"> </w:t>
      </w:r>
      <w:r w:rsidRPr="006265CF">
        <w:rPr>
          <w:sz w:val="26"/>
          <w:szCs w:val="26"/>
        </w:rPr>
        <w:t>тестированием и отладкой, поставкой программной продукции, её эксплуатацией на объектах</w:t>
      </w:r>
      <w:r>
        <w:rPr>
          <w:sz w:val="26"/>
          <w:szCs w:val="26"/>
        </w:rPr>
        <w:t xml:space="preserve"> </w:t>
      </w:r>
      <w:r w:rsidRPr="006265CF">
        <w:rPr>
          <w:sz w:val="26"/>
          <w:szCs w:val="26"/>
        </w:rPr>
        <w:t>Заказчика и технической поддержкой.</w:t>
      </w:r>
    </w:p>
    <w:p w14:paraId="54869B1A" w14:textId="77777777" w:rsidR="00A25A7E" w:rsidRDefault="00A25A7E" w:rsidP="00A25A7E">
      <w:pPr>
        <w:pStyle w:val="2"/>
      </w:pPr>
      <w:bookmarkStart w:id="18" w:name="_Toc171001387"/>
      <w:r>
        <w:t xml:space="preserve">2.1 </w:t>
      </w:r>
      <w:r w:rsidR="00206ED3">
        <w:t>П</w:t>
      </w:r>
      <w:r>
        <w:t>роектирование и разработка</w:t>
      </w:r>
      <w:bookmarkEnd w:id="18"/>
    </w:p>
    <w:p w14:paraId="4AF91BFF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 xml:space="preserve">Процесс проектирования </w:t>
      </w:r>
      <w:r w:rsidR="003E7A39">
        <w:rPr>
          <w:sz w:val="26"/>
          <w:szCs w:val="26"/>
        </w:rPr>
        <w:t xml:space="preserve">выполняется в соответствии с </w:t>
      </w:r>
      <w:r w:rsidR="00FC54CA">
        <w:rPr>
          <w:sz w:val="26"/>
          <w:szCs w:val="26"/>
        </w:rPr>
        <w:t xml:space="preserve">утвержденными </w:t>
      </w:r>
      <w:r w:rsidR="003E7A39">
        <w:rPr>
          <w:sz w:val="26"/>
          <w:szCs w:val="26"/>
        </w:rPr>
        <w:t>требованиями Заказчика.</w:t>
      </w:r>
    </w:p>
    <w:p w14:paraId="51B3E086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>Разработка</w:t>
      </w:r>
      <w:r w:rsidR="001540F6">
        <w:rPr>
          <w:sz w:val="26"/>
          <w:szCs w:val="26"/>
        </w:rPr>
        <w:t xml:space="preserve"> ПО СУСО</w:t>
      </w:r>
      <w:r w:rsidRPr="006265CF">
        <w:rPr>
          <w:sz w:val="26"/>
          <w:szCs w:val="26"/>
        </w:rPr>
        <w:t xml:space="preserve"> включает следующие процессы:</w:t>
      </w:r>
    </w:p>
    <w:p w14:paraId="7CB95B2E" w14:textId="77777777" w:rsidR="006265CF" w:rsidRPr="001540F6" w:rsidRDefault="006265CF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 w:rsidRPr="001540F6">
        <w:rPr>
          <w:sz w:val="26"/>
          <w:szCs w:val="26"/>
        </w:rPr>
        <w:t>разработка программной архитектуры, а также разработка решений по построению</w:t>
      </w:r>
      <w:r w:rsidR="001540F6" w:rsidRPr="001540F6">
        <w:rPr>
          <w:sz w:val="26"/>
          <w:szCs w:val="26"/>
        </w:rPr>
        <w:t xml:space="preserve"> </w:t>
      </w:r>
      <w:r w:rsidRPr="001540F6">
        <w:rPr>
          <w:sz w:val="26"/>
          <w:szCs w:val="26"/>
        </w:rPr>
        <w:t>всех составных компонент;</w:t>
      </w:r>
    </w:p>
    <w:p w14:paraId="6DEBE021" w14:textId="77777777" w:rsidR="006265CF" w:rsidRPr="001540F6" w:rsidRDefault="006265CF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 w:rsidRPr="001540F6">
        <w:rPr>
          <w:sz w:val="26"/>
          <w:szCs w:val="26"/>
        </w:rPr>
        <w:t xml:space="preserve">разработка исходных текстов, написание файлов спецификации </w:t>
      </w:r>
      <w:r w:rsidRPr="00C022C1">
        <w:t>для</w:t>
      </w:r>
      <w:r w:rsidRPr="001540F6">
        <w:rPr>
          <w:sz w:val="26"/>
          <w:szCs w:val="26"/>
        </w:rPr>
        <w:t xml:space="preserve"> сборки пакетов</w:t>
      </w:r>
      <w:r w:rsidR="001540F6" w:rsidRPr="001540F6">
        <w:rPr>
          <w:sz w:val="26"/>
          <w:szCs w:val="26"/>
        </w:rPr>
        <w:t xml:space="preserve"> </w:t>
      </w:r>
      <w:r w:rsidRPr="001540F6">
        <w:rPr>
          <w:sz w:val="26"/>
          <w:szCs w:val="26"/>
        </w:rPr>
        <w:t>прикладного программного обеспечения;</w:t>
      </w:r>
    </w:p>
    <w:p w14:paraId="0D024BE6" w14:textId="77777777" w:rsidR="006265CF" w:rsidRPr="001540F6" w:rsidRDefault="00C022C1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>
        <w:rPr>
          <w:sz w:val="26"/>
          <w:szCs w:val="26"/>
        </w:rPr>
        <w:t>сборка дистрибутиво</w:t>
      </w:r>
      <w:r w:rsidR="003E7A39">
        <w:rPr>
          <w:sz w:val="26"/>
          <w:szCs w:val="26"/>
        </w:rPr>
        <w:t>в</w:t>
      </w:r>
      <w:r w:rsidR="006265CF" w:rsidRPr="001540F6">
        <w:rPr>
          <w:sz w:val="26"/>
          <w:szCs w:val="26"/>
        </w:rPr>
        <w:t>;</w:t>
      </w:r>
    </w:p>
    <w:p w14:paraId="2C267E6A" w14:textId="77777777" w:rsidR="006265CF" w:rsidRPr="001540F6" w:rsidRDefault="006265CF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 w:rsidRPr="001540F6">
        <w:rPr>
          <w:sz w:val="26"/>
          <w:szCs w:val="26"/>
        </w:rPr>
        <w:t>макетирование и уточнение требований;</w:t>
      </w:r>
    </w:p>
    <w:p w14:paraId="5BCC6366" w14:textId="77777777" w:rsidR="006265CF" w:rsidRPr="001540F6" w:rsidRDefault="006265CF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 w:rsidRPr="001540F6">
        <w:rPr>
          <w:sz w:val="26"/>
          <w:szCs w:val="26"/>
        </w:rPr>
        <w:t>тестирование программного обеспечения;</w:t>
      </w:r>
    </w:p>
    <w:p w14:paraId="4B0E376A" w14:textId="77777777" w:rsidR="006265CF" w:rsidRPr="001540F6" w:rsidRDefault="006265CF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 w:rsidRPr="001540F6">
        <w:rPr>
          <w:sz w:val="26"/>
          <w:szCs w:val="26"/>
        </w:rPr>
        <w:t>поиск и устранение уязвимостей;</w:t>
      </w:r>
    </w:p>
    <w:p w14:paraId="7B70C4E8" w14:textId="77777777" w:rsidR="006265CF" w:rsidRPr="001540F6" w:rsidRDefault="006265CF" w:rsidP="001540F6">
      <w:pPr>
        <w:pStyle w:val="a2"/>
        <w:numPr>
          <w:ilvl w:val="0"/>
          <w:numId w:val="25"/>
        </w:numPr>
        <w:rPr>
          <w:sz w:val="26"/>
          <w:szCs w:val="26"/>
        </w:rPr>
      </w:pPr>
      <w:r w:rsidRPr="001540F6">
        <w:rPr>
          <w:sz w:val="26"/>
          <w:szCs w:val="26"/>
        </w:rPr>
        <w:t>разработка программной документации в соответствии с ЕСПД.</w:t>
      </w:r>
    </w:p>
    <w:p w14:paraId="303EEB99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>Результатами этапа разработки являются:</w:t>
      </w:r>
    </w:p>
    <w:p w14:paraId="78E11509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 xml:space="preserve">1. </w:t>
      </w:r>
      <w:r w:rsidR="00FC54CA">
        <w:rPr>
          <w:sz w:val="26"/>
          <w:szCs w:val="26"/>
        </w:rPr>
        <w:t>п</w:t>
      </w:r>
      <w:r w:rsidRPr="006265CF">
        <w:rPr>
          <w:sz w:val="26"/>
          <w:szCs w:val="26"/>
        </w:rPr>
        <w:t>акеты программы с исходными кодами.</w:t>
      </w:r>
    </w:p>
    <w:p w14:paraId="6DF0ECE8" w14:textId="77777777" w:rsidR="006265CF" w:rsidRP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 xml:space="preserve">2. </w:t>
      </w:r>
      <w:r w:rsidR="00FC54CA">
        <w:rPr>
          <w:sz w:val="26"/>
          <w:szCs w:val="26"/>
        </w:rPr>
        <w:t>п</w:t>
      </w:r>
      <w:r w:rsidRPr="006265CF">
        <w:rPr>
          <w:sz w:val="26"/>
          <w:szCs w:val="26"/>
        </w:rPr>
        <w:t>рограммное обеспечение в виде дистрибутивов.</w:t>
      </w:r>
    </w:p>
    <w:p w14:paraId="4EBD7D30" w14:textId="77777777" w:rsidR="006265CF" w:rsidRDefault="006265CF" w:rsidP="006265CF">
      <w:pPr>
        <w:rPr>
          <w:sz w:val="26"/>
          <w:szCs w:val="26"/>
        </w:rPr>
      </w:pPr>
      <w:r w:rsidRPr="006265CF">
        <w:rPr>
          <w:sz w:val="26"/>
          <w:szCs w:val="26"/>
        </w:rPr>
        <w:t xml:space="preserve">3. </w:t>
      </w:r>
      <w:r w:rsidR="00FC54CA">
        <w:rPr>
          <w:sz w:val="26"/>
          <w:szCs w:val="26"/>
        </w:rPr>
        <w:t>к</w:t>
      </w:r>
      <w:r w:rsidRPr="006265CF">
        <w:rPr>
          <w:sz w:val="26"/>
          <w:szCs w:val="26"/>
        </w:rPr>
        <w:t>омплект программной документации, разработанной по ЕСПД</w:t>
      </w:r>
    </w:p>
    <w:p w14:paraId="56786C7C" w14:textId="77777777" w:rsidR="006265CF" w:rsidRDefault="00A25A7E" w:rsidP="00A25A7E">
      <w:pPr>
        <w:pStyle w:val="2"/>
        <w:rPr>
          <w:sz w:val="26"/>
          <w:szCs w:val="26"/>
        </w:rPr>
      </w:pPr>
      <w:bookmarkStart w:id="19" w:name="_Toc171001388"/>
      <w:r>
        <w:t xml:space="preserve">2.2 </w:t>
      </w:r>
      <w:r w:rsidR="003963EF" w:rsidRPr="00A25A7E">
        <w:t>Тестирование и отладка и оценка качества</w:t>
      </w:r>
      <w:bookmarkEnd w:id="19"/>
    </w:p>
    <w:p w14:paraId="64E6A6EA" w14:textId="5E8B7ED7" w:rsidR="00C022C1" w:rsidRDefault="00C022C1" w:rsidP="00C022C1">
      <w:pPr>
        <w:rPr>
          <w:sz w:val="26"/>
          <w:szCs w:val="26"/>
        </w:rPr>
      </w:pPr>
      <w:r w:rsidRPr="002B66E7">
        <w:rPr>
          <w:sz w:val="26"/>
          <w:szCs w:val="26"/>
        </w:rPr>
        <w:t xml:space="preserve">Перед передачей версии </w:t>
      </w:r>
      <w:r w:rsidR="00805FAC">
        <w:rPr>
          <w:sz w:val="26"/>
          <w:szCs w:val="26"/>
        </w:rPr>
        <w:t xml:space="preserve">ПО </w:t>
      </w:r>
      <w:r w:rsidRPr="002B66E7">
        <w:rPr>
          <w:sz w:val="26"/>
          <w:szCs w:val="26"/>
        </w:rPr>
        <w:t xml:space="preserve">СУСО </w:t>
      </w:r>
      <w:r w:rsidR="00805FAC">
        <w:rPr>
          <w:sz w:val="26"/>
          <w:szCs w:val="26"/>
        </w:rPr>
        <w:t>З</w:t>
      </w:r>
      <w:r w:rsidR="00933291">
        <w:rPr>
          <w:sz w:val="26"/>
          <w:szCs w:val="26"/>
        </w:rPr>
        <w:t xml:space="preserve">аказчику </w:t>
      </w:r>
      <w:r w:rsidRPr="002B66E7">
        <w:rPr>
          <w:sz w:val="26"/>
          <w:szCs w:val="26"/>
        </w:rPr>
        <w:t>проведение тестирования является обязательным.</w:t>
      </w:r>
    </w:p>
    <w:p w14:paraId="7F9E3EFD" w14:textId="0FE7CD9E" w:rsidR="00C022C1" w:rsidRDefault="00C022C1" w:rsidP="00C022C1">
      <w:pPr>
        <w:rPr>
          <w:sz w:val="26"/>
          <w:szCs w:val="26"/>
        </w:rPr>
      </w:pPr>
      <w:r w:rsidRPr="006E7C47">
        <w:rPr>
          <w:sz w:val="26"/>
          <w:szCs w:val="26"/>
        </w:rPr>
        <w:t xml:space="preserve">При </w:t>
      </w:r>
      <w:r w:rsidR="00AB00F1">
        <w:rPr>
          <w:sz w:val="26"/>
          <w:szCs w:val="26"/>
        </w:rPr>
        <w:t xml:space="preserve">квалификационном </w:t>
      </w:r>
      <w:r w:rsidRPr="006E7C47">
        <w:rPr>
          <w:sz w:val="26"/>
          <w:szCs w:val="26"/>
        </w:rPr>
        <w:t>тестировании программного обеспечения на соответствие требованиям Заказчика и отладке ПО выполняется:</w:t>
      </w:r>
    </w:p>
    <w:p w14:paraId="74E363E5" w14:textId="043A26C7" w:rsidR="00C022C1" w:rsidRDefault="00C022C1" w:rsidP="00BA3A81">
      <w:pPr>
        <w:pStyle w:val="a2"/>
        <w:numPr>
          <w:ilvl w:val="0"/>
          <w:numId w:val="26"/>
        </w:numPr>
        <w:rPr>
          <w:sz w:val="26"/>
          <w:szCs w:val="26"/>
        </w:rPr>
      </w:pPr>
      <w:r w:rsidRPr="006E7C47">
        <w:rPr>
          <w:sz w:val="26"/>
          <w:szCs w:val="26"/>
        </w:rPr>
        <w:t>процесс установки программного обеспечения с формированием сборочной среды и</w:t>
      </w:r>
      <w:r w:rsidR="002B66E7" w:rsidRPr="006E7C47">
        <w:rPr>
          <w:sz w:val="26"/>
          <w:szCs w:val="26"/>
        </w:rPr>
        <w:t xml:space="preserve"> </w:t>
      </w:r>
      <w:r w:rsidRPr="006E7C47">
        <w:rPr>
          <w:sz w:val="26"/>
          <w:szCs w:val="26"/>
        </w:rPr>
        <w:t>используемого инструментария;</w:t>
      </w:r>
    </w:p>
    <w:p w14:paraId="45EE4B01" w14:textId="752E09FC" w:rsidR="003B4153" w:rsidRPr="003B4153" w:rsidRDefault="003B4153" w:rsidP="00BA3A81">
      <w:pPr>
        <w:pStyle w:val="a2"/>
        <w:numPr>
          <w:ilvl w:val="0"/>
          <w:numId w:val="26"/>
        </w:numPr>
        <w:rPr>
          <w:sz w:val="26"/>
          <w:szCs w:val="26"/>
        </w:rPr>
      </w:pPr>
      <w:r>
        <w:rPr>
          <w:sz w:val="26"/>
          <w:szCs w:val="26"/>
        </w:rPr>
        <w:t>разработка программы и методики испытаний Системы</w:t>
      </w:r>
      <w:r w:rsidRPr="003B4153">
        <w:rPr>
          <w:sz w:val="26"/>
          <w:szCs w:val="26"/>
        </w:rPr>
        <w:t>;</w:t>
      </w:r>
    </w:p>
    <w:p w14:paraId="6C965140" w14:textId="5A09C742" w:rsidR="003B4153" w:rsidRPr="006E7C47" w:rsidRDefault="003B4153" w:rsidP="003B4153">
      <w:pPr>
        <w:pStyle w:val="a2"/>
        <w:numPr>
          <w:ilvl w:val="0"/>
          <w:numId w:val="26"/>
        </w:numPr>
        <w:rPr>
          <w:sz w:val="26"/>
          <w:szCs w:val="26"/>
        </w:rPr>
      </w:pPr>
      <w:r w:rsidRPr="006E7C47">
        <w:rPr>
          <w:sz w:val="26"/>
          <w:szCs w:val="26"/>
        </w:rPr>
        <w:t xml:space="preserve">проведение </w:t>
      </w:r>
      <w:r w:rsidR="0072176C">
        <w:rPr>
          <w:sz w:val="26"/>
          <w:szCs w:val="26"/>
        </w:rPr>
        <w:t xml:space="preserve">Исполнителем автономного </w:t>
      </w:r>
      <w:r w:rsidRPr="006E7C47">
        <w:rPr>
          <w:sz w:val="26"/>
          <w:szCs w:val="26"/>
        </w:rPr>
        <w:t>тестирования программного обеспечения;</w:t>
      </w:r>
    </w:p>
    <w:p w14:paraId="5DB7F996" w14:textId="77777777" w:rsidR="003B4153" w:rsidRPr="006E7C47" w:rsidRDefault="003B4153" w:rsidP="003B4153">
      <w:pPr>
        <w:pStyle w:val="a2"/>
        <w:numPr>
          <w:ilvl w:val="0"/>
          <w:numId w:val="26"/>
        </w:numPr>
        <w:rPr>
          <w:sz w:val="26"/>
          <w:szCs w:val="26"/>
        </w:rPr>
      </w:pPr>
      <w:r w:rsidRPr="006E7C47">
        <w:rPr>
          <w:sz w:val="26"/>
          <w:szCs w:val="26"/>
        </w:rPr>
        <w:lastRenderedPageBreak/>
        <w:t>устранение выявленных недостатков программного обеспечения;</w:t>
      </w:r>
    </w:p>
    <w:p w14:paraId="5DAD8732" w14:textId="772B35FC" w:rsidR="003B4153" w:rsidRPr="006E7C47" w:rsidRDefault="003B4153" w:rsidP="003B4153">
      <w:pPr>
        <w:pStyle w:val="a2"/>
        <w:numPr>
          <w:ilvl w:val="0"/>
          <w:numId w:val="26"/>
        </w:numPr>
        <w:rPr>
          <w:sz w:val="26"/>
          <w:szCs w:val="26"/>
        </w:rPr>
      </w:pPr>
      <w:r>
        <w:rPr>
          <w:sz w:val="26"/>
          <w:szCs w:val="26"/>
        </w:rPr>
        <w:t>проведение тестирования отлаженной</w:t>
      </w:r>
      <w:r w:rsidRPr="003B4153">
        <w:rPr>
          <w:sz w:val="26"/>
          <w:szCs w:val="26"/>
        </w:rPr>
        <w:t xml:space="preserve"> систем</w:t>
      </w:r>
      <w:r>
        <w:rPr>
          <w:sz w:val="26"/>
          <w:szCs w:val="26"/>
        </w:rPr>
        <w:t>ы</w:t>
      </w:r>
      <w:r w:rsidRPr="003B4153">
        <w:rPr>
          <w:sz w:val="26"/>
          <w:szCs w:val="26"/>
        </w:rPr>
        <w:t xml:space="preserve"> Заказчиком совместно с Исполнителем в согласованные в рабочем порядке сроки;</w:t>
      </w:r>
    </w:p>
    <w:p w14:paraId="101BCA1F" w14:textId="45761A63" w:rsidR="00C022C1" w:rsidRDefault="00C022C1" w:rsidP="002B66E7">
      <w:pPr>
        <w:pStyle w:val="a2"/>
        <w:numPr>
          <w:ilvl w:val="0"/>
          <w:numId w:val="26"/>
        </w:numPr>
        <w:rPr>
          <w:sz w:val="26"/>
          <w:szCs w:val="26"/>
        </w:rPr>
      </w:pPr>
      <w:r w:rsidRPr="006E7C47">
        <w:rPr>
          <w:sz w:val="26"/>
          <w:szCs w:val="26"/>
        </w:rPr>
        <w:t>корректировка программной документации.</w:t>
      </w:r>
    </w:p>
    <w:p w14:paraId="5EDF185D" w14:textId="0297FA2F" w:rsidR="003B4153" w:rsidRPr="003B4153" w:rsidRDefault="003B4153" w:rsidP="003B4153">
      <w:pPr>
        <w:rPr>
          <w:sz w:val="26"/>
          <w:szCs w:val="26"/>
        </w:rPr>
      </w:pPr>
      <w:r w:rsidRPr="003B4153">
        <w:rPr>
          <w:sz w:val="26"/>
          <w:szCs w:val="26"/>
        </w:rPr>
        <w:t>Ввод системы управления станционным оборудованием «</w:t>
      </w:r>
      <w:proofErr w:type="spellStart"/>
      <w:r w:rsidRPr="003B4153">
        <w:rPr>
          <w:sz w:val="26"/>
          <w:szCs w:val="26"/>
        </w:rPr>
        <w:t>Самотлор</w:t>
      </w:r>
      <w:proofErr w:type="spellEnd"/>
      <w:r w:rsidRPr="003B4153">
        <w:rPr>
          <w:sz w:val="26"/>
          <w:szCs w:val="26"/>
        </w:rPr>
        <w:t>» в эксплуатацию осуществляется на основании Протокола испытаний, подписанного обеими сторонами.</w:t>
      </w:r>
    </w:p>
    <w:p w14:paraId="1525C262" w14:textId="77777777" w:rsidR="00AA75DB" w:rsidRDefault="00E77E2B" w:rsidP="00062DDA">
      <w:pPr>
        <w:pStyle w:val="10"/>
      </w:pPr>
      <w:bookmarkStart w:id="20" w:name="_Toc171001389"/>
      <w:r>
        <w:t>Техническая поддержка пользователей</w:t>
      </w:r>
      <w:bookmarkEnd w:id="20"/>
    </w:p>
    <w:p w14:paraId="649EE924" w14:textId="77777777" w:rsidR="00805FAC" w:rsidRPr="001E232F" w:rsidRDefault="00805FAC" w:rsidP="00805FAC">
      <w:pPr>
        <w:rPr>
          <w:sz w:val="26"/>
          <w:szCs w:val="26"/>
        </w:rPr>
      </w:pPr>
      <w:r w:rsidRPr="001E232F">
        <w:rPr>
          <w:sz w:val="26"/>
          <w:szCs w:val="26"/>
        </w:rPr>
        <w:t xml:space="preserve">Поддержание жизненного цикла </w:t>
      </w:r>
      <w:r>
        <w:rPr>
          <w:sz w:val="26"/>
          <w:szCs w:val="26"/>
        </w:rPr>
        <w:t xml:space="preserve">ПО </w:t>
      </w:r>
      <w:r w:rsidRPr="001E232F">
        <w:rPr>
          <w:sz w:val="26"/>
          <w:szCs w:val="26"/>
        </w:rPr>
        <w:t>СУСО осуществляется за счет сопровождения системы, включающего в себя следующие процессы:</w:t>
      </w:r>
    </w:p>
    <w:p w14:paraId="3F62E51E" w14:textId="7AB103A4" w:rsidR="00805FAC" w:rsidRPr="001E232F" w:rsidRDefault="00CE72D8" w:rsidP="00805FAC">
      <w:pPr>
        <w:pStyle w:val="1"/>
        <w:numPr>
          <w:ilvl w:val="0"/>
          <w:numId w:val="9"/>
        </w:numPr>
        <w:ind w:left="1134"/>
        <w:rPr>
          <w:sz w:val="26"/>
          <w:szCs w:val="26"/>
        </w:rPr>
      </w:pPr>
      <w:r>
        <w:rPr>
          <w:sz w:val="26"/>
          <w:szCs w:val="26"/>
        </w:rPr>
        <w:t>т</w:t>
      </w:r>
      <w:r w:rsidR="00805FAC" w:rsidRPr="001E232F">
        <w:rPr>
          <w:sz w:val="26"/>
          <w:szCs w:val="26"/>
        </w:rPr>
        <w:t>ехническая поддержка пользователей:</w:t>
      </w:r>
    </w:p>
    <w:p w14:paraId="4FFC7DF9" w14:textId="3B717984" w:rsidR="00805FAC" w:rsidRPr="001E232F" w:rsidRDefault="00CE72D8" w:rsidP="00805FAC">
      <w:pPr>
        <w:pStyle w:val="1"/>
        <w:numPr>
          <w:ilvl w:val="0"/>
          <w:numId w:val="9"/>
        </w:numPr>
        <w:ind w:left="1134"/>
        <w:rPr>
          <w:sz w:val="26"/>
          <w:szCs w:val="26"/>
        </w:rPr>
      </w:pPr>
      <w:r>
        <w:rPr>
          <w:sz w:val="26"/>
          <w:szCs w:val="26"/>
        </w:rPr>
        <w:t>т</w:t>
      </w:r>
      <w:r w:rsidR="00805FAC" w:rsidRPr="001E232F">
        <w:rPr>
          <w:sz w:val="26"/>
          <w:szCs w:val="26"/>
        </w:rPr>
        <w:t xml:space="preserve">ехническое обслуживание </w:t>
      </w:r>
      <w:r w:rsidR="00805FAC">
        <w:rPr>
          <w:sz w:val="26"/>
          <w:szCs w:val="26"/>
        </w:rPr>
        <w:t xml:space="preserve">ПО </w:t>
      </w:r>
      <w:r w:rsidR="00805FAC" w:rsidRPr="001E232F">
        <w:rPr>
          <w:sz w:val="26"/>
          <w:szCs w:val="26"/>
        </w:rPr>
        <w:t>СУСО, обеспечивающее бесперебойную работу Системы;</w:t>
      </w:r>
    </w:p>
    <w:p w14:paraId="24799DA3" w14:textId="4350A968" w:rsidR="00805FAC" w:rsidRPr="001E232F" w:rsidRDefault="00CE72D8" w:rsidP="00805FAC">
      <w:pPr>
        <w:pStyle w:val="1"/>
        <w:numPr>
          <w:ilvl w:val="0"/>
          <w:numId w:val="9"/>
        </w:numPr>
        <w:ind w:left="1134"/>
        <w:rPr>
          <w:sz w:val="26"/>
          <w:szCs w:val="26"/>
        </w:rPr>
      </w:pPr>
      <w:r>
        <w:rPr>
          <w:sz w:val="26"/>
          <w:szCs w:val="26"/>
        </w:rPr>
        <w:t>п</w:t>
      </w:r>
      <w:r w:rsidR="00805FAC" w:rsidRPr="001E232F">
        <w:rPr>
          <w:sz w:val="26"/>
          <w:szCs w:val="26"/>
        </w:rPr>
        <w:t>роведение модернизации Системы;</w:t>
      </w:r>
    </w:p>
    <w:p w14:paraId="0EB16476" w14:textId="0BF90DC6" w:rsidR="00805FAC" w:rsidRPr="00805FAC" w:rsidRDefault="00CE72D8" w:rsidP="00BA3A81">
      <w:pPr>
        <w:pStyle w:val="a2"/>
        <w:numPr>
          <w:ilvl w:val="0"/>
          <w:numId w:val="9"/>
        </w:numPr>
        <w:ind w:left="1134"/>
        <w:rPr>
          <w:sz w:val="26"/>
          <w:szCs w:val="26"/>
        </w:rPr>
      </w:pPr>
      <w:r>
        <w:rPr>
          <w:sz w:val="26"/>
          <w:szCs w:val="26"/>
        </w:rPr>
        <w:t>м</w:t>
      </w:r>
      <w:r w:rsidR="00805FAC" w:rsidRPr="00805FAC">
        <w:rPr>
          <w:sz w:val="26"/>
          <w:szCs w:val="26"/>
        </w:rPr>
        <w:t xml:space="preserve">ониторинг Системы. </w:t>
      </w:r>
    </w:p>
    <w:p w14:paraId="4667B811" w14:textId="77777777" w:rsidR="00513A46" w:rsidRPr="00D74B95" w:rsidRDefault="00513A46" w:rsidP="00513A46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В рамках технической поддержки </w:t>
      </w:r>
      <w:r>
        <w:rPr>
          <w:sz w:val="26"/>
          <w:szCs w:val="26"/>
        </w:rPr>
        <w:t xml:space="preserve">ПО </w:t>
      </w:r>
      <w:r w:rsidRPr="00D74B95">
        <w:rPr>
          <w:sz w:val="26"/>
          <w:szCs w:val="26"/>
        </w:rPr>
        <w:t>СУСО оказываются следующие услуги:</w:t>
      </w:r>
    </w:p>
    <w:p w14:paraId="140D3CAB" w14:textId="77777777" w:rsidR="00513A46" w:rsidRPr="00242D43" w:rsidRDefault="00513A46" w:rsidP="00B80094">
      <w:pPr>
        <w:pStyle w:val="a2"/>
        <w:numPr>
          <w:ilvl w:val="0"/>
          <w:numId w:val="27"/>
        </w:numPr>
        <w:rPr>
          <w:sz w:val="26"/>
          <w:szCs w:val="26"/>
        </w:rPr>
      </w:pPr>
      <w:r w:rsidRPr="00242D43">
        <w:rPr>
          <w:sz w:val="26"/>
          <w:szCs w:val="26"/>
        </w:rPr>
        <w:t xml:space="preserve">помощь в установке </w:t>
      </w:r>
      <w:r>
        <w:rPr>
          <w:sz w:val="26"/>
          <w:szCs w:val="26"/>
        </w:rPr>
        <w:t>Системы</w:t>
      </w:r>
      <w:r w:rsidRPr="00242D43">
        <w:rPr>
          <w:sz w:val="26"/>
          <w:szCs w:val="26"/>
        </w:rPr>
        <w:t xml:space="preserve"> или </w:t>
      </w:r>
      <w:r>
        <w:rPr>
          <w:sz w:val="26"/>
          <w:szCs w:val="26"/>
        </w:rPr>
        <w:t>ее</w:t>
      </w:r>
      <w:r w:rsidRPr="00242D43">
        <w:rPr>
          <w:sz w:val="26"/>
          <w:szCs w:val="26"/>
        </w:rPr>
        <w:t xml:space="preserve"> обновлений;</w:t>
      </w:r>
    </w:p>
    <w:p w14:paraId="5ADD3374" w14:textId="77777777" w:rsidR="00513A46" w:rsidRPr="00242D43" w:rsidRDefault="00513A46" w:rsidP="00B80094">
      <w:pPr>
        <w:pStyle w:val="a2"/>
        <w:numPr>
          <w:ilvl w:val="0"/>
          <w:numId w:val="27"/>
        </w:numPr>
        <w:rPr>
          <w:sz w:val="26"/>
          <w:szCs w:val="26"/>
        </w:rPr>
      </w:pPr>
      <w:r w:rsidRPr="00242D43">
        <w:rPr>
          <w:sz w:val="26"/>
          <w:szCs w:val="26"/>
        </w:rPr>
        <w:t xml:space="preserve">помощь в настройке </w:t>
      </w:r>
      <w:r>
        <w:rPr>
          <w:sz w:val="26"/>
          <w:szCs w:val="26"/>
        </w:rPr>
        <w:t>Системы</w:t>
      </w:r>
      <w:r w:rsidRPr="00242D43">
        <w:rPr>
          <w:sz w:val="26"/>
          <w:szCs w:val="26"/>
        </w:rPr>
        <w:t>;</w:t>
      </w:r>
    </w:p>
    <w:p w14:paraId="730BBFFB" w14:textId="77777777" w:rsidR="00513A46" w:rsidRPr="00242D43" w:rsidRDefault="00513A46" w:rsidP="00B80094">
      <w:pPr>
        <w:pStyle w:val="a2"/>
        <w:numPr>
          <w:ilvl w:val="0"/>
          <w:numId w:val="27"/>
        </w:numPr>
        <w:rPr>
          <w:sz w:val="26"/>
          <w:szCs w:val="26"/>
        </w:rPr>
      </w:pPr>
      <w:r w:rsidRPr="00242D43">
        <w:rPr>
          <w:sz w:val="26"/>
          <w:szCs w:val="26"/>
        </w:rPr>
        <w:t xml:space="preserve">помощь в поиске и устранении проблем в случае выявления некорректной работы </w:t>
      </w:r>
      <w:r>
        <w:rPr>
          <w:sz w:val="26"/>
          <w:szCs w:val="26"/>
        </w:rPr>
        <w:t>Системы</w:t>
      </w:r>
      <w:r w:rsidRPr="00242D43">
        <w:rPr>
          <w:sz w:val="26"/>
          <w:szCs w:val="26"/>
        </w:rPr>
        <w:t>;</w:t>
      </w:r>
    </w:p>
    <w:p w14:paraId="24D0EE08" w14:textId="77777777" w:rsidR="00513A46" w:rsidRPr="00242D43" w:rsidRDefault="00513A46" w:rsidP="00B80094">
      <w:pPr>
        <w:pStyle w:val="a2"/>
        <w:numPr>
          <w:ilvl w:val="0"/>
          <w:numId w:val="27"/>
        </w:numPr>
        <w:rPr>
          <w:sz w:val="26"/>
          <w:szCs w:val="26"/>
        </w:rPr>
      </w:pPr>
      <w:r w:rsidRPr="00242D43">
        <w:rPr>
          <w:sz w:val="26"/>
          <w:szCs w:val="26"/>
        </w:rPr>
        <w:t xml:space="preserve">пояснения функциональности </w:t>
      </w:r>
      <w:r>
        <w:rPr>
          <w:sz w:val="26"/>
          <w:szCs w:val="26"/>
        </w:rPr>
        <w:t xml:space="preserve">ПО </w:t>
      </w:r>
      <w:r w:rsidRPr="00242D43">
        <w:rPr>
          <w:sz w:val="26"/>
          <w:szCs w:val="26"/>
        </w:rPr>
        <w:t xml:space="preserve">СУСО и его компонентов (в случае отсутствия данной информации в документации </w:t>
      </w:r>
      <w:r>
        <w:rPr>
          <w:sz w:val="26"/>
          <w:szCs w:val="26"/>
        </w:rPr>
        <w:t>Системы</w:t>
      </w:r>
      <w:r w:rsidRPr="00242D43">
        <w:rPr>
          <w:sz w:val="26"/>
          <w:szCs w:val="26"/>
        </w:rPr>
        <w:t>) и помощь в его эксплуатации;</w:t>
      </w:r>
    </w:p>
    <w:p w14:paraId="7E486778" w14:textId="77777777" w:rsidR="00513A46" w:rsidRPr="001B36F3" w:rsidRDefault="00513A46" w:rsidP="00B80094">
      <w:pPr>
        <w:pStyle w:val="a2"/>
        <w:numPr>
          <w:ilvl w:val="0"/>
          <w:numId w:val="28"/>
        </w:numPr>
        <w:rPr>
          <w:sz w:val="26"/>
          <w:szCs w:val="26"/>
        </w:rPr>
      </w:pPr>
      <w:r w:rsidRPr="00242D43">
        <w:rPr>
          <w:sz w:val="26"/>
          <w:szCs w:val="26"/>
        </w:rPr>
        <w:t>о</w:t>
      </w:r>
      <w:r w:rsidR="001B36F3">
        <w:rPr>
          <w:sz w:val="26"/>
          <w:szCs w:val="26"/>
        </w:rPr>
        <w:t>бщие консультации Пользователей</w:t>
      </w:r>
      <w:r w:rsidR="001B36F3">
        <w:rPr>
          <w:sz w:val="26"/>
          <w:szCs w:val="26"/>
          <w:lang w:val="en-US"/>
        </w:rPr>
        <w:t>;</w:t>
      </w:r>
    </w:p>
    <w:p w14:paraId="3AB65A22" w14:textId="77777777" w:rsidR="001B36F3" w:rsidRPr="00242D43" w:rsidRDefault="001B36F3" w:rsidP="00B80094">
      <w:pPr>
        <w:pStyle w:val="a2"/>
        <w:numPr>
          <w:ilvl w:val="0"/>
          <w:numId w:val="28"/>
        </w:numPr>
        <w:rPr>
          <w:sz w:val="26"/>
          <w:szCs w:val="26"/>
        </w:rPr>
      </w:pPr>
      <w:r>
        <w:rPr>
          <w:sz w:val="26"/>
          <w:szCs w:val="26"/>
        </w:rPr>
        <w:t>предоставление документации по Системе.</w:t>
      </w:r>
    </w:p>
    <w:p w14:paraId="00ACA7CB" w14:textId="6DDB8222" w:rsidR="002869AB" w:rsidRPr="001E232F" w:rsidRDefault="002869AB" w:rsidP="002869AB">
      <w:pPr>
        <w:rPr>
          <w:sz w:val="26"/>
          <w:szCs w:val="26"/>
        </w:rPr>
      </w:pPr>
      <w:r w:rsidRPr="001E232F">
        <w:rPr>
          <w:sz w:val="26"/>
          <w:szCs w:val="26"/>
        </w:rPr>
        <w:t xml:space="preserve">Служба технической поддержки </w:t>
      </w:r>
      <w:r w:rsidR="005D7F34">
        <w:rPr>
          <w:sz w:val="26"/>
          <w:szCs w:val="26"/>
        </w:rPr>
        <w:t xml:space="preserve">ПО </w:t>
      </w:r>
      <w:r w:rsidR="00A71C52" w:rsidRPr="001E232F">
        <w:rPr>
          <w:sz w:val="26"/>
          <w:szCs w:val="26"/>
        </w:rPr>
        <w:t>СУСО</w:t>
      </w:r>
      <w:r w:rsidRPr="001E232F">
        <w:rPr>
          <w:sz w:val="26"/>
          <w:szCs w:val="26"/>
        </w:rPr>
        <w:t xml:space="preserve"> включает в себе </w:t>
      </w:r>
      <w:r w:rsidR="00A632DB">
        <w:rPr>
          <w:sz w:val="26"/>
          <w:szCs w:val="26"/>
        </w:rPr>
        <w:t>три</w:t>
      </w:r>
      <w:r w:rsidRPr="00242D43">
        <w:rPr>
          <w:sz w:val="26"/>
          <w:szCs w:val="26"/>
        </w:rPr>
        <w:t xml:space="preserve"> уровня – </w:t>
      </w:r>
      <w:r w:rsidR="00A632DB">
        <w:rPr>
          <w:sz w:val="26"/>
          <w:szCs w:val="26"/>
        </w:rPr>
        <w:t>три</w:t>
      </w:r>
      <w:r w:rsidRPr="00242D43">
        <w:rPr>
          <w:sz w:val="26"/>
          <w:szCs w:val="26"/>
        </w:rPr>
        <w:t xml:space="preserve"> линии</w:t>
      </w:r>
      <w:r w:rsidRPr="001E232F">
        <w:rPr>
          <w:sz w:val="26"/>
          <w:szCs w:val="26"/>
        </w:rPr>
        <w:t xml:space="preserve"> поддержки пользователей:</w:t>
      </w:r>
    </w:p>
    <w:p w14:paraId="7AADB743" w14:textId="77777777" w:rsidR="002869AB" w:rsidRDefault="002869AB" w:rsidP="002E635A">
      <w:pPr>
        <w:pStyle w:val="a2"/>
        <w:numPr>
          <w:ilvl w:val="0"/>
          <w:numId w:val="7"/>
        </w:numPr>
        <w:ind w:left="1134"/>
        <w:rPr>
          <w:sz w:val="26"/>
          <w:szCs w:val="26"/>
        </w:rPr>
      </w:pPr>
      <w:r w:rsidRPr="001E232F">
        <w:rPr>
          <w:sz w:val="26"/>
          <w:szCs w:val="26"/>
        </w:rPr>
        <w:t>Первая линия поддержки (1ЛТП) является точкой контакта пользователя со службой технической поддержки</w:t>
      </w:r>
      <w:r w:rsidR="005D7F34">
        <w:rPr>
          <w:sz w:val="26"/>
          <w:szCs w:val="26"/>
        </w:rPr>
        <w:t xml:space="preserve"> (</w:t>
      </w:r>
      <w:proofErr w:type="spellStart"/>
      <w:r w:rsidR="005D7F34">
        <w:rPr>
          <w:sz w:val="26"/>
          <w:szCs w:val="26"/>
        </w:rPr>
        <w:t>трекинговая</w:t>
      </w:r>
      <w:proofErr w:type="spellEnd"/>
      <w:r w:rsidR="005D7F34">
        <w:rPr>
          <w:sz w:val="26"/>
          <w:szCs w:val="26"/>
        </w:rPr>
        <w:t xml:space="preserve"> система)</w:t>
      </w:r>
      <w:r w:rsidRPr="001E232F">
        <w:rPr>
          <w:sz w:val="26"/>
          <w:szCs w:val="26"/>
        </w:rPr>
        <w:t xml:space="preserve">. Основными </w:t>
      </w:r>
      <w:r w:rsidRPr="005B1436">
        <w:rPr>
          <w:sz w:val="26"/>
          <w:szCs w:val="26"/>
        </w:rPr>
        <w:t xml:space="preserve">задачами первой линии поддержки являются регистрация, решение и </w:t>
      </w:r>
      <w:r w:rsidRPr="005B1436">
        <w:rPr>
          <w:sz w:val="26"/>
          <w:szCs w:val="26"/>
        </w:rPr>
        <w:lastRenderedPageBreak/>
        <w:t>отслеживание состояния работ, св</w:t>
      </w:r>
      <w:r w:rsidR="00242D43" w:rsidRPr="005B1436">
        <w:rPr>
          <w:sz w:val="26"/>
          <w:szCs w:val="26"/>
        </w:rPr>
        <w:t>язанных с разрешением обращений, а также предоставление консультаций по методологии работы с Системой.</w:t>
      </w:r>
    </w:p>
    <w:p w14:paraId="755C7F19" w14:textId="304361D5" w:rsidR="005B1436" w:rsidRDefault="005B1436" w:rsidP="002E635A">
      <w:pPr>
        <w:pStyle w:val="a2"/>
        <w:numPr>
          <w:ilvl w:val="0"/>
          <w:numId w:val="7"/>
        </w:numPr>
        <w:ind w:left="1134"/>
        <w:rPr>
          <w:sz w:val="26"/>
          <w:szCs w:val="26"/>
        </w:rPr>
      </w:pPr>
      <w:r>
        <w:rPr>
          <w:sz w:val="26"/>
          <w:szCs w:val="26"/>
        </w:rPr>
        <w:t xml:space="preserve">Функции </w:t>
      </w:r>
      <w:r w:rsidRPr="005B1436">
        <w:rPr>
          <w:sz w:val="26"/>
          <w:szCs w:val="26"/>
        </w:rPr>
        <w:t>второй линии поддержки (2ЛТП) выполняет Группа разработки Системы</w:t>
      </w:r>
      <w:r w:rsidRPr="00717C84">
        <w:rPr>
          <w:sz w:val="26"/>
          <w:szCs w:val="26"/>
        </w:rPr>
        <w:t xml:space="preserve">. </w:t>
      </w:r>
      <w:r w:rsidRPr="00DE1E36">
        <w:rPr>
          <w:sz w:val="26"/>
          <w:szCs w:val="26"/>
        </w:rPr>
        <w:t>Поддержка пользователей ПО СУСО осуществляется по следующим видам услуг: решение системно-технических проблем, содействие в решении прочих проблем, связанных с функционированием ПО СУСО, решение технических вопросов, связанных с доступом к ПО СУСО, доработка</w:t>
      </w:r>
      <w:r>
        <w:rPr>
          <w:sz w:val="26"/>
          <w:szCs w:val="26"/>
        </w:rPr>
        <w:t>/ модернизация</w:t>
      </w:r>
      <w:r w:rsidRPr="00DE1E36">
        <w:rPr>
          <w:sz w:val="26"/>
          <w:szCs w:val="26"/>
        </w:rPr>
        <w:t xml:space="preserve"> Системы</w:t>
      </w:r>
      <w:r w:rsidR="00430848">
        <w:rPr>
          <w:sz w:val="26"/>
          <w:szCs w:val="26"/>
        </w:rPr>
        <w:t>.</w:t>
      </w:r>
    </w:p>
    <w:p w14:paraId="42572ABE" w14:textId="77777777" w:rsidR="00A632DB" w:rsidRPr="00A632DB" w:rsidRDefault="00A632DB" w:rsidP="00A632DB">
      <w:pPr>
        <w:pStyle w:val="a2"/>
        <w:numPr>
          <w:ilvl w:val="0"/>
          <w:numId w:val="7"/>
        </w:numPr>
        <w:ind w:left="1134"/>
        <w:rPr>
          <w:sz w:val="26"/>
          <w:szCs w:val="26"/>
        </w:rPr>
      </w:pPr>
      <w:r w:rsidRPr="00A632DB">
        <w:rPr>
          <w:sz w:val="26"/>
          <w:szCs w:val="26"/>
        </w:rPr>
        <w:t>Третья линия техподдержки (3 ЛТП) - сотрудники ПАО «Ростелеком», сопровождающие процесс эксплуатации Системы – группа поддержки эксплуатации СУСО.</w:t>
      </w:r>
    </w:p>
    <w:p w14:paraId="7884CDE7" w14:textId="77777777" w:rsidR="001A198D" w:rsidRPr="006D5D2C" w:rsidRDefault="001A198D" w:rsidP="001A198D">
      <w:pPr>
        <w:ind w:left="0" w:firstLine="567"/>
        <w:rPr>
          <w:sz w:val="26"/>
          <w:szCs w:val="26"/>
        </w:rPr>
      </w:pPr>
      <w:r w:rsidRPr="006D5D2C">
        <w:rPr>
          <w:sz w:val="26"/>
          <w:szCs w:val="26"/>
        </w:rPr>
        <w:t xml:space="preserve">Обращения пользователей могут поступать: </w:t>
      </w:r>
    </w:p>
    <w:p w14:paraId="19DBFF72" w14:textId="77777777" w:rsidR="001A198D" w:rsidRPr="006D5D2C" w:rsidRDefault="001A198D" w:rsidP="00EC3B27">
      <w:pPr>
        <w:pStyle w:val="a2"/>
        <w:numPr>
          <w:ilvl w:val="0"/>
          <w:numId w:val="10"/>
        </w:numPr>
        <w:ind w:left="1134"/>
        <w:rPr>
          <w:sz w:val="26"/>
          <w:szCs w:val="26"/>
        </w:rPr>
      </w:pPr>
      <w:r w:rsidRPr="006D5D2C">
        <w:rPr>
          <w:sz w:val="26"/>
          <w:szCs w:val="26"/>
        </w:rPr>
        <w:t xml:space="preserve">через портал службы поддержки </w:t>
      </w:r>
      <w:r w:rsidR="00E570C7" w:rsidRPr="006D5D2C">
        <w:rPr>
          <w:sz w:val="26"/>
          <w:szCs w:val="26"/>
        </w:rPr>
        <w:t>(</w:t>
      </w:r>
      <w:proofErr w:type="spellStart"/>
      <w:r w:rsidR="005D7F34">
        <w:rPr>
          <w:sz w:val="26"/>
          <w:szCs w:val="26"/>
        </w:rPr>
        <w:t>трекинговая</w:t>
      </w:r>
      <w:proofErr w:type="spellEnd"/>
      <w:r w:rsidR="005D7F34">
        <w:rPr>
          <w:sz w:val="26"/>
          <w:szCs w:val="26"/>
        </w:rPr>
        <w:t xml:space="preserve"> система</w:t>
      </w:r>
      <w:r w:rsidR="00E570C7" w:rsidRPr="006D5D2C">
        <w:rPr>
          <w:sz w:val="26"/>
          <w:szCs w:val="26"/>
        </w:rPr>
        <w:t xml:space="preserve">) </w:t>
      </w:r>
      <w:r w:rsidRPr="006D5D2C">
        <w:rPr>
          <w:sz w:val="26"/>
          <w:szCs w:val="26"/>
        </w:rPr>
        <w:t>— основной канал подачи заявок;</w:t>
      </w:r>
    </w:p>
    <w:p w14:paraId="27E37AE1" w14:textId="77777777" w:rsidR="001A198D" w:rsidRPr="006D5D2C" w:rsidRDefault="001A198D" w:rsidP="00EC3B27">
      <w:pPr>
        <w:pStyle w:val="a2"/>
        <w:numPr>
          <w:ilvl w:val="0"/>
          <w:numId w:val="10"/>
        </w:numPr>
        <w:ind w:left="1134"/>
        <w:rPr>
          <w:sz w:val="26"/>
          <w:szCs w:val="26"/>
        </w:rPr>
      </w:pPr>
      <w:r w:rsidRPr="006D5D2C">
        <w:rPr>
          <w:sz w:val="26"/>
          <w:szCs w:val="26"/>
        </w:rPr>
        <w:t>посредством телефонного звонка и электронной почты - резервные каналы.</w:t>
      </w:r>
    </w:p>
    <w:p w14:paraId="5CEDC1A2" w14:textId="77777777" w:rsidR="001D4E42" w:rsidRPr="001D4E42" w:rsidRDefault="001D4E42" w:rsidP="001D4E42">
      <w:pPr>
        <w:pStyle w:val="a2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21" w:name="_Toc83201224"/>
      <w:bookmarkStart w:id="22" w:name="_Toc83201321"/>
      <w:bookmarkStart w:id="23" w:name="_Toc166518704"/>
      <w:bookmarkStart w:id="24" w:name="_Toc166714913"/>
      <w:bookmarkStart w:id="25" w:name="_Toc166970935"/>
      <w:bookmarkStart w:id="26" w:name="_Toc166976665"/>
      <w:bookmarkStart w:id="27" w:name="_Toc166981130"/>
      <w:bookmarkStart w:id="28" w:name="_Toc167118663"/>
      <w:bookmarkStart w:id="29" w:name="_Toc169602306"/>
      <w:bookmarkStart w:id="30" w:name="_Toc171001390"/>
      <w:bookmarkStart w:id="31" w:name="_Toc81658343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282A5106" w14:textId="77777777" w:rsidR="001D4E42" w:rsidRPr="001D4E42" w:rsidRDefault="001D4E42" w:rsidP="001D4E42">
      <w:pPr>
        <w:pStyle w:val="a2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32" w:name="_Toc83201225"/>
      <w:bookmarkStart w:id="33" w:name="_Toc83201322"/>
      <w:bookmarkStart w:id="34" w:name="_Toc166518705"/>
      <w:bookmarkStart w:id="35" w:name="_Toc166714914"/>
      <w:bookmarkStart w:id="36" w:name="_Toc166970936"/>
      <w:bookmarkStart w:id="37" w:name="_Toc166976666"/>
      <w:bookmarkStart w:id="38" w:name="_Toc166981131"/>
      <w:bookmarkStart w:id="39" w:name="_Toc167118664"/>
      <w:bookmarkStart w:id="40" w:name="_Toc169602307"/>
      <w:bookmarkStart w:id="41" w:name="_Toc17100139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7A731F9A" w14:textId="77777777" w:rsidR="001D4E42" w:rsidRPr="001D4E42" w:rsidRDefault="001D4E42" w:rsidP="001D4E42">
      <w:pPr>
        <w:pStyle w:val="a2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42" w:name="_Toc83201226"/>
      <w:bookmarkStart w:id="43" w:name="_Toc83201323"/>
      <w:bookmarkStart w:id="44" w:name="_Toc166518706"/>
      <w:bookmarkStart w:id="45" w:name="_Toc166714915"/>
      <w:bookmarkStart w:id="46" w:name="_Toc166970937"/>
      <w:bookmarkStart w:id="47" w:name="_Toc166976667"/>
      <w:bookmarkStart w:id="48" w:name="_Toc166981132"/>
      <w:bookmarkStart w:id="49" w:name="_Toc167118665"/>
      <w:bookmarkStart w:id="50" w:name="_Toc169602308"/>
      <w:bookmarkStart w:id="51" w:name="_Toc171001392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2D9061A4" w14:textId="7DBE0C4D" w:rsidR="001863B7" w:rsidRPr="001863B7" w:rsidRDefault="00E7680A" w:rsidP="003963EF">
      <w:pPr>
        <w:pStyle w:val="2"/>
      </w:pPr>
      <w:bookmarkStart w:id="52" w:name="_Toc171001393"/>
      <w:r>
        <w:t xml:space="preserve">3.1 </w:t>
      </w:r>
      <w:r w:rsidR="001863B7" w:rsidRPr="001863B7">
        <w:t>Участники процесса технической поддержки</w:t>
      </w:r>
      <w:bookmarkEnd w:id="31"/>
      <w:bookmarkEnd w:id="52"/>
    </w:p>
    <w:p w14:paraId="201D79B4" w14:textId="27975244" w:rsidR="003571AC" w:rsidRPr="006D5D2C" w:rsidRDefault="001863B7" w:rsidP="003571AC">
      <w:pPr>
        <w:rPr>
          <w:sz w:val="26"/>
          <w:szCs w:val="26"/>
        </w:rPr>
      </w:pPr>
      <w:r w:rsidRPr="006D5D2C">
        <w:rPr>
          <w:sz w:val="26"/>
          <w:szCs w:val="26"/>
        </w:rPr>
        <w:t xml:space="preserve">Перечень ролей участников процесса технической поддержки </w:t>
      </w:r>
      <w:r w:rsidR="00430848">
        <w:rPr>
          <w:sz w:val="26"/>
          <w:szCs w:val="26"/>
        </w:rPr>
        <w:t xml:space="preserve">ПО </w:t>
      </w:r>
      <w:r w:rsidR="00053EF6" w:rsidRPr="006D5D2C">
        <w:rPr>
          <w:sz w:val="26"/>
          <w:szCs w:val="26"/>
        </w:rPr>
        <w:t>СУСО</w:t>
      </w:r>
      <w:r w:rsidRPr="006D5D2C">
        <w:rPr>
          <w:sz w:val="26"/>
          <w:szCs w:val="26"/>
        </w:rPr>
        <w:t xml:space="preserve"> содержится в </w:t>
      </w:r>
      <w:r w:rsidRPr="006D5D2C">
        <w:rPr>
          <w:sz w:val="26"/>
          <w:szCs w:val="26"/>
        </w:rPr>
        <w:fldChar w:fldCharType="begin"/>
      </w:r>
      <w:r w:rsidRPr="006D5D2C">
        <w:rPr>
          <w:sz w:val="26"/>
          <w:szCs w:val="26"/>
        </w:rPr>
        <w:instrText xml:space="preserve"> REF _Ref489871406 \h </w:instrText>
      </w:r>
      <w:r w:rsidR="006D5D2C">
        <w:rPr>
          <w:sz w:val="26"/>
          <w:szCs w:val="26"/>
        </w:rPr>
        <w:instrText xml:space="preserve"> \* MERGEFORMAT </w:instrText>
      </w:r>
      <w:r w:rsidRPr="006D5D2C">
        <w:rPr>
          <w:sz w:val="26"/>
          <w:szCs w:val="26"/>
        </w:rPr>
      </w:r>
      <w:r w:rsidRPr="006D5D2C">
        <w:rPr>
          <w:sz w:val="26"/>
          <w:szCs w:val="26"/>
        </w:rPr>
        <w:fldChar w:fldCharType="separate"/>
      </w:r>
      <w:r w:rsidR="00B40590" w:rsidRPr="006D5D2C">
        <w:rPr>
          <w:sz w:val="26"/>
          <w:szCs w:val="26"/>
        </w:rPr>
        <w:t xml:space="preserve">Табл. </w:t>
      </w:r>
      <w:r w:rsidR="00B40590" w:rsidRPr="006D5D2C">
        <w:rPr>
          <w:noProof/>
          <w:sz w:val="26"/>
          <w:szCs w:val="26"/>
        </w:rPr>
        <w:t>1</w:t>
      </w:r>
      <w:r w:rsidRPr="006D5D2C">
        <w:rPr>
          <w:sz w:val="26"/>
          <w:szCs w:val="26"/>
        </w:rPr>
        <w:fldChar w:fldCharType="end"/>
      </w:r>
      <w:r w:rsidRPr="006D5D2C">
        <w:rPr>
          <w:sz w:val="26"/>
          <w:szCs w:val="26"/>
        </w:rPr>
        <w:t xml:space="preserve">. </w:t>
      </w:r>
    </w:p>
    <w:p w14:paraId="3E5ED046" w14:textId="77777777" w:rsidR="001863B7" w:rsidRPr="00C603AD" w:rsidRDefault="001863B7" w:rsidP="00062DDA">
      <w:pPr>
        <w:pStyle w:val="afc"/>
      </w:pPr>
      <w:bookmarkStart w:id="53" w:name="_Ref489871406"/>
      <w:r>
        <w:t xml:space="preserve">Табл. </w:t>
      </w:r>
      <w:r w:rsidR="003A7A66">
        <w:rPr>
          <w:noProof/>
        </w:rPr>
        <w:fldChar w:fldCharType="begin"/>
      </w:r>
      <w:r w:rsidR="003A7A66">
        <w:rPr>
          <w:noProof/>
        </w:rPr>
        <w:instrText xml:space="preserve"> SEQ Табл. \* ARABIC </w:instrText>
      </w:r>
      <w:r w:rsidR="003A7A66">
        <w:rPr>
          <w:noProof/>
        </w:rPr>
        <w:fldChar w:fldCharType="separate"/>
      </w:r>
      <w:r w:rsidR="00B40590">
        <w:rPr>
          <w:noProof/>
        </w:rPr>
        <w:t>1</w:t>
      </w:r>
      <w:r w:rsidR="003A7A66">
        <w:rPr>
          <w:noProof/>
        </w:rPr>
        <w:fldChar w:fldCharType="end"/>
      </w:r>
      <w:bookmarkEnd w:id="53"/>
      <w:r>
        <w:t xml:space="preserve">. Участники процесса технической поддержки </w:t>
      </w:r>
      <w:r w:rsidR="00053EF6">
        <w:t>СУСО</w:t>
      </w:r>
    </w:p>
    <w:tbl>
      <w:tblPr>
        <w:tblStyle w:val="NVGTable"/>
        <w:tblW w:w="5079" w:type="pct"/>
        <w:tblInd w:w="-14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2181"/>
        <w:gridCol w:w="6662"/>
      </w:tblGrid>
      <w:tr w:rsidR="00CC1E22" w:rsidRPr="00160BB8" w14:paraId="0C37C37E" w14:textId="77777777" w:rsidTr="002869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5668E59F" w14:textId="77777777" w:rsidR="001863B7" w:rsidRPr="00645C90" w:rsidRDefault="001863B7" w:rsidP="002869AB">
            <w:pPr>
              <w:pStyle w:val="af4"/>
              <w:framePr w:hSpace="0" w:wrap="auto" w:vAnchor="margin" w:yAlign="inline"/>
              <w:ind w:left="0"/>
              <w:jc w:val="center"/>
              <w:rPr>
                <w:rStyle w:val="af6"/>
                <w:rFonts w:ascii="Times New Roman" w:hAnsi="Times New Roman"/>
                <w:sz w:val="26"/>
                <w:szCs w:val="26"/>
              </w:rPr>
            </w:pPr>
            <w:r w:rsidRPr="00645C90">
              <w:rPr>
                <w:rStyle w:val="af6"/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4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113DD696" w14:textId="77777777" w:rsidR="001863B7" w:rsidRPr="00645C90" w:rsidRDefault="001863B7" w:rsidP="002869AB">
            <w:pPr>
              <w:pStyle w:val="af4"/>
              <w:framePr w:hSpace="0" w:wrap="auto" w:vAnchor="margin" w:yAlign="inline"/>
              <w:jc w:val="center"/>
              <w:rPr>
                <w:rStyle w:val="af6"/>
                <w:rFonts w:ascii="Times New Roman" w:hAnsi="Times New Roman"/>
                <w:sz w:val="26"/>
                <w:szCs w:val="26"/>
              </w:rPr>
            </w:pPr>
            <w:r w:rsidRPr="00645C90">
              <w:rPr>
                <w:rStyle w:val="af6"/>
                <w:rFonts w:ascii="Times New Roman" w:hAnsi="Times New Roman"/>
                <w:sz w:val="26"/>
                <w:szCs w:val="26"/>
              </w:rPr>
              <w:t>Роль</w:t>
            </w:r>
          </w:p>
        </w:tc>
        <w:tc>
          <w:tcPr>
            <w:tcW w:w="3509" w:type="pct"/>
            <w:tcBorders>
              <w:top w:val="triple" w:sz="4" w:space="0" w:color="auto"/>
            </w:tcBorders>
            <w:shd w:val="clear" w:color="auto" w:fill="auto"/>
            <w:vAlign w:val="center"/>
          </w:tcPr>
          <w:p w14:paraId="0C5DF975" w14:textId="77777777" w:rsidR="001863B7" w:rsidRPr="00645C90" w:rsidRDefault="001863B7" w:rsidP="002869AB">
            <w:pPr>
              <w:pStyle w:val="af4"/>
              <w:framePr w:hSpace="0" w:wrap="auto" w:vAnchor="margin" w:yAlign="inline"/>
              <w:jc w:val="center"/>
              <w:rPr>
                <w:rStyle w:val="af6"/>
                <w:rFonts w:ascii="Times New Roman" w:hAnsi="Times New Roman"/>
                <w:sz w:val="26"/>
                <w:szCs w:val="26"/>
              </w:rPr>
            </w:pPr>
            <w:r w:rsidRPr="00645C90">
              <w:rPr>
                <w:rStyle w:val="af6"/>
                <w:rFonts w:ascii="Times New Roman" w:hAnsi="Times New Roman"/>
                <w:sz w:val="26"/>
                <w:szCs w:val="26"/>
              </w:rPr>
              <w:t>Функциональные обязанности</w:t>
            </w:r>
          </w:p>
        </w:tc>
      </w:tr>
      <w:tr w:rsidR="003571AC" w:rsidRPr="00623708" w14:paraId="547BA6E8" w14:textId="77777777" w:rsidTr="0029763E">
        <w:trPr>
          <w:cantSplit/>
        </w:trPr>
        <w:tc>
          <w:tcPr>
            <w:tcW w:w="342" w:type="pct"/>
          </w:tcPr>
          <w:p w14:paraId="52535EE9" w14:textId="23385431" w:rsidR="003571AC" w:rsidRPr="00645C90" w:rsidRDefault="003571AC" w:rsidP="0029763E">
            <w:pPr>
              <w:pStyle w:val="af4"/>
              <w:framePr w:hSpace="0" w:wrap="auto" w:vAnchor="margin" w:yAlign="inline"/>
              <w:ind w:left="0"/>
              <w:rPr>
                <w:sz w:val="26"/>
                <w:szCs w:val="26"/>
              </w:rPr>
            </w:pPr>
            <w:r w:rsidRPr="00CF69B1">
              <w:t>1</w:t>
            </w:r>
          </w:p>
        </w:tc>
        <w:tc>
          <w:tcPr>
            <w:tcW w:w="1149" w:type="pct"/>
          </w:tcPr>
          <w:p w14:paraId="636CFBF1" w14:textId="58025D24" w:rsidR="003571AC" w:rsidRPr="00645C90" w:rsidRDefault="003571AC" w:rsidP="003571AC">
            <w:pPr>
              <w:pStyle w:val="af4"/>
              <w:framePr w:hSpace="0" w:wrap="auto" w:vAnchor="margin" w:yAlign="inline"/>
              <w:ind w:left="0"/>
              <w:jc w:val="left"/>
              <w:rPr>
                <w:sz w:val="26"/>
                <w:szCs w:val="26"/>
              </w:rPr>
            </w:pPr>
            <w:r w:rsidRPr="00F21859">
              <w:t>Пользователь СУСО</w:t>
            </w:r>
          </w:p>
        </w:tc>
        <w:tc>
          <w:tcPr>
            <w:tcW w:w="3509" w:type="pct"/>
            <w:vAlign w:val="center"/>
          </w:tcPr>
          <w:p w14:paraId="618B73E9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20" w:hanging="219"/>
            </w:pPr>
            <w:r w:rsidRPr="00F21859">
              <w:t xml:space="preserve">формирует и регистрирует Заявку </w:t>
            </w:r>
            <w:r>
              <w:t>на портале службы ТП (</w:t>
            </w:r>
            <w:r w:rsidRPr="00F21859">
              <w:t xml:space="preserve">в </w:t>
            </w:r>
            <w:proofErr w:type="spellStart"/>
            <w:r w:rsidRPr="00F21859">
              <w:t>трекинговой</w:t>
            </w:r>
            <w:proofErr w:type="spellEnd"/>
            <w:r w:rsidRPr="00F21859">
              <w:t xml:space="preserve"> системе</w:t>
            </w:r>
            <w:r>
              <w:t>)</w:t>
            </w:r>
          </w:p>
          <w:p w14:paraId="3DEAAD5A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F21859">
              <w:t>предоставляет уточняющую информацию по Обращению;</w:t>
            </w:r>
          </w:p>
          <w:p w14:paraId="7327AF44" w14:textId="6F092B43" w:rsidR="003571AC" w:rsidRPr="00645C90" w:rsidRDefault="003571AC" w:rsidP="003571AC">
            <w:pPr>
              <w:pStyle w:val="af4"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  <w:rPr>
                <w:sz w:val="26"/>
                <w:szCs w:val="26"/>
              </w:rPr>
            </w:pPr>
            <w:r w:rsidRPr="00F21859">
              <w:t>получает решения по Заявке и подтверждает его, либо выявляет дополнительные требования к Заявке</w:t>
            </w:r>
          </w:p>
        </w:tc>
      </w:tr>
      <w:tr w:rsidR="003571AC" w:rsidRPr="00623708" w14:paraId="47805CC8" w14:textId="77777777" w:rsidTr="002869AB">
        <w:tc>
          <w:tcPr>
            <w:tcW w:w="342" w:type="pct"/>
          </w:tcPr>
          <w:p w14:paraId="26BEFF01" w14:textId="2A329B27" w:rsidR="003571AC" w:rsidRPr="00645C90" w:rsidRDefault="003571AC" w:rsidP="003571AC">
            <w:pPr>
              <w:pStyle w:val="af4"/>
              <w:framePr w:hSpace="0" w:wrap="auto" w:vAnchor="margin" w:yAlign="inline"/>
              <w:rPr>
                <w:sz w:val="26"/>
                <w:szCs w:val="26"/>
              </w:rPr>
            </w:pPr>
          </w:p>
        </w:tc>
        <w:tc>
          <w:tcPr>
            <w:tcW w:w="1149" w:type="pct"/>
          </w:tcPr>
          <w:p w14:paraId="6DD85780" w14:textId="77777777" w:rsidR="003571AC" w:rsidRPr="00F21859" w:rsidRDefault="003571AC" w:rsidP="003571AC">
            <w:pPr>
              <w:pStyle w:val="af4"/>
              <w:framePr w:wrap="around"/>
              <w:jc w:val="left"/>
            </w:pPr>
            <w:r w:rsidRPr="00F21859">
              <w:t xml:space="preserve">Группа </w:t>
            </w:r>
            <w:r>
              <w:t xml:space="preserve">службы технической </w:t>
            </w:r>
            <w:r w:rsidRPr="00F21859">
              <w:t>поддержки ПО СУСО</w:t>
            </w:r>
          </w:p>
          <w:p w14:paraId="098010AA" w14:textId="1FA1AF1B" w:rsidR="003571AC" w:rsidRPr="00645C90" w:rsidRDefault="003571AC" w:rsidP="003571AC">
            <w:pPr>
              <w:pStyle w:val="af4"/>
              <w:framePr w:hSpace="0" w:wrap="auto" w:vAnchor="margin" w:yAlign="inline"/>
              <w:ind w:left="0"/>
              <w:jc w:val="left"/>
              <w:rPr>
                <w:sz w:val="26"/>
                <w:szCs w:val="26"/>
              </w:rPr>
            </w:pPr>
            <w:r w:rsidRPr="00F21859">
              <w:t>(1 ЛТП)</w:t>
            </w:r>
          </w:p>
        </w:tc>
        <w:tc>
          <w:tcPr>
            <w:tcW w:w="3509" w:type="pct"/>
            <w:vAlign w:val="center"/>
          </w:tcPr>
          <w:p w14:paraId="336CF805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F21859">
              <w:t xml:space="preserve">регистрирует Заявку </w:t>
            </w:r>
            <w:r>
              <w:t>на портале ТП</w:t>
            </w:r>
            <w:r w:rsidRPr="00F21859">
              <w:t xml:space="preserve"> на основании Обращения пользователя, поступившего по телефону или электронной почте;</w:t>
            </w:r>
          </w:p>
          <w:p w14:paraId="76739421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F21859">
              <w:t>производит первичную обработку Обращения для пользователей;</w:t>
            </w:r>
          </w:p>
          <w:p w14:paraId="4B06BEA8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F21859">
              <w:t>уточняет недостающую информацию у Инициатора Обращения;</w:t>
            </w:r>
          </w:p>
          <w:p w14:paraId="5CCD18DB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20" w:hanging="219"/>
            </w:pPr>
            <w:r w:rsidRPr="00F21859">
              <w:t>осуществляет консультирование Пользователей по вопросам, от</w:t>
            </w:r>
            <w:r>
              <w:t xml:space="preserve">носящимся к методологии ПО СУСО, включая </w:t>
            </w:r>
            <w:r w:rsidRPr="00024810">
              <w:t>поступившие от Пользователей заявки на предоставление доступа к ПО СУСО, а также обрабатыва</w:t>
            </w:r>
            <w:r>
              <w:t>ет</w:t>
            </w:r>
            <w:r w:rsidRPr="00024810">
              <w:t xml:space="preserve"> Запросы, связанные с проблемами доступа пользователей к Системе;</w:t>
            </w:r>
          </w:p>
          <w:p w14:paraId="433F83FE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F21859">
              <w:t>согласовывает заявки на доработку от пользователей Системы;</w:t>
            </w:r>
          </w:p>
          <w:p w14:paraId="76B77977" w14:textId="77777777" w:rsidR="003571AC" w:rsidRPr="00F21859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F21859">
              <w:t>производит урегулирование спорных вопросов в процессе технической поддержки;</w:t>
            </w:r>
          </w:p>
          <w:p w14:paraId="6D072E19" w14:textId="77BBD465" w:rsidR="003571AC" w:rsidRPr="00645C90" w:rsidRDefault="003571AC" w:rsidP="003571AC">
            <w:pPr>
              <w:pStyle w:val="af4"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  <w:rPr>
                <w:sz w:val="26"/>
                <w:szCs w:val="26"/>
              </w:rPr>
            </w:pPr>
            <w:r w:rsidRPr="00F21859">
              <w:t>направляет Обращения, которые невозможно решить самостоятельно, на 2ЛТП</w:t>
            </w:r>
            <w:r>
              <w:t xml:space="preserve"> </w:t>
            </w:r>
            <w:r w:rsidRPr="00F21859">
              <w:t>- группу разработки ПО СУСО</w:t>
            </w:r>
          </w:p>
        </w:tc>
      </w:tr>
      <w:tr w:rsidR="003571AC" w:rsidRPr="00623708" w14:paraId="3DEC9626" w14:textId="77777777" w:rsidTr="002869AB">
        <w:tc>
          <w:tcPr>
            <w:tcW w:w="342" w:type="pct"/>
          </w:tcPr>
          <w:p w14:paraId="22744D7C" w14:textId="0539BC95" w:rsidR="003571AC" w:rsidRPr="00CC1E22" w:rsidRDefault="003571AC" w:rsidP="003571AC">
            <w:pPr>
              <w:pStyle w:val="af4"/>
              <w:framePr w:hSpace="0" w:wrap="auto" w:vAnchor="margin" w:yAlign="inline"/>
            </w:pPr>
            <w:r w:rsidRPr="00F21859">
              <w:lastRenderedPageBreak/>
              <w:t>3</w:t>
            </w:r>
          </w:p>
        </w:tc>
        <w:tc>
          <w:tcPr>
            <w:tcW w:w="1149" w:type="pct"/>
          </w:tcPr>
          <w:p w14:paraId="13045CC0" w14:textId="77777777" w:rsidR="003571AC" w:rsidRPr="00F21859" w:rsidRDefault="003571AC" w:rsidP="003571AC">
            <w:pPr>
              <w:pStyle w:val="af4"/>
              <w:framePr w:wrap="around"/>
              <w:jc w:val="left"/>
            </w:pPr>
            <w:r w:rsidRPr="00F21859">
              <w:t>Группа разработки ПО СУСО</w:t>
            </w:r>
          </w:p>
          <w:p w14:paraId="78011BB8" w14:textId="2966E334" w:rsidR="003571AC" w:rsidRPr="00645C90" w:rsidRDefault="003571AC" w:rsidP="003571AC">
            <w:pPr>
              <w:pStyle w:val="af4"/>
              <w:framePr w:hSpace="0" w:wrap="auto" w:vAnchor="margin" w:yAlign="inline"/>
              <w:ind w:left="0"/>
              <w:jc w:val="left"/>
              <w:rPr>
                <w:sz w:val="26"/>
                <w:szCs w:val="26"/>
              </w:rPr>
            </w:pPr>
            <w:r w:rsidRPr="00F21859">
              <w:t>(2 ЛТП)</w:t>
            </w:r>
          </w:p>
        </w:tc>
        <w:tc>
          <w:tcPr>
            <w:tcW w:w="3509" w:type="pct"/>
          </w:tcPr>
          <w:p w14:paraId="6B27173B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консультирует по вопросам предоставления доступа к Системе, создания/ обновления пользователей, восстановление и назначение пароля;</w:t>
            </w:r>
          </w:p>
          <w:p w14:paraId="55B32E5D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по обращениям пользователей консультирует по настройкам Системы в соответствии с документом «Руководство администратора» Системы;</w:t>
            </w:r>
          </w:p>
          <w:p w14:paraId="56069068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уточняет недостающую информацию у Инициатора обращения;</w:t>
            </w:r>
          </w:p>
          <w:p w14:paraId="54DED1D4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может менять параметр «Влияние на бизнес» в зависимости от классификации запроса;</w:t>
            </w:r>
          </w:p>
          <w:p w14:paraId="03248903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 xml:space="preserve">исправляет обнаруженные ошибки по обращениям Пользователя СУСО и передает обновления и </w:t>
            </w:r>
            <w:proofErr w:type="spellStart"/>
            <w:r w:rsidRPr="00247D6C">
              <w:t>патчи</w:t>
            </w:r>
            <w:proofErr w:type="spellEnd"/>
            <w:r w:rsidRPr="00247D6C">
              <w:t xml:space="preserve"> на 3 ЛТП для дальнейшей установки на ПРОД – размещает обновления на </w:t>
            </w:r>
            <w:r w:rsidRPr="00247D6C">
              <w:rPr>
                <w:lang w:val="en-US"/>
              </w:rPr>
              <w:t>ftp</w:t>
            </w:r>
            <w:r w:rsidRPr="00247D6C">
              <w:t>-сервере;</w:t>
            </w:r>
          </w:p>
          <w:p w14:paraId="2BA8E725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взаимодействует с производителями смежного ПО в части исправления ошибок, возникающих в процессе эксплуатации Системы;</w:t>
            </w:r>
          </w:p>
          <w:p w14:paraId="09B852FC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20" w:hanging="219"/>
            </w:pPr>
            <w:r w:rsidRPr="00247D6C">
              <w:t>осуществляет контроль и учет требований на доработку Системы;</w:t>
            </w:r>
          </w:p>
          <w:p w14:paraId="7F543E2C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20" w:hanging="219"/>
            </w:pPr>
            <w:r w:rsidRPr="00247D6C">
              <w:t>определяет и согласовывает сроки и объем работ по доработкам Системы;</w:t>
            </w:r>
          </w:p>
          <w:p w14:paraId="5DE219C4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20" w:hanging="219"/>
            </w:pPr>
            <w:r w:rsidRPr="00247D6C">
              <w:t>производит оценку трудозатрат по запросу на доработку системы;</w:t>
            </w:r>
          </w:p>
          <w:p w14:paraId="460350BD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проверяет влияние решения инцидентов/запросов на доработку на Систему в целом;</w:t>
            </w:r>
          </w:p>
          <w:p w14:paraId="083D4904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spacing w:before="0"/>
              <w:ind w:left="220" w:hanging="219"/>
            </w:pPr>
            <w:r w:rsidRPr="00247D6C">
              <w:t>проводит мероприятия по доработке системы по согласованному списку требований;</w:t>
            </w:r>
          </w:p>
          <w:p w14:paraId="400C963E" w14:textId="3226D693" w:rsidR="003571AC" w:rsidRPr="00645C90" w:rsidRDefault="003571AC" w:rsidP="003571AC">
            <w:pPr>
              <w:pStyle w:val="af4"/>
              <w:framePr w:hSpace="0" w:wrap="auto" w:vAnchor="margin" w:yAlign="inline"/>
              <w:ind w:left="220"/>
              <w:rPr>
                <w:sz w:val="26"/>
                <w:szCs w:val="26"/>
              </w:rPr>
            </w:pPr>
            <w:r w:rsidRPr="00247D6C">
              <w:t>п</w:t>
            </w:r>
            <w:r>
              <w:t xml:space="preserve">ередает обновления Системы (релизы) – </w:t>
            </w:r>
            <w:r>
              <w:rPr>
                <w:lang w:val="en-US"/>
              </w:rPr>
              <w:t>ftp</w:t>
            </w:r>
            <w:r w:rsidRPr="00A410CD">
              <w:t xml:space="preserve"> </w:t>
            </w:r>
            <w:r>
              <w:t>сервер – на 3 ЛТП для установки на ПРОД.</w:t>
            </w:r>
          </w:p>
        </w:tc>
      </w:tr>
      <w:tr w:rsidR="003571AC" w:rsidRPr="00623708" w14:paraId="06AD877B" w14:textId="77777777" w:rsidTr="002869AB">
        <w:tc>
          <w:tcPr>
            <w:tcW w:w="342" w:type="pct"/>
          </w:tcPr>
          <w:p w14:paraId="293CF4F3" w14:textId="3188B684" w:rsidR="003571AC" w:rsidRPr="00F21859" w:rsidRDefault="003571AC" w:rsidP="003571AC">
            <w:pPr>
              <w:pStyle w:val="af4"/>
              <w:framePr w:hSpace="0" w:wrap="auto" w:vAnchor="margin" w:yAlign="inline"/>
            </w:pPr>
            <w:r>
              <w:t>4</w:t>
            </w:r>
          </w:p>
        </w:tc>
        <w:tc>
          <w:tcPr>
            <w:tcW w:w="1149" w:type="pct"/>
          </w:tcPr>
          <w:p w14:paraId="64CEC5A2" w14:textId="77777777" w:rsidR="003571AC" w:rsidRPr="00F21859" w:rsidRDefault="003571AC" w:rsidP="003571AC">
            <w:pPr>
              <w:pStyle w:val="af4"/>
              <w:framePr w:wrap="around"/>
              <w:jc w:val="left"/>
            </w:pPr>
            <w:r w:rsidRPr="00F21859">
              <w:t>Группа поддержки эксплуатации ПО СУСО</w:t>
            </w:r>
          </w:p>
          <w:p w14:paraId="6B80D654" w14:textId="77777777" w:rsidR="003571AC" w:rsidRDefault="003571AC" w:rsidP="003571AC">
            <w:pPr>
              <w:pStyle w:val="af4"/>
              <w:framePr w:wrap="around"/>
              <w:jc w:val="left"/>
            </w:pPr>
            <w:r>
              <w:t xml:space="preserve">(3 </w:t>
            </w:r>
            <w:r w:rsidRPr="00F21859">
              <w:t>ЛТП)</w:t>
            </w:r>
          </w:p>
          <w:p w14:paraId="228DC93F" w14:textId="48AB45BB" w:rsidR="003571AC" w:rsidRPr="00F21859" w:rsidRDefault="003571AC" w:rsidP="003571AC">
            <w:pPr>
              <w:pStyle w:val="af4"/>
              <w:framePr w:wrap="around"/>
              <w:jc w:val="left"/>
            </w:pPr>
            <w:r>
              <w:t xml:space="preserve">Сотрудник ПАО «Ростелеком» </w:t>
            </w:r>
          </w:p>
        </w:tc>
        <w:tc>
          <w:tcPr>
            <w:tcW w:w="3509" w:type="pct"/>
          </w:tcPr>
          <w:p w14:paraId="6D9F0274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создает/ обновляет пользователей,</w:t>
            </w:r>
            <w:r>
              <w:t xml:space="preserve"> предоставляет доступ, </w:t>
            </w:r>
            <w:r w:rsidRPr="00247D6C">
              <w:t>восстанавливает и назначает пароли</w:t>
            </w:r>
            <w:r>
              <w:t xml:space="preserve"> в соответствии с </w:t>
            </w:r>
            <w:r w:rsidRPr="00247D6C">
              <w:t>документом «Р</w:t>
            </w:r>
            <w:r>
              <w:t>уководство админ</w:t>
            </w:r>
            <w:r w:rsidRPr="00247D6C">
              <w:t>истратора», при необходимости консультируясь с сотрудниками Группы ТП (2 ЛТП);</w:t>
            </w:r>
          </w:p>
          <w:p w14:paraId="082E0F16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>выполняет настройки Системы в соответствии с документом «Руководство администратора», при необходимости консультируясь с сотрудниками Группы ТП (2 ЛТП);</w:t>
            </w:r>
          </w:p>
          <w:p w14:paraId="6A0564AE" w14:textId="77777777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numPr>
                <w:ilvl w:val="0"/>
                <w:numId w:val="5"/>
              </w:numPr>
              <w:ind w:left="220" w:hanging="219"/>
            </w:pPr>
            <w:r w:rsidRPr="00247D6C">
              <w:t xml:space="preserve">устанавливает </w:t>
            </w:r>
            <w:proofErr w:type="spellStart"/>
            <w:r w:rsidRPr="00247D6C">
              <w:t>патчи</w:t>
            </w:r>
            <w:proofErr w:type="spellEnd"/>
            <w:r w:rsidRPr="00247D6C">
              <w:t>, выпущенные производителем ПО для исправления обнаруженных ошибок по обращениям Пользователя СУСО;</w:t>
            </w:r>
          </w:p>
          <w:p w14:paraId="346E4DDB" w14:textId="6BF44F0F" w:rsidR="003571AC" w:rsidRPr="00247D6C" w:rsidRDefault="003571AC" w:rsidP="003571AC">
            <w:pPr>
              <w:pStyle w:val="af4"/>
              <w:keepNext/>
              <w:framePr w:hSpace="0" w:wrap="auto" w:vAnchor="margin" w:yAlign="inline"/>
              <w:ind w:left="220"/>
            </w:pPr>
            <w:r w:rsidRPr="00247D6C">
              <w:t>устанавливает релизы с доработками, выполненными производителем ПО (ООО «</w:t>
            </w:r>
            <w:proofErr w:type="spellStart"/>
            <w:r w:rsidRPr="00247D6C">
              <w:t>Самотлор</w:t>
            </w:r>
            <w:proofErr w:type="spellEnd"/>
            <w:r w:rsidRPr="00247D6C">
              <w:t>»).</w:t>
            </w:r>
          </w:p>
        </w:tc>
      </w:tr>
    </w:tbl>
    <w:p w14:paraId="3849108A" w14:textId="77777777" w:rsidR="001863B7" w:rsidRDefault="001863B7" w:rsidP="00062DDA"/>
    <w:p w14:paraId="660C44B7" w14:textId="77777777" w:rsidR="001B36F3" w:rsidRDefault="00E7680A" w:rsidP="003963EF">
      <w:pPr>
        <w:pStyle w:val="2"/>
      </w:pPr>
      <w:bookmarkStart w:id="54" w:name="_Toc171001394"/>
      <w:r>
        <w:lastRenderedPageBreak/>
        <w:t xml:space="preserve">3.2 </w:t>
      </w:r>
      <w:r w:rsidR="001B36F3">
        <w:t>Устранение неисправностей, выявленных в ходе эксплуатации Системы</w:t>
      </w:r>
      <w:bookmarkEnd w:id="54"/>
    </w:p>
    <w:p w14:paraId="7FB4FE5D" w14:textId="77777777" w:rsidR="001B36F3" w:rsidRPr="00F17E51" w:rsidRDefault="001B36F3" w:rsidP="001B36F3">
      <w:pPr>
        <w:rPr>
          <w:sz w:val="26"/>
          <w:szCs w:val="26"/>
        </w:rPr>
      </w:pPr>
      <w:r w:rsidRPr="00F17E51">
        <w:rPr>
          <w:sz w:val="26"/>
          <w:szCs w:val="26"/>
        </w:rPr>
        <w:t>Неисправности, выявленн</w:t>
      </w:r>
      <w:r w:rsidR="00F17E51">
        <w:rPr>
          <w:sz w:val="26"/>
          <w:szCs w:val="26"/>
        </w:rPr>
        <w:t>ые в ходе эксплуатации Системы</w:t>
      </w:r>
      <w:r w:rsidRPr="00F17E51">
        <w:rPr>
          <w:sz w:val="26"/>
          <w:szCs w:val="26"/>
        </w:rPr>
        <w:t>, могут быть</w:t>
      </w:r>
      <w:r w:rsidR="00F17E51">
        <w:rPr>
          <w:sz w:val="26"/>
          <w:szCs w:val="26"/>
        </w:rPr>
        <w:t xml:space="preserve"> </w:t>
      </w:r>
      <w:r w:rsidR="00D63614">
        <w:rPr>
          <w:sz w:val="26"/>
          <w:szCs w:val="26"/>
        </w:rPr>
        <w:t>скорректированы</w:t>
      </w:r>
      <w:r w:rsidR="00F17E51">
        <w:rPr>
          <w:sz w:val="26"/>
          <w:szCs w:val="26"/>
        </w:rPr>
        <w:t xml:space="preserve"> двумя способами:</w:t>
      </w:r>
    </w:p>
    <w:p w14:paraId="5D8F267A" w14:textId="77777777" w:rsidR="00F17E51" w:rsidRPr="00F17E51" w:rsidRDefault="00F17E51" w:rsidP="00F17E51">
      <w:pPr>
        <w:rPr>
          <w:sz w:val="26"/>
          <w:szCs w:val="26"/>
        </w:rPr>
      </w:pPr>
      <w:r w:rsidRPr="00F17E51">
        <w:rPr>
          <w:sz w:val="26"/>
          <w:szCs w:val="26"/>
        </w:rPr>
        <w:t xml:space="preserve">• </w:t>
      </w:r>
      <w:r>
        <w:rPr>
          <w:sz w:val="26"/>
          <w:szCs w:val="26"/>
        </w:rPr>
        <w:t>м</w:t>
      </w:r>
      <w:r w:rsidRPr="00F17E51">
        <w:rPr>
          <w:sz w:val="26"/>
          <w:szCs w:val="26"/>
        </w:rPr>
        <w:t xml:space="preserve">ассовое автоматическое обновление компонентов </w:t>
      </w:r>
      <w:r>
        <w:rPr>
          <w:sz w:val="26"/>
          <w:szCs w:val="26"/>
        </w:rPr>
        <w:t>Системы</w:t>
      </w:r>
      <w:r w:rsidRPr="00F17E51">
        <w:rPr>
          <w:sz w:val="26"/>
          <w:szCs w:val="26"/>
        </w:rPr>
        <w:t>;</w:t>
      </w:r>
    </w:p>
    <w:p w14:paraId="57C3F75A" w14:textId="77777777" w:rsidR="00F17E51" w:rsidRPr="00F17E51" w:rsidRDefault="00F17E51" w:rsidP="00F17E51">
      <w:pPr>
        <w:rPr>
          <w:sz w:val="26"/>
          <w:szCs w:val="26"/>
        </w:rPr>
      </w:pPr>
      <w:r w:rsidRPr="00F17E51">
        <w:rPr>
          <w:sz w:val="26"/>
          <w:szCs w:val="26"/>
        </w:rPr>
        <w:t xml:space="preserve">• </w:t>
      </w:r>
      <w:r>
        <w:rPr>
          <w:sz w:val="26"/>
          <w:szCs w:val="26"/>
        </w:rPr>
        <w:t>е</w:t>
      </w:r>
      <w:r w:rsidRPr="00F17E51">
        <w:rPr>
          <w:sz w:val="26"/>
          <w:szCs w:val="26"/>
        </w:rPr>
        <w:t>диничная работа специалиста службы технической поддержки по</w:t>
      </w:r>
      <w:r w:rsidR="003E7A39">
        <w:rPr>
          <w:sz w:val="26"/>
          <w:szCs w:val="26"/>
        </w:rPr>
        <w:t xml:space="preserve"> запросу пользователя.</w:t>
      </w:r>
    </w:p>
    <w:p w14:paraId="13F51A27" w14:textId="77777777" w:rsidR="00F17E51" w:rsidRPr="00F17E51" w:rsidRDefault="00F17E51" w:rsidP="00F17E51">
      <w:pPr>
        <w:rPr>
          <w:sz w:val="26"/>
          <w:szCs w:val="26"/>
        </w:rPr>
      </w:pPr>
      <w:r w:rsidRPr="00F17E51">
        <w:rPr>
          <w:sz w:val="26"/>
          <w:szCs w:val="26"/>
        </w:rPr>
        <w:t xml:space="preserve">Запрос должен содержать тему запроса, суть </w:t>
      </w:r>
      <w:r w:rsidR="009D336C">
        <w:rPr>
          <w:sz w:val="26"/>
          <w:szCs w:val="26"/>
        </w:rPr>
        <w:t xml:space="preserve">обращения </w:t>
      </w:r>
      <w:r w:rsidRPr="00F17E51">
        <w:rPr>
          <w:sz w:val="26"/>
          <w:szCs w:val="26"/>
        </w:rPr>
        <w:t xml:space="preserve">(описание) и </w:t>
      </w:r>
      <w:r w:rsidR="009D336C">
        <w:rPr>
          <w:sz w:val="26"/>
          <w:szCs w:val="26"/>
        </w:rPr>
        <w:t>скриншоты, подтверждающие и описывающие возникшую проблему (</w:t>
      </w:r>
      <w:r w:rsidRPr="00F17E51">
        <w:rPr>
          <w:sz w:val="26"/>
          <w:szCs w:val="26"/>
        </w:rPr>
        <w:t>по мере возможности</w:t>
      </w:r>
      <w:r w:rsidR="009D336C">
        <w:rPr>
          <w:sz w:val="26"/>
          <w:szCs w:val="26"/>
        </w:rPr>
        <w:t>).</w:t>
      </w:r>
    </w:p>
    <w:p w14:paraId="3CF91792" w14:textId="77777777" w:rsidR="009D336C" w:rsidRDefault="009D336C" w:rsidP="009D336C">
      <w:pPr>
        <w:rPr>
          <w:sz w:val="26"/>
          <w:szCs w:val="26"/>
        </w:rPr>
      </w:pPr>
      <w:r>
        <w:rPr>
          <w:sz w:val="26"/>
          <w:szCs w:val="26"/>
        </w:rPr>
        <w:t>Запросы могут быть следующего вида:</w:t>
      </w:r>
    </w:p>
    <w:p w14:paraId="3B0A07DE" w14:textId="77777777" w:rsidR="009D336C" w:rsidRDefault="009D336C" w:rsidP="00460D40">
      <w:pPr>
        <w:pStyle w:val="a2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з</w:t>
      </w:r>
      <w:r w:rsidRPr="009D336C">
        <w:rPr>
          <w:sz w:val="26"/>
          <w:szCs w:val="26"/>
        </w:rPr>
        <w:t>апрос на обслуживание</w:t>
      </w:r>
      <w:r>
        <w:rPr>
          <w:sz w:val="26"/>
          <w:szCs w:val="26"/>
        </w:rPr>
        <w:t xml:space="preserve"> (инцидент)</w:t>
      </w:r>
      <w:r w:rsidRPr="009D336C">
        <w:rPr>
          <w:sz w:val="26"/>
          <w:szCs w:val="26"/>
        </w:rPr>
        <w:t xml:space="preserve"> - запрос от Пользователя на поддержку, на предоставление доступа к Системе, не являющийся сбоем Системы;</w:t>
      </w:r>
      <w:r w:rsidR="00460D40">
        <w:rPr>
          <w:sz w:val="26"/>
          <w:szCs w:val="26"/>
        </w:rPr>
        <w:t xml:space="preserve"> </w:t>
      </w:r>
      <w:r w:rsidR="00460D40" w:rsidRPr="00460D40">
        <w:rPr>
          <w:sz w:val="26"/>
          <w:szCs w:val="26"/>
        </w:rPr>
        <w:t xml:space="preserve">произошедший сбой в системе у одного </w:t>
      </w:r>
      <w:r w:rsidR="00460D40">
        <w:rPr>
          <w:sz w:val="26"/>
          <w:szCs w:val="26"/>
        </w:rPr>
        <w:t xml:space="preserve">Пользователя </w:t>
      </w:r>
      <w:r w:rsidR="00460D40" w:rsidRPr="00460D40">
        <w:rPr>
          <w:sz w:val="26"/>
          <w:szCs w:val="26"/>
        </w:rPr>
        <w:t>Заказчика</w:t>
      </w:r>
    </w:p>
    <w:p w14:paraId="0ADCA299" w14:textId="77777777" w:rsidR="00460D40" w:rsidRPr="00460D40" w:rsidRDefault="00460D40" w:rsidP="00BA3A81">
      <w:pPr>
        <w:pStyle w:val="a2"/>
        <w:numPr>
          <w:ilvl w:val="0"/>
          <w:numId w:val="5"/>
        </w:numPr>
        <w:rPr>
          <w:sz w:val="26"/>
          <w:szCs w:val="26"/>
        </w:rPr>
      </w:pPr>
      <w:r w:rsidRPr="00460D40">
        <w:rPr>
          <w:sz w:val="26"/>
          <w:szCs w:val="26"/>
        </w:rPr>
        <w:t xml:space="preserve">запрос на обслуживание (проблема) - сбой, повлекший за собой остановку работы/потерю работоспособности </w:t>
      </w:r>
      <w:r>
        <w:rPr>
          <w:sz w:val="26"/>
          <w:szCs w:val="26"/>
        </w:rPr>
        <w:t>Системы</w:t>
      </w:r>
      <w:r w:rsidRPr="00460D40">
        <w:rPr>
          <w:sz w:val="26"/>
          <w:szCs w:val="26"/>
        </w:rPr>
        <w:t>;</w:t>
      </w:r>
    </w:p>
    <w:p w14:paraId="4D567DFB" w14:textId="77777777" w:rsidR="009D336C" w:rsidRPr="009D336C" w:rsidRDefault="009D336C" w:rsidP="009D336C">
      <w:pPr>
        <w:pStyle w:val="a2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з</w:t>
      </w:r>
      <w:r w:rsidRPr="009D336C">
        <w:rPr>
          <w:sz w:val="26"/>
          <w:szCs w:val="26"/>
        </w:rPr>
        <w:t xml:space="preserve">апрос на </w:t>
      </w:r>
      <w:r>
        <w:rPr>
          <w:sz w:val="26"/>
          <w:szCs w:val="26"/>
        </w:rPr>
        <w:t>изменение</w:t>
      </w:r>
      <w:r w:rsidRPr="009D336C">
        <w:rPr>
          <w:sz w:val="26"/>
          <w:szCs w:val="26"/>
        </w:rPr>
        <w:t xml:space="preserve"> – запрос от пользователя на изменение функциональности Системы, связанный с необходимостью проведения доработки Системы;</w:t>
      </w:r>
    </w:p>
    <w:p w14:paraId="0A2BDB15" w14:textId="77777777" w:rsidR="009D336C" w:rsidRPr="009D336C" w:rsidRDefault="009D336C" w:rsidP="009D336C">
      <w:pPr>
        <w:pStyle w:val="a2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з</w:t>
      </w:r>
      <w:r w:rsidRPr="009D336C">
        <w:rPr>
          <w:sz w:val="26"/>
          <w:szCs w:val="26"/>
        </w:rPr>
        <w:t>апрос информации - оказание информационного сопровождения и консультации конечных пользователей по вопросам использования текущего функционала системы</w:t>
      </w:r>
      <w:r>
        <w:rPr>
          <w:sz w:val="26"/>
          <w:szCs w:val="26"/>
        </w:rPr>
        <w:t>.</w:t>
      </w:r>
    </w:p>
    <w:p w14:paraId="4F806063" w14:textId="77777777" w:rsidR="00F17E51" w:rsidRDefault="00F17E51" w:rsidP="00F17E51">
      <w:pPr>
        <w:rPr>
          <w:sz w:val="26"/>
          <w:szCs w:val="26"/>
        </w:rPr>
      </w:pPr>
      <w:r w:rsidRPr="00F17E51">
        <w:rPr>
          <w:sz w:val="26"/>
          <w:szCs w:val="26"/>
        </w:rPr>
        <w:t xml:space="preserve">Запрос направляется Заказчиком либо Пользователями Заказчика </w:t>
      </w:r>
      <w:r w:rsidR="00684641">
        <w:rPr>
          <w:sz w:val="26"/>
          <w:szCs w:val="26"/>
        </w:rPr>
        <w:t xml:space="preserve">в </w:t>
      </w:r>
      <w:proofErr w:type="spellStart"/>
      <w:r w:rsidR="00684641">
        <w:rPr>
          <w:sz w:val="26"/>
          <w:szCs w:val="26"/>
        </w:rPr>
        <w:t>трекинговую</w:t>
      </w:r>
      <w:proofErr w:type="spellEnd"/>
      <w:r w:rsidR="00684641">
        <w:rPr>
          <w:sz w:val="26"/>
          <w:szCs w:val="26"/>
        </w:rPr>
        <w:t xml:space="preserve"> систему Исполнителя.</w:t>
      </w:r>
    </w:p>
    <w:p w14:paraId="0AFE92CE" w14:textId="77777777" w:rsidR="00FD3634" w:rsidRDefault="00FD3634" w:rsidP="00FD3634">
      <w:pPr>
        <w:rPr>
          <w:sz w:val="26"/>
          <w:szCs w:val="26"/>
        </w:rPr>
      </w:pPr>
      <w:r>
        <w:rPr>
          <w:sz w:val="26"/>
          <w:szCs w:val="26"/>
        </w:rPr>
        <w:t>В случае</w:t>
      </w:r>
      <w:r w:rsidRPr="00FD3634">
        <w:rPr>
          <w:sz w:val="26"/>
          <w:szCs w:val="26"/>
        </w:rPr>
        <w:t xml:space="preserve"> </w:t>
      </w:r>
      <w:r w:rsidRPr="00F17E51">
        <w:rPr>
          <w:sz w:val="26"/>
          <w:szCs w:val="26"/>
        </w:rPr>
        <w:t>если указанный способ</w:t>
      </w:r>
      <w:r>
        <w:rPr>
          <w:sz w:val="26"/>
          <w:szCs w:val="26"/>
        </w:rPr>
        <w:t xml:space="preserve"> </w:t>
      </w:r>
      <w:r w:rsidRPr="00F17E51">
        <w:rPr>
          <w:sz w:val="26"/>
          <w:szCs w:val="26"/>
        </w:rPr>
        <w:t>недоступен</w:t>
      </w:r>
      <w:r>
        <w:rPr>
          <w:sz w:val="26"/>
          <w:szCs w:val="26"/>
        </w:rPr>
        <w:t>, Заказчику необходимо направить запрос по электронной почте</w:t>
      </w:r>
      <w:r w:rsidR="00684641">
        <w:rPr>
          <w:sz w:val="26"/>
          <w:szCs w:val="26"/>
        </w:rPr>
        <w:t xml:space="preserve"> </w:t>
      </w:r>
      <w:r>
        <w:rPr>
          <w:sz w:val="26"/>
          <w:szCs w:val="26"/>
        </w:rPr>
        <w:t>ли</w:t>
      </w:r>
      <w:r w:rsidR="00684641">
        <w:rPr>
          <w:sz w:val="26"/>
          <w:szCs w:val="26"/>
        </w:rPr>
        <w:t xml:space="preserve">бо по телефону, </w:t>
      </w:r>
      <w:r w:rsidR="00684641" w:rsidRPr="00D81660">
        <w:rPr>
          <w:sz w:val="26"/>
          <w:szCs w:val="26"/>
        </w:rPr>
        <w:t xml:space="preserve">с последующей фиксацией в </w:t>
      </w:r>
      <w:proofErr w:type="spellStart"/>
      <w:r w:rsidR="00684641" w:rsidRPr="00D81660">
        <w:rPr>
          <w:sz w:val="26"/>
          <w:szCs w:val="26"/>
        </w:rPr>
        <w:t>трекинговой</w:t>
      </w:r>
      <w:proofErr w:type="spellEnd"/>
      <w:r w:rsidR="00684641" w:rsidRPr="00D81660">
        <w:rPr>
          <w:sz w:val="26"/>
          <w:szCs w:val="26"/>
        </w:rPr>
        <w:t xml:space="preserve"> системе</w:t>
      </w:r>
      <w:r w:rsidR="00684641">
        <w:rPr>
          <w:sz w:val="26"/>
          <w:szCs w:val="26"/>
        </w:rPr>
        <w:t>.</w:t>
      </w:r>
    </w:p>
    <w:p w14:paraId="63529E55" w14:textId="77777777" w:rsidR="002A1B0A" w:rsidRPr="00D74B95" w:rsidRDefault="002A1B0A" w:rsidP="002A1B0A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По контактам </w:t>
      </w:r>
      <w:r>
        <w:rPr>
          <w:sz w:val="26"/>
          <w:szCs w:val="26"/>
        </w:rPr>
        <w:t xml:space="preserve">Пользователя </w:t>
      </w:r>
      <w:r w:rsidRPr="00D74B95">
        <w:rPr>
          <w:sz w:val="26"/>
          <w:szCs w:val="26"/>
        </w:rPr>
        <w:t xml:space="preserve">персонал </w:t>
      </w:r>
      <w:r>
        <w:rPr>
          <w:sz w:val="26"/>
          <w:szCs w:val="26"/>
        </w:rPr>
        <w:t>Исполнителя</w:t>
      </w:r>
      <w:r w:rsidRPr="00D74B95">
        <w:rPr>
          <w:sz w:val="26"/>
          <w:szCs w:val="26"/>
        </w:rPr>
        <w:t xml:space="preserve"> свяжется с Пользователем для получения дополнительных данных для решения проблемы и для подтверждения поступления обращения.</w:t>
      </w:r>
    </w:p>
    <w:p w14:paraId="7391173D" w14:textId="77777777" w:rsidR="00FD3634" w:rsidRPr="00D63614" w:rsidRDefault="00FD3634" w:rsidP="00FD3634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Исполнитель </w:t>
      </w:r>
      <w:r w:rsidRPr="00D63614">
        <w:rPr>
          <w:sz w:val="26"/>
          <w:szCs w:val="26"/>
        </w:rPr>
        <w:t>принимает и регистрирует все запросы, исходящие от Заказчика,</w:t>
      </w:r>
      <w:r>
        <w:rPr>
          <w:sz w:val="26"/>
          <w:szCs w:val="26"/>
        </w:rPr>
        <w:t xml:space="preserve"> связанные </w:t>
      </w:r>
      <w:r w:rsidRPr="00D63614">
        <w:rPr>
          <w:sz w:val="26"/>
          <w:szCs w:val="26"/>
        </w:rPr>
        <w:t xml:space="preserve">с функционированием </w:t>
      </w:r>
      <w:r>
        <w:rPr>
          <w:sz w:val="26"/>
          <w:szCs w:val="26"/>
        </w:rPr>
        <w:t>Системы</w:t>
      </w:r>
      <w:r w:rsidRPr="00D63614">
        <w:rPr>
          <w:sz w:val="26"/>
          <w:szCs w:val="26"/>
        </w:rPr>
        <w:t>. Каждому запросу автоматически</w:t>
      </w:r>
      <w:r>
        <w:rPr>
          <w:sz w:val="26"/>
          <w:szCs w:val="26"/>
        </w:rPr>
        <w:t xml:space="preserve"> присваивается </w:t>
      </w:r>
      <w:r w:rsidRPr="00D63614">
        <w:rPr>
          <w:sz w:val="26"/>
          <w:szCs w:val="26"/>
        </w:rPr>
        <w:t>уникальный номер.</w:t>
      </w:r>
    </w:p>
    <w:p w14:paraId="203582BD" w14:textId="77777777" w:rsidR="00F17E51" w:rsidRDefault="00F17E51" w:rsidP="00F17E51">
      <w:pPr>
        <w:rPr>
          <w:sz w:val="26"/>
          <w:szCs w:val="26"/>
        </w:rPr>
      </w:pPr>
      <w:r w:rsidRPr="00D63614">
        <w:rPr>
          <w:sz w:val="26"/>
          <w:szCs w:val="26"/>
        </w:rPr>
        <w:t>Уникальный номер запроса является основной единицей учета запроса и при</w:t>
      </w:r>
      <w:r w:rsidR="00FD3634">
        <w:rPr>
          <w:sz w:val="26"/>
          <w:szCs w:val="26"/>
        </w:rPr>
        <w:t xml:space="preserve"> последующих </w:t>
      </w:r>
      <w:r w:rsidRPr="00D63614">
        <w:rPr>
          <w:sz w:val="26"/>
          <w:szCs w:val="26"/>
        </w:rPr>
        <w:t>коммуникациях по поводу проведения работ следует указывать</w:t>
      </w:r>
      <w:r w:rsidR="00FD3634">
        <w:rPr>
          <w:sz w:val="26"/>
          <w:szCs w:val="26"/>
        </w:rPr>
        <w:t xml:space="preserve"> </w:t>
      </w:r>
      <w:r w:rsidRPr="00D63614">
        <w:rPr>
          <w:sz w:val="26"/>
          <w:szCs w:val="26"/>
        </w:rPr>
        <w:t>данный уникальный номер.</w:t>
      </w:r>
    </w:p>
    <w:p w14:paraId="3FE53EA3" w14:textId="77777777" w:rsidR="002A1B0A" w:rsidRPr="006D1B43" w:rsidRDefault="002A1B0A" w:rsidP="002A1B0A">
      <w:pPr>
        <w:rPr>
          <w:sz w:val="26"/>
          <w:szCs w:val="26"/>
        </w:rPr>
      </w:pPr>
      <w:r w:rsidRPr="006D1B43">
        <w:rPr>
          <w:sz w:val="26"/>
          <w:szCs w:val="26"/>
        </w:rPr>
        <w:t>Решение проблемы предусматривает восстановление и проверку работоспособности КЕ (Конфигурационная единица) в соответствии с заявленной функциональностью.</w:t>
      </w:r>
    </w:p>
    <w:p w14:paraId="58A0D2F9" w14:textId="77777777" w:rsidR="00684641" w:rsidRDefault="00684641" w:rsidP="00F17E51">
      <w:pPr>
        <w:rPr>
          <w:sz w:val="26"/>
          <w:szCs w:val="26"/>
        </w:rPr>
      </w:pPr>
      <w:r w:rsidRPr="00684641">
        <w:rPr>
          <w:sz w:val="26"/>
          <w:szCs w:val="26"/>
        </w:rPr>
        <w:t xml:space="preserve">Исполнитель считает проблему решенной после получения уведомления Уполномоченного лица Заказчика о закрытии проблемы. Факт устранения проблемы фиксируется в </w:t>
      </w:r>
      <w:proofErr w:type="spellStart"/>
      <w:r w:rsidRPr="00684641">
        <w:rPr>
          <w:sz w:val="26"/>
          <w:szCs w:val="26"/>
        </w:rPr>
        <w:t>трекинговой</w:t>
      </w:r>
      <w:proofErr w:type="spellEnd"/>
      <w:r w:rsidRPr="00684641">
        <w:rPr>
          <w:sz w:val="26"/>
          <w:szCs w:val="26"/>
        </w:rPr>
        <w:t xml:space="preserve"> системе путем присвоения Уполномоченным лицом Заказчика Обращению состояния (статус) (Закрыто). В случае отсутствии доступа к </w:t>
      </w:r>
      <w:proofErr w:type="spellStart"/>
      <w:r w:rsidRPr="00684641">
        <w:rPr>
          <w:sz w:val="26"/>
          <w:szCs w:val="26"/>
        </w:rPr>
        <w:t>трекинговой</w:t>
      </w:r>
      <w:proofErr w:type="spellEnd"/>
      <w:r w:rsidRPr="00684641">
        <w:rPr>
          <w:sz w:val="26"/>
          <w:szCs w:val="26"/>
        </w:rPr>
        <w:t xml:space="preserve"> системе состояние (статус) &lt;Закрыто&gt; может быть присвоено Исполнителем по согласованию между уполномоченными лицами Исполнителя и Заказчика.</w:t>
      </w:r>
    </w:p>
    <w:p w14:paraId="2CCA798B" w14:textId="77777777" w:rsidR="002A1B0A" w:rsidRDefault="002A1B0A" w:rsidP="002A1B0A">
      <w:pPr>
        <w:rPr>
          <w:sz w:val="26"/>
          <w:szCs w:val="26"/>
        </w:rPr>
      </w:pPr>
      <w:r w:rsidRPr="006D1B43">
        <w:rPr>
          <w:sz w:val="26"/>
          <w:szCs w:val="26"/>
        </w:rPr>
        <w:tab/>
        <w:t>Исполнитель не гарантирует исправление ошибки, если Заказчику было известно о наличии данной ошибки, но Заказчик не сообщил об этом указанными в данном пункте способами.</w:t>
      </w:r>
    </w:p>
    <w:p w14:paraId="6EA5903A" w14:textId="77777777" w:rsidR="00684641" w:rsidRPr="008E7786" w:rsidRDefault="00E7680A" w:rsidP="003963EF">
      <w:pPr>
        <w:pStyle w:val="2"/>
      </w:pPr>
      <w:bookmarkStart w:id="55" w:name="_Toc171001395"/>
      <w:r>
        <w:t xml:space="preserve">3.3 </w:t>
      </w:r>
      <w:r w:rsidR="00684641" w:rsidRPr="008E7786">
        <w:t>Классификация возможных сбоев</w:t>
      </w:r>
      <w:bookmarkEnd w:id="55"/>
    </w:p>
    <w:p w14:paraId="609AECE4" w14:textId="77777777" w:rsidR="00684641" w:rsidRPr="00684641" w:rsidRDefault="00684641" w:rsidP="00684641">
      <w:pPr>
        <w:rPr>
          <w:sz w:val="26"/>
          <w:szCs w:val="26"/>
        </w:rPr>
      </w:pPr>
      <w:r w:rsidRPr="00684641">
        <w:rPr>
          <w:sz w:val="26"/>
          <w:szCs w:val="26"/>
        </w:rPr>
        <w:t xml:space="preserve">Сбоям в работе </w:t>
      </w:r>
      <w:r w:rsidR="008E7786">
        <w:rPr>
          <w:sz w:val="26"/>
          <w:szCs w:val="26"/>
        </w:rPr>
        <w:t>ПО СУСО</w:t>
      </w:r>
      <w:r w:rsidRPr="00684641">
        <w:rPr>
          <w:sz w:val="26"/>
          <w:szCs w:val="26"/>
        </w:rPr>
        <w:t xml:space="preserve"> могут быть присвоены следующие </w:t>
      </w:r>
      <w:r w:rsidR="00F56EF2">
        <w:rPr>
          <w:sz w:val="26"/>
          <w:szCs w:val="26"/>
        </w:rPr>
        <w:t>приоритеты устранения</w:t>
      </w:r>
      <w:r w:rsidRPr="00684641">
        <w:rPr>
          <w:sz w:val="26"/>
          <w:szCs w:val="26"/>
        </w:rPr>
        <w:t>:</w:t>
      </w:r>
    </w:p>
    <w:p w14:paraId="327ECF5B" w14:textId="77777777" w:rsidR="00684641" w:rsidRPr="00684641" w:rsidRDefault="00684641" w:rsidP="00684641">
      <w:pPr>
        <w:rPr>
          <w:sz w:val="26"/>
          <w:szCs w:val="26"/>
        </w:rPr>
      </w:pPr>
      <w:r w:rsidRPr="00684641">
        <w:rPr>
          <w:sz w:val="26"/>
          <w:szCs w:val="26"/>
        </w:rPr>
        <w:t xml:space="preserve">- Сбой </w:t>
      </w:r>
      <w:r w:rsidR="00F56EF2">
        <w:rPr>
          <w:sz w:val="26"/>
          <w:szCs w:val="26"/>
        </w:rPr>
        <w:t>с приоритетом</w:t>
      </w:r>
      <w:r w:rsidRPr="00684641">
        <w:rPr>
          <w:sz w:val="26"/>
          <w:szCs w:val="26"/>
        </w:rPr>
        <w:t xml:space="preserve"> «</w:t>
      </w:r>
      <w:r w:rsidR="00F56EF2">
        <w:rPr>
          <w:sz w:val="26"/>
          <w:szCs w:val="26"/>
        </w:rPr>
        <w:t>Высший</w:t>
      </w:r>
      <w:r w:rsidRPr="00684641">
        <w:rPr>
          <w:sz w:val="26"/>
          <w:szCs w:val="26"/>
        </w:rPr>
        <w:t>»:</w:t>
      </w:r>
    </w:p>
    <w:p w14:paraId="45E59872" w14:textId="77777777" w:rsidR="00684641" w:rsidRPr="008E7786" w:rsidRDefault="00684641" w:rsidP="00EC3B27">
      <w:pPr>
        <w:pStyle w:val="a2"/>
        <w:numPr>
          <w:ilvl w:val="0"/>
          <w:numId w:val="15"/>
        </w:numPr>
        <w:rPr>
          <w:sz w:val="26"/>
          <w:szCs w:val="26"/>
        </w:rPr>
      </w:pPr>
      <w:r w:rsidRPr="008E7786">
        <w:rPr>
          <w:sz w:val="26"/>
          <w:szCs w:val="26"/>
        </w:rPr>
        <w:t>Отсутствие связи между клиентами и сервером</w:t>
      </w:r>
    </w:p>
    <w:p w14:paraId="141624B5" w14:textId="77777777" w:rsidR="00684641" w:rsidRPr="008E7786" w:rsidRDefault="00684641" w:rsidP="00EC3B27">
      <w:pPr>
        <w:pStyle w:val="a2"/>
        <w:numPr>
          <w:ilvl w:val="0"/>
          <w:numId w:val="15"/>
        </w:numPr>
        <w:rPr>
          <w:sz w:val="26"/>
          <w:szCs w:val="26"/>
        </w:rPr>
      </w:pPr>
      <w:r w:rsidRPr="008E7786">
        <w:rPr>
          <w:sz w:val="26"/>
          <w:szCs w:val="26"/>
        </w:rPr>
        <w:t>Отсутствие возможности работы в ПО</w:t>
      </w:r>
    </w:p>
    <w:p w14:paraId="308AFEAF" w14:textId="77777777" w:rsidR="00684641" w:rsidRPr="008E7786" w:rsidRDefault="00684641" w:rsidP="00EC3B27">
      <w:pPr>
        <w:pStyle w:val="a2"/>
        <w:numPr>
          <w:ilvl w:val="0"/>
          <w:numId w:val="15"/>
        </w:numPr>
        <w:rPr>
          <w:sz w:val="26"/>
          <w:szCs w:val="26"/>
        </w:rPr>
      </w:pPr>
      <w:r w:rsidRPr="008E7786">
        <w:rPr>
          <w:sz w:val="26"/>
          <w:szCs w:val="26"/>
        </w:rPr>
        <w:t>Переполнение базы данных</w:t>
      </w:r>
    </w:p>
    <w:p w14:paraId="5F594BA0" w14:textId="77777777" w:rsidR="00684641" w:rsidRPr="008E7786" w:rsidRDefault="00684641" w:rsidP="00EC3B27">
      <w:pPr>
        <w:pStyle w:val="a2"/>
        <w:numPr>
          <w:ilvl w:val="0"/>
          <w:numId w:val="15"/>
        </w:numPr>
        <w:rPr>
          <w:sz w:val="26"/>
          <w:szCs w:val="26"/>
        </w:rPr>
      </w:pPr>
      <w:r w:rsidRPr="008E7786">
        <w:rPr>
          <w:sz w:val="26"/>
          <w:szCs w:val="26"/>
        </w:rPr>
        <w:t>Другие ошибки, не позволяющие осуществлять контроль за персоналом и активами</w:t>
      </w:r>
    </w:p>
    <w:p w14:paraId="7FB720F9" w14:textId="77777777" w:rsidR="00684641" w:rsidRPr="00684641" w:rsidRDefault="00684641" w:rsidP="00684641">
      <w:pPr>
        <w:rPr>
          <w:sz w:val="26"/>
          <w:szCs w:val="26"/>
        </w:rPr>
      </w:pPr>
      <w:r w:rsidRPr="00684641">
        <w:rPr>
          <w:sz w:val="26"/>
          <w:szCs w:val="26"/>
        </w:rPr>
        <w:t xml:space="preserve">- Сбой </w:t>
      </w:r>
      <w:r w:rsidR="00F56EF2">
        <w:rPr>
          <w:sz w:val="26"/>
          <w:szCs w:val="26"/>
        </w:rPr>
        <w:t>с приоритетом</w:t>
      </w:r>
      <w:r w:rsidR="00F56EF2" w:rsidRPr="00684641">
        <w:rPr>
          <w:sz w:val="26"/>
          <w:szCs w:val="26"/>
        </w:rPr>
        <w:t xml:space="preserve"> </w:t>
      </w:r>
      <w:r w:rsidRPr="00684641">
        <w:rPr>
          <w:sz w:val="26"/>
          <w:szCs w:val="26"/>
        </w:rPr>
        <w:t>«</w:t>
      </w:r>
      <w:r w:rsidR="00F56EF2">
        <w:rPr>
          <w:sz w:val="26"/>
          <w:szCs w:val="26"/>
        </w:rPr>
        <w:t>Высокий</w:t>
      </w:r>
      <w:r w:rsidRPr="00684641">
        <w:rPr>
          <w:sz w:val="26"/>
          <w:szCs w:val="26"/>
        </w:rPr>
        <w:t>»:</w:t>
      </w:r>
    </w:p>
    <w:p w14:paraId="2F78E738" w14:textId="77777777" w:rsidR="00684641" w:rsidRPr="008E7786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8E7786">
        <w:rPr>
          <w:sz w:val="26"/>
          <w:szCs w:val="26"/>
        </w:rPr>
        <w:lastRenderedPageBreak/>
        <w:t>Выдача ошибок программным обеспечением, позволяющих работать с ПО</w:t>
      </w:r>
    </w:p>
    <w:p w14:paraId="4C4B2570" w14:textId="77777777" w:rsidR="00684641" w:rsidRPr="008E7786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8E7786">
        <w:rPr>
          <w:sz w:val="26"/>
          <w:szCs w:val="26"/>
        </w:rPr>
        <w:t>Программные несоответствия, ошибки в отчетах</w:t>
      </w:r>
    </w:p>
    <w:p w14:paraId="79E80836" w14:textId="77777777" w:rsidR="00684641" w:rsidRPr="008E7786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8E7786">
        <w:rPr>
          <w:sz w:val="26"/>
          <w:szCs w:val="26"/>
        </w:rPr>
        <w:t xml:space="preserve">Зависание отдельных модулей </w:t>
      </w:r>
      <w:r w:rsidR="008E7786">
        <w:rPr>
          <w:sz w:val="26"/>
          <w:szCs w:val="26"/>
        </w:rPr>
        <w:t>ПО</w:t>
      </w:r>
      <w:r w:rsidRPr="008E7786">
        <w:rPr>
          <w:sz w:val="26"/>
          <w:szCs w:val="26"/>
        </w:rPr>
        <w:t xml:space="preserve"> при общей</w:t>
      </w:r>
      <w:r w:rsidR="008E7786" w:rsidRPr="008E7786">
        <w:rPr>
          <w:sz w:val="26"/>
          <w:szCs w:val="26"/>
        </w:rPr>
        <w:t xml:space="preserve"> работоспособности</w:t>
      </w:r>
      <w:r w:rsidR="008E7786">
        <w:rPr>
          <w:sz w:val="26"/>
          <w:szCs w:val="26"/>
        </w:rPr>
        <w:t xml:space="preserve"> Системы</w:t>
      </w:r>
    </w:p>
    <w:p w14:paraId="558FE73E" w14:textId="77777777" w:rsidR="00684641" w:rsidRPr="008E7786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8E7786">
        <w:rPr>
          <w:sz w:val="26"/>
          <w:szCs w:val="26"/>
        </w:rPr>
        <w:t xml:space="preserve">Другие ошибки, позволяющие работать всему комплексу, за исключением некоторых модулей </w:t>
      </w:r>
      <w:r w:rsidR="008E7786">
        <w:rPr>
          <w:sz w:val="26"/>
          <w:szCs w:val="26"/>
        </w:rPr>
        <w:t>Системы</w:t>
      </w:r>
    </w:p>
    <w:p w14:paraId="0CA71775" w14:textId="77777777" w:rsidR="00684641" w:rsidRPr="00684641" w:rsidRDefault="00684641" w:rsidP="00684641">
      <w:pPr>
        <w:rPr>
          <w:sz w:val="26"/>
          <w:szCs w:val="26"/>
        </w:rPr>
      </w:pPr>
      <w:r w:rsidRPr="00684641">
        <w:rPr>
          <w:sz w:val="26"/>
          <w:szCs w:val="26"/>
        </w:rPr>
        <w:t xml:space="preserve">- Сбой </w:t>
      </w:r>
      <w:r w:rsidR="00F56EF2">
        <w:rPr>
          <w:sz w:val="26"/>
          <w:szCs w:val="26"/>
        </w:rPr>
        <w:t>с приоритетом</w:t>
      </w:r>
      <w:r w:rsidR="00F56EF2" w:rsidRPr="00684641">
        <w:rPr>
          <w:sz w:val="26"/>
          <w:szCs w:val="26"/>
        </w:rPr>
        <w:t xml:space="preserve"> </w:t>
      </w:r>
      <w:r w:rsidRPr="00684641">
        <w:rPr>
          <w:sz w:val="26"/>
          <w:szCs w:val="26"/>
        </w:rPr>
        <w:t>«</w:t>
      </w:r>
      <w:r w:rsidR="00F56EF2">
        <w:rPr>
          <w:sz w:val="26"/>
          <w:szCs w:val="26"/>
        </w:rPr>
        <w:t>Средний</w:t>
      </w:r>
      <w:r w:rsidRPr="00684641">
        <w:rPr>
          <w:sz w:val="26"/>
          <w:szCs w:val="26"/>
        </w:rPr>
        <w:t>»:</w:t>
      </w:r>
    </w:p>
    <w:p w14:paraId="013BA67E" w14:textId="77777777" w:rsidR="00684641" w:rsidRPr="00424ABD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424ABD">
        <w:rPr>
          <w:sz w:val="26"/>
          <w:szCs w:val="26"/>
        </w:rPr>
        <w:t>Несоответствия программного обеспечения, которые не влияют на общую</w:t>
      </w:r>
      <w:r w:rsidR="008E7786" w:rsidRPr="00424ABD">
        <w:rPr>
          <w:sz w:val="26"/>
          <w:szCs w:val="26"/>
        </w:rPr>
        <w:t xml:space="preserve"> </w:t>
      </w:r>
      <w:r w:rsidRPr="00424ABD">
        <w:rPr>
          <w:sz w:val="26"/>
          <w:szCs w:val="26"/>
        </w:rPr>
        <w:t xml:space="preserve">работоспособность </w:t>
      </w:r>
      <w:r w:rsidR="00F56EF2" w:rsidRPr="00424ABD">
        <w:rPr>
          <w:sz w:val="26"/>
          <w:szCs w:val="26"/>
        </w:rPr>
        <w:t>ПО</w:t>
      </w:r>
    </w:p>
    <w:p w14:paraId="686EF215" w14:textId="77777777" w:rsidR="00684641" w:rsidRPr="00424ABD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424ABD">
        <w:rPr>
          <w:sz w:val="26"/>
          <w:szCs w:val="26"/>
        </w:rPr>
        <w:t>Плановые изменения</w:t>
      </w:r>
      <w:r w:rsidR="00F56EF2" w:rsidRPr="00424ABD">
        <w:rPr>
          <w:sz w:val="26"/>
          <w:szCs w:val="26"/>
        </w:rPr>
        <w:t xml:space="preserve"> Системы</w:t>
      </w:r>
      <w:r w:rsidRPr="00424ABD">
        <w:rPr>
          <w:sz w:val="26"/>
          <w:szCs w:val="26"/>
        </w:rPr>
        <w:t>, которые вызваны изменениями в</w:t>
      </w:r>
      <w:r w:rsidR="008E7786" w:rsidRPr="00424ABD">
        <w:rPr>
          <w:sz w:val="26"/>
          <w:szCs w:val="26"/>
        </w:rPr>
        <w:t xml:space="preserve"> </w:t>
      </w:r>
      <w:r w:rsidRPr="00424ABD">
        <w:rPr>
          <w:sz w:val="26"/>
          <w:szCs w:val="26"/>
        </w:rPr>
        <w:t>нормативно-технической документации и требуют планового внедрения</w:t>
      </w:r>
    </w:p>
    <w:p w14:paraId="034A0652" w14:textId="77777777" w:rsidR="00684641" w:rsidRPr="00424ABD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424ABD">
        <w:rPr>
          <w:sz w:val="26"/>
          <w:szCs w:val="26"/>
        </w:rPr>
        <w:t>Пожелания пользователей программного обеспечения по его усовершенствованию и</w:t>
      </w:r>
      <w:r w:rsidR="008E7786" w:rsidRPr="00424ABD">
        <w:rPr>
          <w:sz w:val="26"/>
          <w:szCs w:val="26"/>
        </w:rPr>
        <w:t xml:space="preserve"> </w:t>
      </w:r>
      <w:r w:rsidRPr="00424ABD">
        <w:rPr>
          <w:sz w:val="26"/>
          <w:szCs w:val="26"/>
        </w:rPr>
        <w:t>модернизации</w:t>
      </w:r>
    </w:p>
    <w:p w14:paraId="49E12BF0" w14:textId="77777777" w:rsidR="00684641" w:rsidRPr="00424ABD" w:rsidRDefault="00684641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424ABD">
        <w:rPr>
          <w:sz w:val="26"/>
          <w:szCs w:val="26"/>
        </w:rPr>
        <w:t>Другие ошибки, исправление которых можно перенести на конкретный срок.</w:t>
      </w:r>
    </w:p>
    <w:p w14:paraId="5E5F8036" w14:textId="77777777" w:rsidR="00F56EF2" w:rsidRDefault="00F56EF2" w:rsidP="00F56EF2">
      <w:pPr>
        <w:rPr>
          <w:sz w:val="26"/>
          <w:szCs w:val="26"/>
        </w:rPr>
      </w:pPr>
      <w:r w:rsidRPr="00F56EF2">
        <w:rPr>
          <w:sz w:val="26"/>
          <w:szCs w:val="26"/>
        </w:rPr>
        <w:t xml:space="preserve">- Сбой </w:t>
      </w:r>
      <w:r>
        <w:rPr>
          <w:sz w:val="26"/>
          <w:szCs w:val="26"/>
        </w:rPr>
        <w:t>с приоритетом</w:t>
      </w:r>
      <w:r w:rsidRPr="00684641">
        <w:rPr>
          <w:sz w:val="26"/>
          <w:szCs w:val="26"/>
        </w:rPr>
        <w:t xml:space="preserve"> </w:t>
      </w:r>
      <w:r w:rsidRPr="00F56EF2">
        <w:rPr>
          <w:sz w:val="26"/>
          <w:szCs w:val="26"/>
        </w:rPr>
        <w:t>«</w:t>
      </w:r>
      <w:r>
        <w:rPr>
          <w:sz w:val="26"/>
          <w:szCs w:val="26"/>
        </w:rPr>
        <w:t>Низ</w:t>
      </w:r>
      <w:r w:rsidR="005F4D0E">
        <w:rPr>
          <w:sz w:val="26"/>
          <w:szCs w:val="26"/>
        </w:rPr>
        <w:t>к</w:t>
      </w:r>
      <w:r>
        <w:rPr>
          <w:sz w:val="26"/>
          <w:szCs w:val="26"/>
        </w:rPr>
        <w:t>ий</w:t>
      </w:r>
      <w:r w:rsidRPr="00F56EF2">
        <w:rPr>
          <w:sz w:val="26"/>
          <w:szCs w:val="26"/>
        </w:rPr>
        <w:t>»:</w:t>
      </w:r>
    </w:p>
    <w:p w14:paraId="10C68949" w14:textId="77777777" w:rsidR="00F56EF2" w:rsidRPr="00F56EF2" w:rsidRDefault="00F56EF2" w:rsidP="00EC3B27">
      <w:pPr>
        <w:pStyle w:val="a2"/>
        <w:numPr>
          <w:ilvl w:val="0"/>
          <w:numId w:val="16"/>
        </w:numPr>
        <w:rPr>
          <w:sz w:val="26"/>
          <w:szCs w:val="26"/>
        </w:rPr>
      </w:pPr>
      <w:r w:rsidRPr="008E7786">
        <w:rPr>
          <w:sz w:val="26"/>
          <w:szCs w:val="26"/>
        </w:rPr>
        <w:t xml:space="preserve">Остальные Обращения, которые не относятся к </w:t>
      </w:r>
      <w:r>
        <w:rPr>
          <w:sz w:val="26"/>
          <w:szCs w:val="26"/>
        </w:rPr>
        <w:t>трем предыдущим.</w:t>
      </w:r>
    </w:p>
    <w:p w14:paraId="2B8D7E0D" w14:textId="77777777" w:rsidR="001A198D" w:rsidRDefault="001A198D" w:rsidP="00062DDA">
      <w:pPr>
        <w:pStyle w:val="10"/>
      </w:pPr>
      <w:bookmarkStart w:id="56" w:name="_Toc171001396"/>
      <w:r>
        <w:t>Проведение модернизации системы</w:t>
      </w:r>
      <w:bookmarkEnd w:id="56"/>
    </w:p>
    <w:p w14:paraId="6E298BF7" w14:textId="77777777" w:rsidR="003769EA" w:rsidRPr="00645C90" w:rsidRDefault="0025631F" w:rsidP="001A198D">
      <w:pPr>
        <w:rPr>
          <w:sz w:val="26"/>
          <w:szCs w:val="26"/>
        </w:rPr>
      </w:pPr>
      <w:r w:rsidRPr="00645C90">
        <w:rPr>
          <w:sz w:val="26"/>
          <w:szCs w:val="26"/>
        </w:rPr>
        <w:t>При проведении модернизации с</w:t>
      </w:r>
      <w:r w:rsidR="001A198D" w:rsidRPr="00645C90">
        <w:rPr>
          <w:sz w:val="26"/>
          <w:szCs w:val="26"/>
        </w:rPr>
        <w:t xml:space="preserve">истемы осуществляется модификация программного обеспечения </w:t>
      </w:r>
      <w:r w:rsidR="00590615" w:rsidRPr="00645C90">
        <w:rPr>
          <w:sz w:val="26"/>
          <w:szCs w:val="26"/>
        </w:rPr>
        <w:t xml:space="preserve">в связи с </w:t>
      </w:r>
      <w:r w:rsidR="001A198D" w:rsidRPr="00645C90">
        <w:rPr>
          <w:sz w:val="26"/>
          <w:szCs w:val="26"/>
        </w:rPr>
        <w:t>выпуском новых версий</w:t>
      </w:r>
      <w:r w:rsidR="00590615" w:rsidRPr="00645C90">
        <w:rPr>
          <w:sz w:val="26"/>
          <w:szCs w:val="26"/>
        </w:rPr>
        <w:t>.</w:t>
      </w:r>
      <w:r w:rsidR="001A198D" w:rsidRPr="00645C90">
        <w:rPr>
          <w:sz w:val="26"/>
          <w:szCs w:val="26"/>
        </w:rPr>
        <w:t xml:space="preserve"> В рамках модернизации оказываются следующие услуги: </w:t>
      </w:r>
    </w:p>
    <w:p w14:paraId="4AEB7B5D" w14:textId="77777777" w:rsidR="00590615" w:rsidRPr="00D201A4" w:rsidRDefault="001A198D" w:rsidP="00EC3B27">
      <w:pPr>
        <w:pStyle w:val="a2"/>
        <w:numPr>
          <w:ilvl w:val="0"/>
          <w:numId w:val="18"/>
        </w:numPr>
        <w:rPr>
          <w:sz w:val="26"/>
          <w:szCs w:val="26"/>
        </w:rPr>
      </w:pPr>
      <w:r w:rsidRPr="00D201A4">
        <w:rPr>
          <w:sz w:val="26"/>
          <w:szCs w:val="26"/>
        </w:rPr>
        <w:t xml:space="preserve">выявление ошибок в функционировании </w:t>
      </w:r>
      <w:r w:rsidR="0025631F" w:rsidRPr="00D201A4">
        <w:rPr>
          <w:sz w:val="26"/>
          <w:szCs w:val="26"/>
        </w:rPr>
        <w:t>ПО</w:t>
      </w:r>
      <w:r w:rsidRPr="00D201A4">
        <w:rPr>
          <w:sz w:val="26"/>
          <w:szCs w:val="26"/>
        </w:rPr>
        <w:t xml:space="preserve"> Системы; </w:t>
      </w:r>
    </w:p>
    <w:p w14:paraId="46E889B5" w14:textId="77777777" w:rsidR="00590615" w:rsidRPr="00D201A4" w:rsidRDefault="001A198D" w:rsidP="00EC3B27">
      <w:pPr>
        <w:pStyle w:val="a2"/>
        <w:numPr>
          <w:ilvl w:val="0"/>
          <w:numId w:val="18"/>
        </w:numPr>
        <w:rPr>
          <w:sz w:val="26"/>
          <w:szCs w:val="26"/>
        </w:rPr>
      </w:pPr>
      <w:r w:rsidRPr="00D201A4">
        <w:rPr>
          <w:sz w:val="26"/>
          <w:szCs w:val="26"/>
        </w:rPr>
        <w:t xml:space="preserve">исправление ошибок, выявленных в функционировании </w:t>
      </w:r>
      <w:r w:rsidR="0035119F" w:rsidRPr="00D201A4">
        <w:rPr>
          <w:sz w:val="26"/>
          <w:szCs w:val="26"/>
        </w:rPr>
        <w:t xml:space="preserve">ПО </w:t>
      </w:r>
      <w:r w:rsidRPr="00D201A4">
        <w:rPr>
          <w:sz w:val="26"/>
          <w:szCs w:val="26"/>
        </w:rPr>
        <w:t xml:space="preserve">Системы; </w:t>
      </w:r>
    </w:p>
    <w:p w14:paraId="61F7C64F" w14:textId="77777777" w:rsidR="00590615" w:rsidRPr="00D201A4" w:rsidRDefault="001A198D" w:rsidP="00EC3B27">
      <w:pPr>
        <w:pStyle w:val="a2"/>
        <w:numPr>
          <w:ilvl w:val="0"/>
          <w:numId w:val="18"/>
        </w:numPr>
        <w:rPr>
          <w:sz w:val="26"/>
          <w:szCs w:val="26"/>
        </w:rPr>
      </w:pPr>
      <w:r w:rsidRPr="00D201A4">
        <w:rPr>
          <w:sz w:val="26"/>
          <w:szCs w:val="26"/>
        </w:rPr>
        <w:t xml:space="preserve">модернизация </w:t>
      </w:r>
      <w:r w:rsidR="0035119F" w:rsidRPr="00D201A4">
        <w:rPr>
          <w:sz w:val="26"/>
          <w:szCs w:val="26"/>
        </w:rPr>
        <w:t>ПО</w:t>
      </w:r>
      <w:r w:rsidRPr="00D201A4">
        <w:rPr>
          <w:sz w:val="26"/>
          <w:szCs w:val="26"/>
        </w:rPr>
        <w:t xml:space="preserve"> Системы по заявкам заказчика </w:t>
      </w:r>
      <w:r w:rsidR="0025631F" w:rsidRPr="00D201A4">
        <w:rPr>
          <w:sz w:val="26"/>
          <w:szCs w:val="26"/>
        </w:rPr>
        <w:t>и пользователей</w:t>
      </w:r>
      <w:r w:rsidRPr="00D201A4">
        <w:rPr>
          <w:sz w:val="26"/>
          <w:szCs w:val="26"/>
        </w:rPr>
        <w:t xml:space="preserve">; </w:t>
      </w:r>
    </w:p>
    <w:p w14:paraId="797FB191" w14:textId="77777777" w:rsidR="0025631F" w:rsidRPr="00D201A4" w:rsidRDefault="0035119F" w:rsidP="00EC3B27">
      <w:pPr>
        <w:pStyle w:val="a2"/>
        <w:numPr>
          <w:ilvl w:val="0"/>
          <w:numId w:val="18"/>
        </w:numPr>
        <w:rPr>
          <w:sz w:val="26"/>
          <w:szCs w:val="26"/>
        </w:rPr>
      </w:pPr>
      <w:r w:rsidRPr="00D201A4">
        <w:rPr>
          <w:sz w:val="26"/>
          <w:szCs w:val="26"/>
        </w:rPr>
        <w:t xml:space="preserve">внесение обновлений </w:t>
      </w:r>
      <w:r w:rsidR="001A198D" w:rsidRPr="00D201A4">
        <w:rPr>
          <w:sz w:val="26"/>
          <w:szCs w:val="26"/>
        </w:rPr>
        <w:t>и дополнени</w:t>
      </w:r>
      <w:r w:rsidRPr="00D201A4">
        <w:rPr>
          <w:sz w:val="26"/>
          <w:szCs w:val="26"/>
        </w:rPr>
        <w:t>й</w:t>
      </w:r>
      <w:r w:rsidR="001A198D" w:rsidRPr="00D201A4">
        <w:rPr>
          <w:sz w:val="26"/>
          <w:szCs w:val="26"/>
        </w:rPr>
        <w:t xml:space="preserve"> </w:t>
      </w:r>
      <w:r w:rsidRPr="00D201A4">
        <w:rPr>
          <w:sz w:val="26"/>
          <w:szCs w:val="26"/>
        </w:rPr>
        <w:t>в</w:t>
      </w:r>
      <w:r w:rsidR="001A198D" w:rsidRPr="00D201A4">
        <w:rPr>
          <w:sz w:val="26"/>
          <w:szCs w:val="26"/>
        </w:rPr>
        <w:t xml:space="preserve"> эксплуатационн</w:t>
      </w:r>
      <w:r w:rsidRPr="00D201A4">
        <w:rPr>
          <w:sz w:val="26"/>
          <w:szCs w:val="26"/>
        </w:rPr>
        <w:t>ую документацию</w:t>
      </w:r>
      <w:r w:rsidR="001A198D" w:rsidRPr="00D201A4">
        <w:rPr>
          <w:sz w:val="26"/>
          <w:szCs w:val="26"/>
        </w:rPr>
        <w:t xml:space="preserve">; </w:t>
      </w:r>
    </w:p>
    <w:p w14:paraId="32CC04F5" w14:textId="77777777" w:rsidR="0025631F" w:rsidRPr="00D201A4" w:rsidRDefault="001A198D" w:rsidP="00EC3B27">
      <w:pPr>
        <w:pStyle w:val="a2"/>
        <w:numPr>
          <w:ilvl w:val="0"/>
          <w:numId w:val="18"/>
        </w:numPr>
        <w:rPr>
          <w:sz w:val="26"/>
          <w:szCs w:val="26"/>
        </w:rPr>
      </w:pPr>
      <w:r w:rsidRPr="00D201A4">
        <w:rPr>
          <w:sz w:val="26"/>
          <w:szCs w:val="26"/>
        </w:rPr>
        <w:t xml:space="preserve">предоставление информации по истории релизов и обновлений с описанием их функционала. </w:t>
      </w:r>
    </w:p>
    <w:p w14:paraId="57E6F974" w14:textId="77777777" w:rsidR="00C603AD" w:rsidRDefault="00C603AD" w:rsidP="00062DDA">
      <w:pPr>
        <w:pStyle w:val="10"/>
      </w:pPr>
      <w:bookmarkStart w:id="57" w:name="_Toc171001397"/>
      <w:r>
        <w:lastRenderedPageBreak/>
        <w:t>Информация о персонале</w:t>
      </w:r>
      <w:bookmarkEnd w:id="57"/>
    </w:p>
    <w:p w14:paraId="52FCB7CC" w14:textId="77777777" w:rsidR="001A198D" w:rsidRPr="001A198D" w:rsidRDefault="001A198D" w:rsidP="001A198D">
      <w:pPr>
        <w:pStyle w:val="a2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58" w:name="_Toc83201230"/>
      <w:bookmarkStart w:id="59" w:name="_Toc83201327"/>
      <w:bookmarkStart w:id="60" w:name="_Toc166518710"/>
      <w:bookmarkStart w:id="61" w:name="_Toc166714919"/>
      <w:bookmarkStart w:id="62" w:name="_Toc166970942"/>
      <w:bookmarkStart w:id="63" w:name="_Toc166976673"/>
      <w:bookmarkStart w:id="64" w:name="_Toc166981138"/>
      <w:bookmarkStart w:id="65" w:name="_Toc167118671"/>
      <w:bookmarkStart w:id="66" w:name="_Toc169602314"/>
      <w:bookmarkStart w:id="67" w:name="_Toc171001398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4423F316" w14:textId="77777777" w:rsidR="001A198D" w:rsidRPr="001A198D" w:rsidRDefault="001A198D" w:rsidP="001A198D">
      <w:pPr>
        <w:pStyle w:val="a2"/>
        <w:keepNext/>
        <w:keepLines/>
        <w:widowControl/>
        <w:numPr>
          <w:ilvl w:val="0"/>
          <w:numId w:val="1"/>
        </w:numPr>
        <w:spacing w:before="240"/>
        <w:contextualSpacing w:val="0"/>
        <w:outlineLvl w:val="1"/>
        <w:rPr>
          <w:rFonts w:eastAsiaTheme="majorEastAsia"/>
          <w:b/>
          <w:vanish/>
          <w:sz w:val="28"/>
          <w:szCs w:val="28"/>
        </w:rPr>
      </w:pPr>
      <w:bookmarkStart w:id="68" w:name="_Toc83201231"/>
      <w:bookmarkStart w:id="69" w:name="_Toc83201328"/>
      <w:bookmarkStart w:id="70" w:name="_Toc166518711"/>
      <w:bookmarkStart w:id="71" w:name="_Toc166714920"/>
      <w:bookmarkStart w:id="72" w:name="_Toc166970943"/>
      <w:bookmarkStart w:id="73" w:name="_Toc166976674"/>
      <w:bookmarkStart w:id="74" w:name="_Toc166981139"/>
      <w:bookmarkStart w:id="75" w:name="_Toc167118672"/>
      <w:bookmarkStart w:id="76" w:name="_Toc169602315"/>
      <w:bookmarkStart w:id="77" w:name="_Toc171001399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2317500" w14:textId="77777777" w:rsidR="00C603AD" w:rsidRDefault="00E7680A" w:rsidP="003963EF">
      <w:pPr>
        <w:pStyle w:val="2"/>
      </w:pPr>
      <w:bookmarkStart w:id="78" w:name="_Toc171001400"/>
      <w:r>
        <w:t xml:space="preserve">5.1 </w:t>
      </w:r>
      <w:r w:rsidR="00755089">
        <w:t>Персонал, о</w:t>
      </w:r>
      <w:r w:rsidR="00000ED1">
        <w:t>существляющий</w:t>
      </w:r>
      <w:r w:rsidR="00755089">
        <w:t xml:space="preserve"> работу</w:t>
      </w:r>
      <w:r w:rsidR="00000ED1">
        <w:t xml:space="preserve"> в </w:t>
      </w:r>
      <w:r w:rsidR="001D5C87">
        <w:t xml:space="preserve">ПО </w:t>
      </w:r>
      <w:r w:rsidR="006339F0">
        <w:t>СУСО</w:t>
      </w:r>
      <w:bookmarkEnd w:id="78"/>
    </w:p>
    <w:p w14:paraId="2E624AF5" w14:textId="77777777" w:rsidR="00FC54CA" w:rsidRDefault="00053EF6" w:rsidP="00062DDA">
      <w:pPr>
        <w:rPr>
          <w:sz w:val="26"/>
          <w:szCs w:val="26"/>
        </w:rPr>
      </w:pPr>
      <w:r w:rsidRPr="00645C90">
        <w:rPr>
          <w:sz w:val="26"/>
          <w:szCs w:val="26"/>
        </w:rPr>
        <w:t>Персонал, осуществляющий работ</w:t>
      </w:r>
      <w:r w:rsidR="00357121">
        <w:rPr>
          <w:sz w:val="26"/>
          <w:szCs w:val="26"/>
        </w:rPr>
        <w:t xml:space="preserve">у в системе </w:t>
      </w:r>
      <w:r w:rsidR="001D5C87">
        <w:rPr>
          <w:sz w:val="26"/>
          <w:szCs w:val="26"/>
        </w:rPr>
        <w:t xml:space="preserve">ПО </w:t>
      </w:r>
      <w:r w:rsidR="00357121">
        <w:rPr>
          <w:sz w:val="26"/>
          <w:szCs w:val="26"/>
        </w:rPr>
        <w:t>СУСО (Пользователи С</w:t>
      </w:r>
      <w:r w:rsidRPr="00645C90">
        <w:rPr>
          <w:sz w:val="26"/>
          <w:szCs w:val="26"/>
        </w:rPr>
        <w:t>истемы) — персонал, которому доступно выполнение операций по работе в С</w:t>
      </w:r>
      <w:r w:rsidR="001D5C87">
        <w:rPr>
          <w:sz w:val="26"/>
          <w:szCs w:val="26"/>
        </w:rPr>
        <w:t>истеме</w:t>
      </w:r>
      <w:r w:rsidRPr="00645C90">
        <w:rPr>
          <w:sz w:val="26"/>
          <w:szCs w:val="26"/>
        </w:rPr>
        <w:t xml:space="preserve">. Пользователи Системы должны обладать навыками работы с персональным компьютером на уровне уверенного пользователя. </w:t>
      </w:r>
    </w:p>
    <w:p w14:paraId="0BE25733" w14:textId="77777777" w:rsidR="00755089" w:rsidRDefault="00053EF6" w:rsidP="00062DDA">
      <w:pPr>
        <w:rPr>
          <w:sz w:val="26"/>
          <w:szCs w:val="26"/>
        </w:rPr>
      </w:pPr>
      <w:r w:rsidRPr="00645C90">
        <w:rPr>
          <w:sz w:val="26"/>
          <w:szCs w:val="26"/>
        </w:rPr>
        <w:t xml:space="preserve">Для работы с Системой пользователю необходимо изучить свои должностные инструкции и руководство пользователя </w:t>
      </w:r>
      <w:r w:rsidR="001D5C87">
        <w:rPr>
          <w:sz w:val="26"/>
          <w:szCs w:val="26"/>
        </w:rPr>
        <w:t xml:space="preserve">ПО </w:t>
      </w:r>
      <w:r w:rsidRPr="00645C90">
        <w:rPr>
          <w:sz w:val="26"/>
          <w:szCs w:val="26"/>
        </w:rPr>
        <w:t xml:space="preserve">СУСО. Доступ пользователей к </w:t>
      </w:r>
      <w:r w:rsidR="001D5C87">
        <w:rPr>
          <w:sz w:val="26"/>
          <w:szCs w:val="26"/>
        </w:rPr>
        <w:t xml:space="preserve">ПО </w:t>
      </w:r>
      <w:r w:rsidRPr="00645C90">
        <w:rPr>
          <w:sz w:val="26"/>
          <w:szCs w:val="26"/>
        </w:rPr>
        <w:t>СУСО осуществляется через веб-интерфейс и должен выполняться после аутентификации и авторизации.</w:t>
      </w:r>
    </w:p>
    <w:p w14:paraId="0537E9DE" w14:textId="77777777" w:rsidR="00357121" w:rsidRPr="005534E5" w:rsidRDefault="00E7680A" w:rsidP="003963EF">
      <w:pPr>
        <w:pStyle w:val="2"/>
      </w:pPr>
      <w:bookmarkStart w:id="79" w:name="_Toc171001401"/>
      <w:r>
        <w:t xml:space="preserve">5.2 </w:t>
      </w:r>
      <w:r w:rsidR="00357121" w:rsidRPr="005534E5">
        <w:t xml:space="preserve">Информация о персонале, задействованном в процессах реализации </w:t>
      </w:r>
      <w:r w:rsidR="00357121">
        <w:t>Системы</w:t>
      </w:r>
      <w:bookmarkEnd w:id="79"/>
    </w:p>
    <w:p w14:paraId="4D138ED0" w14:textId="77777777" w:rsidR="00357121" w:rsidRPr="005534E5" w:rsidRDefault="00357121" w:rsidP="00EC3B27">
      <w:pPr>
        <w:pStyle w:val="3"/>
        <w:numPr>
          <w:ilvl w:val="2"/>
          <w:numId w:val="22"/>
        </w:numPr>
      </w:pPr>
      <w:bookmarkStart w:id="80" w:name="_Toc171001402"/>
      <w:r w:rsidRPr="005534E5">
        <w:t>Количество и квалификация персонала</w:t>
      </w:r>
      <w:bookmarkEnd w:id="80"/>
    </w:p>
    <w:p w14:paraId="025A9F01" w14:textId="77777777" w:rsidR="00357121" w:rsidRPr="00357121" w:rsidRDefault="00357121" w:rsidP="00400B02">
      <w:pPr>
        <w:rPr>
          <w:sz w:val="26"/>
          <w:szCs w:val="26"/>
        </w:rPr>
      </w:pPr>
      <w:r w:rsidRPr="00357121">
        <w:rPr>
          <w:sz w:val="26"/>
          <w:szCs w:val="26"/>
        </w:rPr>
        <w:t xml:space="preserve">В процессах реализации </w:t>
      </w:r>
      <w:r w:rsidRPr="00400B02">
        <w:rPr>
          <w:sz w:val="26"/>
          <w:szCs w:val="26"/>
        </w:rPr>
        <w:t xml:space="preserve">Системы </w:t>
      </w:r>
      <w:r w:rsidRPr="00357121">
        <w:rPr>
          <w:sz w:val="26"/>
          <w:szCs w:val="26"/>
        </w:rPr>
        <w:t>Исполнителем задействуется следующий персонал:</w:t>
      </w:r>
    </w:p>
    <w:p w14:paraId="699289E1" w14:textId="77777777" w:rsidR="00357121" w:rsidRPr="00400B02" w:rsidRDefault="00752B33" w:rsidP="00EC3B27">
      <w:pPr>
        <w:pStyle w:val="a2"/>
        <w:numPr>
          <w:ilvl w:val="0"/>
          <w:numId w:val="17"/>
        </w:numPr>
        <w:rPr>
          <w:sz w:val="26"/>
          <w:szCs w:val="26"/>
        </w:rPr>
      </w:pPr>
      <w:r w:rsidRPr="00400B02">
        <w:rPr>
          <w:sz w:val="26"/>
          <w:szCs w:val="26"/>
        </w:rPr>
        <w:t>Аналитик</w:t>
      </w:r>
      <w:r w:rsidR="009023A4">
        <w:rPr>
          <w:sz w:val="26"/>
          <w:szCs w:val="26"/>
        </w:rPr>
        <w:t>, 1 сотрудник</w:t>
      </w:r>
    </w:p>
    <w:p w14:paraId="35C07680" w14:textId="77777777" w:rsidR="00357121" w:rsidRPr="002A1B0A" w:rsidRDefault="00357121" w:rsidP="002A1B0A">
      <w:pPr>
        <w:rPr>
          <w:sz w:val="26"/>
          <w:szCs w:val="26"/>
        </w:rPr>
      </w:pPr>
      <w:r w:rsidRPr="002A1B0A">
        <w:rPr>
          <w:sz w:val="26"/>
          <w:szCs w:val="26"/>
        </w:rPr>
        <w:t>Квалификация:</w:t>
      </w:r>
      <w:r w:rsidR="005775AA">
        <w:rPr>
          <w:sz w:val="26"/>
          <w:szCs w:val="26"/>
        </w:rPr>
        <w:t xml:space="preserve"> з</w:t>
      </w:r>
      <w:r w:rsidR="005775AA" w:rsidRPr="005775AA">
        <w:rPr>
          <w:sz w:val="26"/>
          <w:szCs w:val="26"/>
        </w:rPr>
        <w:t xml:space="preserve">нание состава, архитектуры </w:t>
      </w:r>
      <w:r w:rsidR="005775AA">
        <w:rPr>
          <w:sz w:val="26"/>
          <w:szCs w:val="26"/>
        </w:rPr>
        <w:t>и принципов работы С</w:t>
      </w:r>
      <w:r w:rsidR="005775AA" w:rsidRPr="005775AA">
        <w:rPr>
          <w:sz w:val="26"/>
          <w:szCs w:val="26"/>
        </w:rPr>
        <w:t xml:space="preserve">истемы, включая состав, архитектуру и принципы работы </w:t>
      </w:r>
      <w:r w:rsidR="005775AA">
        <w:rPr>
          <w:sz w:val="26"/>
          <w:szCs w:val="26"/>
        </w:rPr>
        <w:t>ПО</w:t>
      </w:r>
      <w:r w:rsidR="005775AA" w:rsidRPr="005775AA">
        <w:rPr>
          <w:sz w:val="26"/>
          <w:szCs w:val="26"/>
        </w:rPr>
        <w:t>, используемого для построения Системы</w:t>
      </w:r>
    </w:p>
    <w:p w14:paraId="338EDD59" w14:textId="77777777" w:rsidR="00357121" w:rsidRPr="00400B02" w:rsidRDefault="00752B33" w:rsidP="00EC3B27">
      <w:pPr>
        <w:pStyle w:val="a2"/>
        <w:numPr>
          <w:ilvl w:val="0"/>
          <w:numId w:val="17"/>
        </w:numPr>
        <w:rPr>
          <w:sz w:val="26"/>
          <w:szCs w:val="26"/>
        </w:rPr>
      </w:pPr>
      <w:r w:rsidRPr="00400B02">
        <w:rPr>
          <w:sz w:val="26"/>
          <w:szCs w:val="26"/>
        </w:rPr>
        <w:t>Ведущий программист</w:t>
      </w:r>
      <w:r w:rsidR="00357121" w:rsidRPr="00400B02">
        <w:rPr>
          <w:sz w:val="26"/>
          <w:szCs w:val="26"/>
        </w:rPr>
        <w:t xml:space="preserve">, </w:t>
      </w:r>
      <w:r w:rsidRPr="00400B02">
        <w:rPr>
          <w:sz w:val="26"/>
          <w:szCs w:val="26"/>
        </w:rPr>
        <w:t>1</w:t>
      </w:r>
      <w:r w:rsidR="009023A4">
        <w:rPr>
          <w:sz w:val="26"/>
          <w:szCs w:val="26"/>
        </w:rPr>
        <w:t xml:space="preserve"> сотрудник</w:t>
      </w:r>
    </w:p>
    <w:p w14:paraId="0ACE78CD" w14:textId="3406443D" w:rsidR="00357121" w:rsidRPr="005775AA" w:rsidRDefault="00357121" w:rsidP="002A1B0A">
      <w:pPr>
        <w:rPr>
          <w:sz w:val="26"/>
          <w:szCs w:val="26"/>
        </w:rPr>
      </w:pPr>
      <w:r w:rsidRPr="002A1B0A">
        <w:rPr>
          <w:sz w:val="26"/>
          <w:szCs w:val="26"/>
        </w:rPr>
        <w:t>Квалификация: сист</w:t>
      </w:r>
      <w:r w:rsidR="00947BDE" w:rsidRPr="002A1B0A">
        <w:rPr>
          <w:sz w:val="26"/>
          <w:szCs w:val="26"/>
        </w:rPr>
        <w:t xml:space="preserve">емный анализ, проектирование ПО, </w:t>
      </w:r>
      <w:r w:rsidR="005775AA">
        <w:rPr>
          <w:sz w:val="26"/>
          <w:szCs w:val="26"/>
        </w:rPr>
        <w:t>з</w:t>
      </w:r>
      <w:r w:rsidR="005775AA" w:rsidRPr="005775AA">
        <w:rPr>
          <w:sz w:val="26"/>
          <w:szCs w:val="26"/>
        </w:rPr>
        <w:t xml:space="preserve">нание состава и принципов работы систем-источников данных, взаимодействующих с Системой, опыт администрирования ОС </w:t>
      </w:r>
      <w:proofErr w:type="spellStart"/>
      <w:r w:rsidR="005775AA" w:rsidRPr="005775AA">
        <w:rPr>
          <w:sz w:val="26"/>
          <w:szCs w:val="26"/>
        </w:rPr>
        <w:t>Windows</w:t>
      </w:r>
      <w:proofErr w:type="spellEnd"/>
      <w:r w:rsidR="005775AA" w:rsidRPr="005775AA">
        <w:rPr>
          <w:sz w:val="26"/>
          <w:szCs w:val="26"/>
        </w:rPr>
        <w:t xml:space="preserve">, </w:t>
      </w:r>
      <w:proofErr w:type="spellStart"/>
      <w:r w:rsidR="005775AA" w:rsidRPr="005775AA">
        <w:rPr>
          <w:sz w:val="26"/>
          <w:szCs w:val="26"/>
        </w:rPr>
        <w:t>Linux</w:t>
      </w:r>
      <w:proofErr w:type="spellEnd"/>
      <w:r w:rsidR="005775AA">
        <w:rPr>
          <w:sz w:val="26"/>
          <w:szCs w:val="26"/>
        </w:rPr>
        <w:t xml:space="preserve">, языки программирования </w:t>
      </w:r>
      <w:r w:rsidR="005775AA" w:rsidRPr="002A1B0A">
        <w:rPr>
          <w:sz w:val="26"/>
          <w:szCs w:val="26"/>
          <w:lang w:val="en-US"/>
        </w:rPr>
        <w:t>Java</w:t>
      </w:r>
      <w:r w:rsidR="005775AA">
        <w:rPr>
          <w:sz w:val="26"/>
          <w:szCs w:val="26"/>
        </w:rPr>
        <w:t>,</w:t>
      </w:r>
      <w:r w:rsidR="005775AA" w:rsidRPr="005775AA">
        <w:rPr>
          <w:sz w:val="26"/>
          <w:szCs w:val="26"/>
        </w:rPr>
        <w:t xml:space="preserve"> </w:t>
      </w:r>
      <w:r w:rsidR="005775AA" w:rsidRPr="002A1B0A">
        <w:rPr>
          <w:sz w:val="26"/>
          <w:szCs w:val="26"/>
          <w:lang w:val="en-US"/>
        </w:rPr>
        <w:t>PL</w:t>
      </w:r>
      <w:r w:rsidR="005775AA" w:rsidRPr="005775AA">
        <w:rPr>
          <w:sz w:val="26"/>
          <w:szCs w:val="26"/>
        </w:rPr>
        <w:t>/</w:t>
      </w:r>
      <w:proofErr w:type="spellStart"/>
      <w:r w:rsidR="00A912E4">
        <w:rPr>
          <w:sz w:val="26"/>
          <w:szCs w:val="26"/>
          <w:lang w:val="en-US"/>
        </w:rPr>
        <w:t>pg</w:t>
      </w:r>
      <w:r w:rsidR="005775AA" w:rsidRPr="002A1B0A">
        <w:rPr>
          <w:sz w:val="26"/>
          <w:szCs w:val="26"/>
          <w:lang w:val="en-US"/>
        </w:rPr>
        <w:t>SQL</w:t>
      </w:r>
      <w:proofErr w:type="spellEnd"/>
      <w:r w:rsidR="005775AA">
        <w:rPr>
          <w:sz w:val="26"/>
          <w:szCs w:val="26"/>
        </w:rPr>
        <w:t xml:space="preserve">, ПО </w:t>
      </w:r>
      <w:r w:rsidR="005775AA" w:rsidRPr="002A1B0A">
        <w:rPr>
          <w:sz w:val="26"/>
          <w:szCs w:val="26"/>
          <w:lang w:val="en-US"/>
        </w:rPr>
        <w:t>SOAP</w:t>
      </w:r>
      <w:r w:rsidR="005775AA">
        <w:rPr>
          <w:sz w:val="26"/>
          <w:szCs w:val="26"/>
        </w:rPr>
        <w:t xml:space="preserve"> </w:t>
      </w:r>
      <w:r w:rsidR="005775AA">
        <w:rPr>
          <w:sz w:val="26"/>
          <w:szCs w:val="26"/>
          <w:lang w:val="en-US"/>
        </w:rPr>
        <w:t>UI</w:t>
      </w:r>
      <w:r w:rsidR="005775AA">
        <w:rPr>
          <w:sz w:val="26"/>
          <w:szCs w:val="26"/>
        </w:rPr>
        <w:t xml:space="preserve">, БД </w:t>
      </w:r>
      <w:r w:rsidR="005775AA" w:rsidRPr="002A1B0A">
        <w:rPr>
          <w:sz w:val="26"/>
          <w:szCs w:val="26"/>
          <w:lang w:val="en-US"/>
        </w:rPr>
        <w:t>Pangolin</w:t>
      </w:r>
    </w:p>
    <w:p w14:paraId="2DFCFF4E" w14:textId="77777777" w:rsidR="00357121" w:rsidRPr="00400B02" w:rsidRDefault="00752B33" w:rsidP="00EC3B27">
      <w:pPr>
        <w:pStyle w:val="a2"/>
        <w:numPr>
          <w:ilvl w:val="0"/>
          <w:numId w:val="17"/>
        </w:numPr>
        <w:rPr>
          <w:sz w:val="26"/>
          <w:szCs w:val="26"/>
        </w:rPr>
      </w:pPr>
      <w:r w:rsidRPr="00400B02">
        <w:rPr>
          <w:sz w:val="26"/>
          <w:szCs w:val="26"/>
        </w:rPr>
        <w:t>Программист</w:t>
      </w:r>
      <w:r w:rsidR="00357121" w:rsidRPr="00400B02">
        <w:rPr>
          <w:sz w:val="26"/>
          <w:szCs w:val="26"/>
        </w:rPr>
        <w:t xml:space="preserve"> </w:t>
      </w:r>
      <w:r w:rsidRPr="00400B02">
        <w:rPr>
          <w:sz w:val="26"/>
          <w:szCs w:val="26"/>
        </w:rPr>
        <w:t>(</w:t>
      </w:r>
      <w:proofErr w:type="spellStart"/>
      <w:r w:rsidRPr="00400B02">
        <w:rPr>
          <w:sz w:val="26"/>
          <w:szCs w:val="26"/>
        </w:rPr>
        <w:t>Backend</w:t>
      </w:r>
      <w:proofErr w:type="spellEnd"/>
      <w:r w:rsidRPr="00400B02">
        <w:rPr>
          <w:sz w:val="26"/>
          <w:szCs w:val="26"/>
        </w:rPr>
        <w:t>)</w:t>
      </w:r>
      <w:r w:rsidR="009023A4">
        <w:rPr>
          <w:sz w:val="26"/>
          <w:szCs w:val="26"/>
        </w:rPr>
        <w:t>, 1 сотрудник</w:t>
      </w:r>
    </w:p>
    <w:p w14:paraId="5DDB1AF7" w14:textId="7FD9FCD3" w:rsidR="00357121" w:rsidRPr="005775AA" w:rsidRDefault="00357121" w:rsidP="002A1B0A">
      <w:pPr>
        <w:rPr>
          <w:sz w:val="26"/>
          <w:szCs w:val="26"/>
        </w:rPr>
      </w:pPr>
      <w:r w:rsidRPr="002A1B0A">
        <w:rPr>
          <w:sz w:val="26"/>
          <w:szCs w:val="26"/>
        </w:rPr>
        <w:t>Квалификация</w:t>
      </w:r>
      <w:r w:rsidRPr="005775AA">
        <w:rPr>
          <w:sz w:val="26"/>
          <w:szCs w:val="26"/>
        </w:rPr>
        <w:t>:</w:t>
      </w:r>
      <w:r w:rsidR="005775AA">
        <w:rPr>
          <w:sz w:val="26"/>
          <w:szCs w:val="26"/>
        </w:rPr>
        <w:t xml:space="preserve"> БД </w:t>
      </w:r>
      <w:r w:rsidR="009023A4" w:rsidRPr="002A1B0A">
        <w:rPr>
          <w:sz w:val="26"/>
          <w:szCs w:val="26"/>
          <w:lang w:val="en-US"/>
        </w:rPr>
        <w:t>Pangolin</w:t>
      </w:r>
      <w:r w:rsidR="009023A4" w:rsidRPr="005775AA">
        <w:rPr>
          <w:sz w:val="26"/>
          <w:szCs w:val="26"/>
        </w:rPr>
        <w:t xml:space="preserve">, </w:t>
      </w:r>
      <w:r w:rsidR="005775AA">
        <w:rPr>
          <w:sz w:val="26"/>
          <w:szCs w:val="26"/>
        </w:rPr>
        <w:t xml:space="preserve">ПО </w:t>
      </w:r>
      <w:r w:rsidR="009023A4" w:rsidRPr="002A1B0A">
        <w:rPr>
          <w:sz w:val="26"/>
          <w:szCs w:val="26"/>
          <w:lang w:val="en-US"/>
        </w:rPr>
        <w:t>SOAP</w:t>
      </w:r>
      <w:r w:rsidR="005775AA" w:rsidRPr="005775AA">
        <w:rPr>
          <w:sz w:val="26"/>
          <w:szCs w:val="26"/>
        </w:rPr>
        <w:t xml:space="preserve"> </w:t>
      </w:r>
      <w:r w:rsidR="005775AA">
        <w:rPr>
          <w:sz w:val="26"/>
          <w:szCs w:val="26"/>
          <w:lang w:val="en-US"/>
        </w:rPr>
        <w:t>UI</w:t>
      </w:r>
      <w:r w:rsidR="009023A4" w:rsidRPr="005775AA">
        <w:rPr>
          <w:sz w:val="26"/>
          <w:szCs w:val="26"/>
        </w:rPr>
        <w:t>,</w:t>
      </w:r>
      <w:r w:rsidRPr="005775AA">
        <w:rPr>
          <w:sz w:val="26"/>
          <w:szCs w:val="26"/>
        </w:rPr>
        <w:t xml:space="preserve"> </w:t>
      </w:r>
      <w:r w:rsidR="005775AA">
        <w:rPr>
          <w:sz w:val="26"/>
          <w:szCs w:val="26"/>
        </w:rPr>
        <w:t xml:space="preserve">языки программирования </w:t>
      </w:r>
      <w:r w:rsidR="005775AA" w:rsidRPr="002A1B0A">
        <w:rPr>
          <w:sz w:val="26"/>
          <w:szCs w:val="26"/>
          <w:lang w:val="en-US"/>
        </w:rPr>
        <w:t>Java</w:t>
      </w:r>
      <w:r w:rsidR="005775AA">
        <w:rPr>
          <w:sz w:val="26"/>
          <w:szCs w:val="26"/>
        </w:rPr>
        <w:t>,</w:t>
      </w:r>
      <w:r w:rsidR="005775AA" w:rsidRPr="005775AA">
        <w:rPr>
          <w:sz w:val="26"/>
          <w:szCs w:val="26"/>
        </w:rPr>
        <w:t xml:space="preserve"> </w:t>
      </w:r>
      <w:r w:rsidR="00947BDE" w:rsidRPr="002A1B0A">
        <w:rPr>
          <w:sz w:val="26"/>
          <w:szCs w:val="26"/>
          <w:lang w:val="en-US"/>
        </w:rPr>
        <w:t>PL</w:t>
      </w:r>
      <w:r w:rsidR="00947BDE" w:rsidRPr="005775AA">
        <w:rPr>
          <w:sz w:val="26"/>
          <w:szCs w:val="26"/>
        </w:rPr>
        <w:t>/</w:t>
      </w:r>
      <w:proofErr w:type="spellStart"/>
      <w:r w:rsidR="00A912E4">
        <w:rPr>
          <w:sz w:val="26"/>
          <w:szCs w:val="26"/>
          <w:lang w:val="en-US"/>
        </w:rPr>
        <w:t>pg</w:t>
      </w:r>
      <w:r w:rsidR="00947BDE" w:rsidRPr="002A1B0A">
        <w:rPr>
          <w:sz w:val="26"/>
          <w:szCs w:val="26"/>
          <w:lang w:val="en-US"/>
        </w:rPr>
        <w:t>SQL</w:t>
      </w:r>
      <w:proofErr w:type="spellEnd"/>
    </w:p>
    <w:p w14:paraId="39A66872" w14:textId="77777777" w:rsidR="00357121" w:rsidRPr="00400B02" w:rsidRDefault="00752B33" w:rsidP="00EC3B27">
      <w:pPr>
        <w:pStyle w:val="a2"/>
        <w:numPr>
          <w:ilvl w:val="0"/>
          <w:numId w:val="17"/>
        </w:numPr>
        <w:rPr>
          <w:sz w:val="26"/>
          <w:szCs w:val="26"/>
        </w:rPr>
      </w:pPr>
      <w:r w:rsidRPr="00400B02">
        <w:rPr>
          <w:sz w:val="26"/>
          <w:szCs w:val="26"/>
        </w:rPr>
        <w:t>Прог</w:t>
      </w:r>
      <w:r w:rsidR="00400B02" w:rsidRPr="00400B02">
        <w:rPr>
          <w:sz w:val="26"/>
          <w:szCs w:val="26"/>
        </w:rPr>
        <w:t>р</w:t>
      </w:r>
      <w:r w:rsidRPr="00400B02">
        <w:rPr>
          <w:sz w:val="26"/>
          <w:szCs w:val="26"/>
        </w:rPr>
        <w:t>аммист (</w:t>
      </w:r>
      <w:proofErr w:type="spellStart"/>
      <w:r w:rsidRPr="00400B02">
        <w:rPr>
          <w:sz w:val="26"/>
          <w:szCs w:val="26"/>
        </w:rPr>
        <w:t>Frontend</w:t>
      </w:r>
      <w:proofErr w:type="spellEnd"/>
      <w:r w:rsidRPr="00400B02">
        <w:rPr>
          <w:sz w:val="26"/>
          <w:szCs w:val="26"/>
        </w:rPr>
        <w:t>),</w:t>
      </w:r>
      <w:r w:rsidR="009023A4">
        <w:rPr>
          <w:sz w:val="26"/>
          <w:szCs w:val="26"/>
        </w:rPr>
        <w:t>1 сотрудник</w:t>
      </w:r>
    </w:p>
    <w:p w14:paraId="4001BAC6" w14:textId="36A5DCB3" w:rsidR="00357121" w:rsidRPr="005775AA" w:rsidRDefault="00357121" w:rsidP="002A1B0A">
      <w:pPr>
        <w:rPr>
          <w:sz w:val="26"/>
          <w:szCs w:val="26"/>
        </w:rPr>
      </w:pPr>
      <w:r w:rsidRPr="002A1B0A">
        <w:rPr>
          <w:sz w:val="26"/>
          <w:szCs w:val="26"/>
        </w:rPr>
        <w:lastRenderedPageBreak/>
        <w:t>К</w:t>
      </w:r>
      <w:r w:rsidR="00947BDE" w:rsidRPr="002A1B0A">
        <w:rPr>
          <w:sz w:val="26"/>
          <w:szCs w:val="26"/>
        </w:rPr>
        <w:t>валификация</w:t>
      </w:r>
      <w:r w:rsidR="009023A4" w:rsidRPr="005775AA">
        <w:rPr>
          <w:sz w:val="26"/>
          <w:szCs w:val="26"/>
        </w:rPr>
        <w:t xml:space="preserve">: </w:t>
      </w:r>
      <w:r w:rsidR="005775AA">
        <w:rPr>
          <w:sz w:val="26"/>
          <w:szCs w:val="26"/>
        </w:rPr>
        <w:t xml:space="preserve">БД </w:t>
      </w:r>
      <w:r w:rsidR="005775AA" w:rsidRPr="002A1B0A">
        <w:rPr>
          <w:sz w:val="26"/>
          <w:szCs w:val="26"/>
          <w:lang w:val="en-US"/>
        </w:rPr>
        <w:t>Pangolin</w:t>
      </w:r>
      <w:r w:rsidR="005775AA" w:rsidRPr="005775AA">
        <w:rPr>
          <w:sz w:val="26"/>
          <w:szCs w:val="26"/>
        </w:rPr>
        <w:t xml:space="preserve">, </w:t>
      </w:r>
      <w:r w:rsidR="005775AA">
        <w:rPr>
          <w:sz w:val="26"/>
          <w:szCs w:val="26"/>
        </w:rPr>
        <w:t xml:space="preserve">ПО </w:t>
      </w:r>
      <w:r w:rsidR="005775AA" w:rsidRPr="002A1B0A">
        <w:rPr>
          <w:sz w:val="26"/>
          <w:szCs w:val="26"/>
          <w:lang w:val="en-US"/>
        </w:rPr>
        <w:t>SOAP</w:t>
      </w:r>
      <w:r w:rsidR="005775AA" w:rsidRPr="005775AA">
        <w:rPr>
          <w:sz w:val="26"/>
          <w:szCs w:val="26"/>
        </w:rPr>
        <w:t xml:space="preserve"> </w:t>
      </w:r>
      <w:r w:rsidR="005775AA">
        <w:rPr>
          <w:sz w:val="26"/>
          <w:szCs w:val="26"/>
          <w:lang w:val="en-US"/>
        </w:rPr>
        <w:t>UI</w:t>
      </w:r>
      <w:r w:rsidR="005775AA" w:rsidRPr="005775AA">
        <w:rPr>
          <w:sz w:val="26"/>
          <w:szCs w:val="26"/>
        </w:rPr>
        <w:t xml:space="preserve">, </w:t>
      </w:r>
      <w:r w:rsidR="005775AA">
        <w:rPr>
          <w:sz w:val="26"/>
          <w:szCs w:val="26"/>
        </w:rPr>
        <w:t xml:space="preserve">языки программирования </w:t>
      </w:r>
      <w:r w:rsidR="005775AA" w:rsidRPr="002A1B0A">
        <w:rPr>
          <w:sz w:val="26"/>
          <w:szCs w:val="26"/>
          <w:lang w:val="en-US"/>
        </w:rPr>
        <w:t>Java</w:t>
      </w:r>
      <w:r w:rsidR="005775AA">
        <w:rPr>
          <w:sz w:val="26"/>
          <w:szCs w:val="26"/>
        </w:rPr>
        <w:t>,</w:t>
      </w:r>
      <w:r w:rsidR="005775AA" w:rsidRPr="005775AA">
        <w:rPr>
          <w:sz w:val="26"/>
          <w:szCs w:val="26"/>
        </w:rPr>
        <w:t xml:space="preserve"> </w:t>
      </w:r>
      <w:r w:rsidR="005775AA" w:rsidRPr="002A1B0A">
        <w:rPr>
          <w:sz w:val="26"/>
          <w:szCs w:val="26"/>
          <w:lang w:val="en-US"/>
        </w:rPr>
        <w:t>PL</w:t>
      </w:r>
      <w:r w:rsidR="005775AA" w:rsidRPr="005775AA">
        <w:rPr>
          <w:sz w:val="26"/>
          <w:szCs w:val="26"/>
        </w:rPr>
        <w:t>/</w:t>
      </w:r>
      <w:proofErr w:type="spellStart"/>
      <w:r w:rsidR="00A912E4">
        <w:rPr>
          <w:sz w:val="26"/>
          <w:szCs w:val="26"/>
          <w:lang w:val="en-US"/>
        </w:rPr>
        <w:t>pg</w:t>
      </w:r>
      <w:r w:rsidR="005775AA" w:rsidRPr="002A1B0A">
        <w:rPr>
          <w:sz w:val="26"/>
          <w:szCs w:val="26"/>
          <w:lang w:val="en-US"/>
        </w:rPr>
        <w:t>SQL</w:t>
      </w:r>
      <w:proofErr w:type="spellEnd"/>
    </w:p>
    <w:p w14:paraId="1D672436" w14:textId="77777777" w:rsidR="00752B33" w:rsidRPr="00400B02" w:rsidRDefault="00752B33" w:rsidP="00EC3B27">
      <w:pPr>
        <w:pStyle w:val="a2"/>
        <w:numPr>
          <w:ilvl w:val="0"/>
          <w:numId w:val="17"/>
        </w:numPr>
        <w:rPr>
          <w:sz w:val="26"/>
          <w:szCs w:val="26"/>
        </w:rPr>
      </w:pPr>
      <w:proofErr w:type="spellStart"/>
      <w:r w:rsidRPr="00400B02">
        <w:rPr>
          <w:sz w:val="26"/>
          <w:szCs w:val="26"/>
        </w:rPr>
        <w:t>Тестировщик</w:t>
      </w:r>
      <w:proofErr w:type="spellEnd"/>
      <w:r w:rsidRPr="00400B02">
        <w:rPr>
          <w:sz w:val="26"/>
          <w:szCs w:val="26"/>
        </w:rPr>
        <w:t>/ технический писатель, 2 сотрудника</w:t>
      </w:r>
    </w:p>
    <w:p w14:paraId="18E4DCC6" w14:textId="155104BE" w:rsidR="00752B33" w:rsidRPr="002A1B0A" w:rsidRDefault="00752B33" w:rsidP="002A1B0A">
      <w:pPr>
        <w:rPr>
          <w:sz w:val="26"/>
          <w:szCs w:val="26"/>
        </w:rPr>
      </w:pPr>
      <w:r w:rsidRPr="002A1B0A">
        <w:rPr>
          <w:sz w:val="26"/>
          <w:szCs w:val="26"/>
        </w:rPr>
        <w:t xml:space="preserve">Квалификация: </w:t>
      </w:r>
      <w:r w:rsidR="005775AA">
        <w:rPr>
          <w:sz w:val="26"/>
          <w:szCs w:val="26"/>
        </w:rPr>
        <w:t xml:space="preserve">ПО </w:t>
      </w:r>
      <w:r w:rsidR="009023A4" w:rsidRPr="002A1B0A">
        <w:rPr>
          <w:sz w:val="26"/>
          <w:szCs w:val="26"/>
          <w:lang w:val="en-US"/>
        </w:rPr>
        <w:t>SOAP</w:t>
      </w:r>
      <w:r w:rsidR="005775AA">
        <w:rPr>
          <w:sz w:val="26"/>
          <w:szCs w:val="26"/>
        </w:rPr>
        <w:t xml:space="preserve"> </w:t>
      </w:r>
      <w:r w:rsidR="005775AA">
        <w:rPr>
          <w:sz w:val="26"/>
          <w:szCs w:val="26"/>
          <w:lang w:val="en-US"/>
        </w:rPr>
        <w:t>UI</w:t>
      </w:r>
      <w:r w:rsidR="009023A4" w:rsidRPr="005775AA">
        <w:rPr>
          <w:sz w:val="26"/>
          <w:szCs w:val="26"/>
        </w:rPr>
        <w:t xml:space="preserve">, </w:t>
      </w:r>
      <w:r w:rsidR="009023A4" w:rsidRPr="002A1B0A">
        <w:rPr>
          <w:sz w:val="26"/>
          <w:szCs w:val="26"/>
          <w:lang w:val="en-US"/>
        </w:rPr>
        <w:t>PL</w:t>
      </w:r>
      <w:r w:rsidR="009023A4" w:rsidRPr="005775AA">
        <w:rPr>
          <w:sz w:val="26"/>
          <w:szCs w:val="26"/>
        </w:rPr>
        <w:t>/</w:t>
      </w:r>
      <w:proofErr w:type="spellStart"/>
      <w:r w:rsidR="00A912E4">
        <w:rPr>
          <w:sz w:val="26"/>
          <w:szCs w:val="26"/>
          <w:lang w:val="en-US"/>
        </w:rPr>
        <w:t>pg</w:t>
      </w:r>
      <w:r w:rsidR="009023A4" w:rsidRPr="002A1B0A">
        <w:rPr>
          <w:sz w:val="26"/>
          <w:szCs w:val="26"/>
          <w:lang w:val="en-US"/>
        </w:rPr>
        <w:t>SQL</w:t>
      </w:r>
      <w:proofErr w:type="spellEnd"/>
    </w:p>
    <w:p w14:paraId="1EF65167" w14:textId="77777777" w:rsidR="00752B33" w:rsidRDefault="00752B33" w:rsidP="00EC3B27">
      <w:pPr>
        <w:pStyle w:val="a2"/>
        <w:numPr>
          <w:ilvl w:val="0"/>
          <w:numId w:val="17"/>
        </w:numPr>
        <w:rPr>
          <w:sz w:val="26"/>
          <w:szCs w:val="26"/>
        </w:rPr>
      </w:pPr>
      <w:r w:rsidRPr="00400B02">
        <w:rPr>
          <w:sz w:val="26"/>
          <w:szCs w:val="26"/>
        </w:rPr>
        <w:t>Менеджер, 1 сотрудник</w:t>
      </w:r>
    </w:p>
    <w:p w14:paraId="6A9D9C1B" w14:textId="77777777" w:rsidR="005775AA" w:rsidRPr="00400B02" w:rsidRDefault="005775AA" w:rsidP="005775AA">
      <w:pPr>
        <w:rPr>
          <w:sz w:val="26"/>
          <w:szCs w:val="26"/>
        </w:rPr>
      </w:pPr>
      <w:r>
        <w:rPr>
          <w:sz w:val="26"/>
          <w:szCs w:val="26"/>
        </w:rPr>
        <w:t xml:space="preserve">Квалификация: </w:t>
      </w:r>
      <w:r w:rsidRPr="002A1B0A">
        <w:rPr>
          <w:sz w:val="26"/>
          <w:szCs w:val="26"/>
        </w:rPr>
        <w:t>планирование работ, оценка сроков, управление данными</w:t>
      </w:r>
      <w:r>
        <w:rPr>
          <w:sz w:val="26"/>
          <w:szCs w:val="26"/>
        </w:rPr>
        <w:t>.</w:t>
      </w:r>
    </w:p>
    <w:p w14:paraId="3B7AA0C9" w14:textId="77777777" w:rsidR="00357121" w:rsidRPr="005534E5" w:rsidRDefault="00357121" w:rsidP="00EC3B27">
      <w:pPr>
        <w:pStyle w:val="3"/>
        <w:numPr>
          <w:ilvl w:val="2"/>
          <w:numId w:val="21"/>
        </w:numPr>
      </w:pPr>
      <w:bookmarkStart w:id="81" w:name="_Toc171001403"/>
      <w:r w:rsidRPr="005534E5">
        <w:t>Фактический почтовый адрес</w:t>
      </w:r>
      <w:bookmarkEnd w:id="81"/>
    </w:p>
    <w:p w14:paraId="6A7704DA" w14:textId="77777777" w:rsidR="00357121" w:rsidRPr="00357121" w:rsidRDefault="00357121" w:rsidP="00400B02">
      <w:pPr>
        <w:rPr>
          <w:sz w:val="26"/>
          <w:szCs w:val="26"/>
        </w:rPr>
      </w:pPr>
      <w:r w:rsidRPr="00357121">
        <w:rPr>
          <w:sz w:val="26"/>
          <w:szCs w:val="26"/>
        </w:rPr>
        <w:t xml:space="preserve">Персонал, задействованный в процессах реализации </w:t>
      </w:r>
      <w:r w:rsidR="00752B33" w:rsidRPr="00400B02">
        <w:rPr>
          <w:sz w:val="26"/>
          <w:szCs w:val="26"/>
        </w:rPr>
        <w:t>Системы</w:t>
      </w:r>
      <w:r w:rsidRPr="00357121">
        <w:rPr>
          <w:sz w:val="26"/>
          <w:szCs w:val="26"/>
        </w:rPr>
        <w:t>, размещается по следующему фактическому почтовому адресу:</w:t>
      </w:r>
    </w:p>
    <w:p w14:paraId="7302041F" w14:textId="77777777" w:rsidR="00357121" w:rsidRPr="00DF74F0" w:rsidRDefault="00C0703F" w:rsidP="003609F7">
      <w:pPr>
        <w:rPr>
          <w:sz w:val="26"/>
          <w:szCs w:val="26"/>
        </w:rPr>
      </w:pPr>
      <w:r w:rsidRPr="00DF74F0">
        <w:rPr>
          <w:sz w:val="26"/>
          <w:szCs w:val="26"/>
        </w:rPr>
        <w:t xml:space="preserve">630090, г. Новосибирск, проспект Академика </w:t>
      </w:r>
      <w:proofErr w:type="spellStart"/>
      <w:r w:rsidRPr="00DF74F0">
        <w:rPr>
          <w:sz w:val="26"/>
          <w:szCs w:val="26"/>
        </w:rPr>
        <w:t>Коптюга</w:t>
      </w:r>
      <w:proofErr w:type="spellEnd"/>
      <w:r w:rsidRPr="00DF74F0">
        <w:rPr>
          <w:sz w:val="26"/>
          <w:szCs w:val="26"/>
        </w:rPr>
        <w:t>, д. 4, офис 243/2</w:t>
      </w:r>
      <w:r w:rsidR="00357121" w:rsidRPr="00DF74F0">
        <w:rPr>
          <w:sz w:val="26"/>
          <w:szCs w:val="26"/>
        </w:rPr>
        <w:t>.</w:t>
      </w:r>
    </w:p>
    <w:p w14:paraId="2F650CCD" w14:textId="77777777" w:rsidR="00357121" w:rsidRDefault="00357121" w:rsidP="00400B02">
      <w:pPr>
        <w:rPr>
          <w:sz w:val="26"/>
          <w:szCs w:val="26"/>
        </w:rPr>
      </w:pPr>
      <w:r w:rsidRPr="00357121">
        <w:rPr>
          <w:sz w:val="26"/>
          <w:szCs w:val="26"/>
        </w:rPr>
        <w:t>Инфраструктура разработки размещается по следующим фактическим почтовым адресам:</w:t>
      </w:r>
    </w:p>
    <w:p w14:paraId="52A8F1E8" w14:textId="4A21CD8A" w:rsidR="00C0703F" w:rsidRPr="00357121" w:rsidRDefault="00C0703F" w:rsidP="00400B02">
      <w:pPr>
        <w:rPr>
          <w:sz w:val="26"/>
          <w:szCs w:val="26"/>
        </w:rPr>
      </w:pPr>
      <w:r w:rsidRPr="00DF74F0">
        <w:rPr>
          <w:sz w:val="26"/>
          <w:szCs w:val="26"/>
        </w:rPr>
        <w:t>630090, г.</w:t>
      </w:r>
      <w:r w:rsidR="008C4CDF" w:rsidRPr="00DF74F0">
        <w:rPr>
          <w:sz w:val="26"/>
          <w:szCs w:val="26"/>
        </w:rPr>
        <w:t xml:space="preserve"> </w:t>
      </w:r>
      <w:r w:rsidRPr="00DF74F0">
        <w:rPr>
          <w:sz w:val="26"/>
          <w:szCs w:val="26"/>
        </w:rPr>
        <w:t xml:space="preserve">Новосибирск, проспект Академика </w:t>
      </w:r>
      <w:proofErr w:type="spellStart"/>
      <w:r w:rsidRPr="00DF74F0">
        <w:rPr>
          <w:sz w:val="26"/>
          <w:szCs w:val="26"/>
        </w:rPr>
        <w:t>Коптюга</w:t>
      </w:r>
      <w:proofErr w:type="spellEnd"/>
      <w:r w:rsidRPr="00DF74F0">
        <w:rPr>
          <w:sz w:val="26"/>
          <w:szCs w:val="26"/>
        </w:rPr>
        <w:t>, д. 4, офис 243/2</w:t>
      </w:r>
    </w:p>
    <w:p w14:paraId="36553E87" w14:textId="77777777" w:rsidR="00755089" w:rsidRDefault="00755089" w:rsidP="009D1869">
      <w:pPr>
        <w:pStyle w:val="10"/>
      </w:pPr>
      <w:bookmarkStart w:id="82" w:name="_Toc171001404"/>
      <w:r>
        <w:t>Персонал, обеспечивающий техническую поддержку и модернизацию</w:t>
      </w:r>
      <w:bookmarkEnd w:id="82"/>
    </w:p>
    <w:p w14:paraId="7F4C946F" w14:textId="77777777" w:rsidR="00053EF6" w:rsidRDefault="00053EF6" w:rsidP="00053EF6">
      <w:pPr>
        <w:rPr>
          <w:sz w:val="26"/>
          <w:szCs w:val="26"/>
        </w:rPr>
      </w:pPr>
      <w:r w:rsidRPr="00645C90">
        <w:rPr>
          <w:sz w:val="26"/>
          <w:szCs w:val="26"/>
        </w:rPr>
        <w:t>Персонал, обеспечивающий техническую поддержку и модернизацию — персонал, выполняющий работы по поддер</w:t>
      </w:r>
      <w:r w:rsidR="00C0703F">
        <w:rPr>
          <w:sz w:val="26"/>
          <w:szCs w:val="26"/>
        </w:rPr>
        <w:t>жанию работоспособности Системы,</w:t>
      </w:r>
      <w:r w:rsidRPr="00645C90">
        <w:rPr>
          <w:sz w:val="26"/>
          <w:szCs w:val="26"/>
        </w:rPr>
        <w:t xml:space="preserve"> а также работы по доработке и модернизации системы.</w:t>
      </w:r>
    </w:p>
    <w:p w14:paraId="37E76CE5" w14:textId="77777777" w:rsidR="00357121" w:rsidRPr="005534E5" w:rsidRDefault="00357121" w:rsidP="009D1869">
      <w:pPr>
        <w:pStyle w:val="3"/>
        <w:numPr>
          <w:ilvl w:val="2"/>
          <w:numId w:val="3"/>
        </w:numPr>
      </w:pPr>
      <w:bookmarkStart w:id="83" w:name="_Toc171001405"/>
      <w:r w:rsidRPr="005534E5">
        <w:t>Количество и квалификация персонала</w:t>
      </w:r>
      <w:bookmarkEnd w:id="83"/>
    </w:p>
    <w:p w14:paraId="44496FB9" w14:textId="77777777" w:rsidR="00D74B95" w:rsidRPr="00D74B95" w:rsidRDefault="00D74B95" w:rsidP="00D74B95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В процессах поддержки </w:t>
      </w:r>
      <w:r w:rsidR="00752B33">
        <w:rPr>
          <w:sz w:val="26"/>
          <w:szCs w:val="26"/>
        </w:rPr>
        <w:t>Системы</w:t>
      </w:r>
      <w:r w:rsidRPr="00D74B95">
        <w:rPr>
          <w:sz w:val="26"/>
          <w:szCs w:val="26"/>
        </w:rPr>
        <w:t xml:space="preserve"> Исполнителем задействуется следующий персонал:</w:t>
      </w:r>
    </w:p>
    <w:p w14:paraId="504FE093" w14:textId="77777777" w:rsidR="00D74B95" w:rsidRPr="00A51BEE" w:rsidRDefault="00752B33" w:rsidP="00D74B95">
      <w:pPr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>1</w:t>
      </w:r>
      <w:r w:rsidR="00D74B95" w:rsidRPr="00D74B95">
        <w:rPr>
          <w:sz w:val="26"/>
          <w:szCs w:val="26"/>
        </w:rPr>
        <w:t xml:space="preserve">ЛТП, </w:t>
      </w:r>
      <w:r w:rsidR="00D74B95" w:rsidRPr="0040590F">
        <w:rPr>
          <w:sz w:val="26"/>
          <w:szCs w:val="26"/>
        </w:rPr>
        <w:t>1 сотрудник.</w:t>
      </w:r>
    </w:p>
    <w:p w14:paraId="23675579" w14:textId="77777777" w:rsidR="00D74B95" w:rsidRPr="00D74B95" w:rsidRDefault="00D74B95" w:rsidP="00D74B95">
      <w:pPr>
        <w:rPr>
          <w:sz w:val="26"/>
          <w:szCs w:val="26"/>
        </w:rPr>
      </w:pPr>
      <w:r w:rsidRPr="00D74B95">
        <w:rPr>
          <w:sz w:val="26"/>
          <w:szCs w:val="26"/>
        </w:rPr>
        <w:t>Квалификация: анализ обращений, ре</w:t>
      </w:r>
      <w:r w:rsidR="00752B33">
        <w:rPr>
          <w:sz w:val="26"/>
          <w:szCs w:val="26"/>
        </w:rPr>
        <w:t xml:space="preserve">шение проблем с настройкой </w:t>
      </w:r>
      <w:r w:rsidR="001D5C87">
        <w:rPr>
          <w:sz w:val="26"/>
          <w:szCs w:val="26"/>
        </w:rPr>
        <w:t xml:space="preserve">ПО </w:t>
      </w:r>
      <w:r w:rsidR="00752B33">
        <w:rPr>
          <w:sz w:val="26"/>
          <w:szCs w:val="26"/>
        </w:rPr>
        <w:t>СУСО, предоставление консультаций Пользователю по методологии Системы</w:t>
      </w:r>
    </w:p>
    <w:p w14:paraId="4E46D647" w14:textId="77777777" w:rsidR="00D74B95" w:rsidRPr="00D74B95" w:rsidRDefault="00752B33" w:rsidP="00D74B95">
      <w:pPr>
        <w:rPr>
          <w:sz w:val="26"/>
          <w:szCs w:val="26"/>
        </w:rPr>
      </w:pPr>
      <w:r>
        <w:rPr>
          <w:sz w:val="26"/>
          <w:szCs w:val="26"/>
        </w:rPr>
        <w:t>•</w:t>
      </w:r>
      <w:r>
        <w:rPr>
          <w:sz w:val="26"/>
          <w:szCs w:val="26"/>
        </w:rPr>
        <w:tab/>
        <w:t xml:space="preserve">2ЛТП, </w:t>
      </w:r>
      <w:r w:rsidR="00C0703F">
        <w:rPr>
          <w:sz w:val="26"/>
          <w:szCs w:val="26"/>
        </w:rPr>
        <w:t>4</w:t>
      </w:r>
      <w:r w:rsidR="00D74B95" w:rsidRPr="00D74B95">
        <w:rPr>
          <w:sz w:val="26"/>
          <w:szCs w:val="26"/>
        </w:rPr>
        <w:t xml:space="preserve"> сотрудник</w:t>
      </w:r>
      <w:r>
        <w:rPr>
          <w:sz w:val="26"/>
          <w:szCs w:val="26"/>
        </w:rPr>
        <w:t>а</w:t>
      </w:r>
      <w:r w:rsidR="00D74B95" w:rsidRPr="00D74B95">
        <w:rPr>
          <w:sz w:val="26"/>
          <w:szCs w:val="26"/>
        </w:rPr>
        <w:t>.</w:t>
      </w:r>
    </w:p>
    <w:p w14:paraId="0E973B09" w14:textId="77777777" w:rsidR="00D74B95" w:rsidRDefault="00D74B95" w:rsidP="00D74B95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Квалификация: управление обращениями, связанными с доработками </w:t>
      </w:r>
      <w:r w:rsidR="001D5C87">
        <w:rPr>
          <w:sz w:val="26"/>
          <w:szCs w:val="26"/>
        </w:rPr>
        <w:t xml:space="preserve">ПО </w:t>
      </w:r>
      <w:r w:rsidRPr="00D74B95">
        <w:rPr>
          <w:sz w:val="26"/>
          <w:szCs w:val="26"/>
        </w:rPr>
        <w:t>СУСО, выпуском новых версий, поиском и выработкой решений</w:t>
      </w:r>
      <w:r w:rsidR="00752B33">
        <w:rPr>
          <w:sz w:val="26"/>
          <w:szCs w:val="26"/>
        </w:rPr>
        <w:t xml:space="preserve"> по устранению возникающих сбоев</w:t>
      </w:r>
      <w:r w:rsidR="00400B02">
        <w:rPr>
          <w:sz w:val="26"/>
          <w:szCs w:val="26"/>
        </w:rPr>
        <w:t>/ ошибок</w:t>
      </w:r>
      <w:r w:rsidR="00752B33">
        <w:rPr>
          <w:sz w:val="26"/>
          <w:szCs w:val="26"/>
        </w:rPr>
        <w:t xml:space="preserve"> при работе с Системой.</w:t>
      </w:r>
    </w:p>
    <w:p w14:paraId="5AC0888F" w14:textId="77777777" w:rsidR="00D74B95" w:rsidRPr="005534E5" w:rsidRDefault="00D74B95" w:rsidP="009D1869">
      <w:pPr>
        <w:pStyle w:val="3"/>
        <w:numPr>
          <w:ilvl w:val="2"/>
          <w:numId w:val="3"/>
        </w:numPr>
        <w:ind w:left="993"/>
      </w:pPr>
      <w:bookmarkStart w:id="84" w:name="_Toc171001406"/>
      <w:r w:rsidRPr="005534E5">
        <w:lastRenderedPageBreak/>
        <w:t>Фактический почтовый адрес</w:t>
      </w:r>
      <w:bookmarkEnd w:id="84"/>
    </w:p>
    <w:p w14:paraId="2743A9F2" w14:textId="77777777" w:rsidR="00D74B95" w:rsidRDefault="00D74B95" w:rsidP="00717C84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Персонал, задействованный в процессах поддержки </w:t>
      </w:r>
      <w:r w:rsidR="00752B33" w:rsidRPr="00717C84">
        <w:rPr>
          <w:sz w:val="26"/>
          <w:szCs w:val="26"/>
        </w:rPr>
        <w:t>Системы</w:t>
      </w:r>
      <w:r w:rsidRPr="00D74B95">
        <w:rPr>
          <w:sz w:val="26"/>
          <w:szCs w:val="26"/>
        </w:rPr>
        <w:t>, размещается по следующему фактическому почтовому адресу:</w:t>
      </w:r>
    </w:p>
    <w:p w14:paraId="69DB7424" w14:textId="77777777" w:rsidR="00C0703F" w:rsidRPr="00D74B95" w:rsidRDefault="00C0703F" w:rsidP="00717C84">
      <w:pPr>
        <w:rPr>
          <w:sz w:val="26"/>
          <w:szCs w:val="26"/>
        </w:rPr>
      </w:pPr>
      <w:r w:rsidRPr="00DF74F0">
        <w:rPr>
          <w:sz w:val="26"/>
          <w:szCs w:val="26"/>
        </w:rPr>
        <w:t xml:space="preserve">630090, г. Новосибирск, проспект Академика </w:t>
      </w:r>
      <w:proofErr w:type="spellStart"/>
      <w:r w:rsidRPr="00DF74F0">
        <w:rPr>
          <w:sz w:val="26"/>
          <w:szCs w:val="26"/>
        </w:rPr>
        <w:t>Коптюга</w:t>
      </w:r>
      <w:proofErr w:type="spellEnd"/>
      <w:r w:rsidRPr="00DF74F0">
        <w:rPr>
          <w:sz w:val="26"/>
          <w:szCs w:val="26"/>
        </w:rPr>
        <w:t>, д. 4, офис 243/2</w:t>
      </w:r>
    </w:p>
    <w:p w14:paraId="23037101" w14:textId="77777777" w:rsidR="00D74B95" w:rsidRPr="005534E5" w:rsidRDefault="00D74B95" w:rsidP="009D1869">
      <w:pPr>
        <w:pStyle w:val="3"/>
        <w:numPr>
          <w:ilvl w:val="2"/>
          <w:numId w:val="3"/>
        </w:numPr>
        <w:ind w:left="993"/>
      </w:pPr>
      <w:bookmarkStart w:id="85" w:name="_Toc171001407"/>
      <w:r w:rsidRPr="005534E5">
        <w:t>Средства коммуникации с персоналом</w:t>
      </w:r>
      <w:bookmarkEnd w:id="85"/>
    </w:p>
    <w:p w14:paraId="56130ABB" w14:textId="2FAEB6D3" w:rsidR="00F3113E" w:rsidRDefault="00635ACF" w:rsidP="00F3113E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Pr="00635ACF">
        <w:rPr>
          <w:sz w:val="26"/>
          <w:szCs w:val="26"/>
        </w:rPr>
        <w:t xml:space="preserve"> случае обнаружения ошибки в Программном обеспечении, </w:t>
      </w:r>
      <w:r>
        <w:rPr>
          <w:sz w:val="26"/>
          <w:szCs w:val="26"/>
        </w:rPr>
        <w:t xml:space="preserve">Заказчик должен сообщить </w:t>
      </w:r>
      <w:r w:rsidRPr="00635ACF">
        <w:rPr>
          <w:sz w:val="26"/>
          <w:szCs w:val="26"/>
        </w:rPr>
        <w:t>об этом Исполнителю в течение одного рабочего дня</w:t>
      </w:r>
      <w:r w:rsidR="00F3113E">
        <w:rPr>
          <w:sz w:val="26"/>
          <w:szCs w:val="26"/>
        </w:rPr>
        <w:t xml:space="preserve"> </w:t>
      </w:r>
      <w:r w:rsidRPr="00635ACF">
        <w:rPr>
          <w:sz w:val="26"/>
          <w:szCs w:val="26"/>
        </w:rPr>
        <w:t xml:space="preserve">путем размещения сообщения, содержащего описание проблемы, </w:t>
      </w:r>
      <w:r w:rsidR="00F3113E">
        <w:rPr>
          <w:sz w:val="26"/>
          <w:szCs w:val="26"/>
        </w:rPr>
        <w:t xml:space="preserve">в </w:t>
      </w:r>
      <w:proofErr w:type="spellStart"/>
      <w:r w:rsidR="00F3113E">
        <w:rPr>
          <w:sz w:val="26"/>
          <w:szCs w:val="26"/>
        </w:rPr>
        <w:t>трекинговой</w:t>
      </w:r>
      <w:proofErr w:type="spellEnd"/>
      <w:r w:rsidR="00F3113E">
        <w:rPr>
          <w:sz w:val="26"/>
          <w:szCs w:val="26"/>
        </w:rPr>
        <w:t xml:space="preserve"> системе </w:t>
      </w:r>
      <w:r w:rsidR="00F3113E" w:rsidRPr="006D1B43">
        <w:rPr>
          <w:sz w:val="26"/>
          <w:szCs w:val="26"/>
        </w:rPr>
        <w:t>Исполнителя</w:t>
      </w:r>
      <w:r w:rsidR="00F3113E">
        <w:rPr>
          <w:sz w:val="26"/>
          <w:szCs w:val="26"/>
        </w:rPr>
        <w:t xml:space="preserve">. </w:t>
      </w:r>
    </w:p>
    <w:p w14:paraId="338F79D5" w14:textId="4C0A27DA" w:rsidR="00F3113E" w:rsidRPr="006D1B43" w:rsidRDefault="00F3113E" w:rsidP="00F3113E">
      <w:pPr>
        <w:rPr>
          <w:sz w:val="26"/>
          <w:szCs w:val="26"/>
        </w:rPr>
      </w:pPr>
      <w:r w:rsidRPr="006D1B43">
        <w:rPr>
          <w:sz w:val="26"/>
          <w:szCs w:val="26"/>
        </w:rPr>
        <w:t xml:space="preserve">В случае временной недоступности </w:t>
      </w:r>
      <w:r w:rsidR="00513A46">
        <w:rPr>
          <w:sz w:val="26"/>
          <w:szCs w:val="26"/>
        </w:rPr>
        <w:t xml:space="preserve">портала технической поддержки </w:t>
      </w:r>
      <w:r>
        <w:rPr>
          <w:sz w:val="26"/>
          <w:szCs w:val="26"/>
        </w:rPr>
        <w:t xml:space="preserve">необходимо сообщить о проблеме </w:t>
      </w:r>
      <w:r w:rsidR="002D3B7F">
        <w:rPr>
          <w:sz w:val="26"/>
          <w:szCs w:val="26"/>
        </w:rPr>
        <w:t xml:space="preserve">Исполнителю </w:t>
      </w:r>
      <w:r>
        <w:rPr>
          <w:sz w:val="26"/>
          <w:szCs w:val="26"/>
        </w:rPr>
        <w:t>по электронной почте</w:t>
      </w:r>
      <w:r w:rsidR="00DF74F0">
        <w:rPr>
          <w:sz w:val="26"/>
          <w:szCs w:val="26"/>
        </w:rPr>
        <w:t xml:space="preserve"> </w:t>
      </w:r>
      <w:r w:rsidR="00DF74F0" w:rsidRPr="00635ACF">
        <w:rPr>
          <w:sz w:val="26"/>
          <w:szCs w:val="26"/>
        </w:rPr>
        <w:t>либо по телефо</w:t>
      </w:r>
      <w:r w:rsidR="00DF74F0">
        <w:rPr>
          <w:sz w:val="26"/>
          <w:szCs w:val="26"/>
        </w:rPr>
        <w:t xml:space="preserve">ну службы технической поддержки </w:t>
      </w:r>
      <w:r w:rsidR="002D3B7F" w:rsidRPr="00DF74F0">
        <w:rPr>
          <w:sz w:val="26"/>
          <w:szCs w:val="26"/>
        </w:rPr>
        <w:t>с</w:t>
      </w:r>
      <w:r w:rsidR="00513A46">
        <w:rPr>
          <w:sz w:val="26"/>
          <w:szCs w:val="26"/>
        </w:rPr>
        <w:t xml:space="preserve"> </w:t>
      </w:r>
      <w:r w:rsidR="002D3B7F">
        <w:rPr>
          <w:sz w:val="26"/>
          <w:szCs w:val="26"/>
        </w:rPr>
        <w:t>по</w:t>
      </w:r>
      <w:r w:rsidR="00513A46">
        <w:rPr>
          <w:sz w:val="26"/>
          <w:szCs w:val="26"/>
        </w:rPr>
        <w:t>с</w:t>
      </w:r>
      <w:r w:rsidR="002D3B7F">
        <w:rPr>
          <w:sz w:val="26"/>
          <w:szCs w:val="26"/>
        </w:rPr>
        <w:t xml:space="preserve">ледующей фиксацией в </w:t>
      </w:r>
      <w:proofErr w:type="spellStart"/>
      <w:r w:rsidR="002D3B7F">
        <w:rPr>
          <w:sz w:val="26"/>
          <w:szCs w:val="26"/>
        </w:rPr>
        <w:t>трекинговой</w:t>
      </w:r>
      <w:proofErr w:type="spellEnd"/>
      <w:r w:rsidR="002D3B7F">
        <w:rPr>
          <w:sz w:val="26"/>
          <w:szCs w:val="26"/>
        </w:rPr>
        <w:t xml:space="preserve"> системе.</w:t>
      </w:r>
      <w:r>
        <w:rPr>
          <w:sz w:val="26"/>
          <w:szCs w:val="26"/>
        </w:rPr>
        <w:t xml:space="preserve"> </w:t>
      </w:r>
    </w:p>
    <w:p w14:paraId="2241A850" w14:textId="77777777" w:rsidR="00D74B95" w:rsidRPr="00D74B95" w:rsidRDefault="00D74B95" w:rsidP="00242D43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По контактам </w:t>
      </w:r>
      <w:r w:rsidR="00752B33">
        <w:rPr>
          <w:sz w:val="26"/>
          <w:szCs w:val="26"/>
        </w:rPr>
        <w:t xml:space="preserve">Пользователя </w:t>
      </w:r>
      <w:r w:rsidRPr="00D74B95">
        <w:rPr>
          <w:sz w:val="26"/>
          <w:szCs w:val="26"/>
        </w:rPr>
        <w:t xml:space="preserve">персонал </w:t>
      </w:r>
      <w:r w:rsidR="00752B33">
        <w:rPr>
          <w:sz w:val="26"/>
          <w:szCs w:val="26"/>
        </w:rPr>
        <w:t>Исполнителя</w:t>
      </w:r>
      <w:r w:rsidRPr="00D74B95">
        <w:rPr>
          <w:sz w:val="26"/>
          <w:szCs w:val="26"/>
        </w:rPr>
        <w:t xml:space="preserve"> свяжется с Пользователем для получения дополнительных данных для решения проблемы и для подтверждения поступления обращения.</w:t>
      </w:r>
    </w:p>
    <w:p w14:paraId="4BE2C6ED" w14:textId="77777777" w:rsidR="00D74B95" w:rsidRPr="005534E5" w:rsidRDefault="00D74B95" w:rsidP="009D1869">
      <w:pPr>
        <w:pStyle w:val="3"/>
        <w:numPr>
          <w:ilvl w:val="2"/>
          <w:numId w:val="3"/>
        </w:numPr>
        <w:ind w:left="993"/>
      </w:pPr>
      <w:bookmarkStart w:id="86" w:name="_Toc171001408"/>
      <w:r w:rsidRPr="005534E5">
        <w:t>Режим работы персонала</w:t>
      </w:r>
      <w:bookmarkEnd w:id="86"/>
    </w:p>
    <w:p w14:paraId="55F63EF9" w14:textId="77777777" w:rsidR="00D74B95" w:rsidRPr="00D74B95" w:rsidRDefault="00D74B95" w:rsidP="00242D43">
      <w:pPr>
        <w:rPr>
          <w:sz w:val="26"/>
          <w:szCs w:val="26"/>
        </w:rPr>
      </w:pPr>
      <w:r w:rsidRPr="00D74B95">
        <w:rPr>
          <w:sz w:val="26"/>
          <w:szCs w:val="26"/>
        </w:rPr>
        <w:t xml:space="preserve">Персонал, задействованный в процессах поддержки </w:t>
      </w:r>
      <w:r w:rsidR="00400B02">
        <w:rPr>
          <w:sz w:val="26"/>
          <w:szCs w:val="26"/>
        </w:rPr>
        <w:t>Системы</w:t>
      </w:r>
      <w:r w:rsidRPr="00D74B95">
        <w:rPr>
          <w:sz w:val="26"/>
          <w:szCs w:val="26"/>
        </w:rPr>
        <w:t>, оказывает услуги в режиме 8х5 — пять рабочих дней в неделю за исключением выходных и праздничных дней с 0</w:t>
      </w:r>
      <w:r w:rsidR="003609F7">
        <w:rPr>
          <w:sz w:val="26"/>
          <w:szCs w:val="26"/>
        </w:rPr>
        <w:t>6:00 до 15</w:t>
      </w:r>
      <w:r w:rsidRPr="00D74B95">
        <w:rPr>
          <w:sz w:val="26"/>
          <w:szCs w:val="26"/>
        </w:rPr>
        <w:t xml:space="preserve">:00 </w:t>
      </w:r>
      <w:r w:rsidR="003609F7">
        <w:rPr>
          <w:sz w:val="26"/>
          <w:szCs w:val="26"/>
        </w:rPr>
        <w:t>(Екатеринбургское время)</w:t>
      </w:r>
      <w:r w:rsidRPr="00D74B95">
        <w:rPr>
          <w:sz w:val="26"/>
          <w:szCs w:val="26"/>
        </w:rPr>
        <w:t>.</w:t>
      </w:r>
      <w:bookmarkEnd w:id="0"/>
      <w:bookmarkEnd w:id="1"/>
    </w:p>
    <w:sectPr w:rsidR="00D74B95" w:rsidRPr="00D74B95" w:rsidSect="0030224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07996" w14:textId="77777777" w:rsidR="008B1D71" w:rsidRDefault="008B1D71" w:rsidP="00062DDA">
      <w:r>
        <w:separator/>
      </w:r>
    </w:p>
    <w:p w14:paraId="35A557B8" w14:textId="77777777" w:rsidR="008B1D71" w:rsidRDefault="008B1D71" w:rsidP="00062DDA"/>
  </w:endnote>
  <w:endnote w:type="continuationSeparator" w:id="0">
    <w:p w14:paraId="0FF94C9F" w14:textId="77777777" w:rsidR="008B1D71" w:rsidRDefault="008B1D71" w:rsidP="00062DDA">
      <w:r>
        <w:continuationSeparator/>
      </w:r>
    </w:p>
    <w:p w14:paraId="69FD3930" w14:textId="77777777" w:rsidR="008B1D71" w:rsidRDefault="008B1D71" w:rsidP="00062D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2"/>
      <w:tblW w:w="0" w:type="auto"/>
      <w:tblLook w:val="04A0" w:firstRow="1" w:lastRow="0" w:firstColumn="1" w:lastColumn="0" w:noHBand="0" w:noVBand="1"/>
    </w:tblPr>
    <w:tblGrid>
      <w:gridCol w:w="4672"/>
      <w:gridCol w:w="4673"/>
    </w:tblGrid>
    <w:tr w:rsidR="00A03A17" w14:paraId="0303BDA3" w14:textId="77777777" w:rsidTr="00252F84">
      <w:tc>
        <w:tcPr>
          <w:tcW w:w="9345" w:type="dxa"/>
          <w:gridSpan w:val="2"/>
        </w:tcPr>
        <w:p w14:paraId="76CC310F" w14:textId="77777777" w:rsidR="00A03A17" w:rsidRDefault="00A03A17" w:rsidP="00A03A17">
          <w:pPr>
            <w:pStyle w:val="ae"/>
            <w:ind w:left="0" w:firstLine="0"/>
            <w:jc w:val="right"/>
          </w:pPr>
          <w:r>
            <w:t>Система управления станционным оборудованием «</w:t>
          </w:r>
          <w:proofErr w:type="spellStart"/>
          <w:r>
            <w:t>Самотлор</w:t>
          </w:r>
          <w:proofErr w:type="spellEnd"/>
          <w:r>
            <w:t>»</w:t>
          </w:r>
        </w:p>
        <w:p w14:paraId="634902F8" w14:textId="53C22AA8" w:rsidR="00A03A17" w:rsidRDefault="00A03A17" w:rsidP="00A03A17">
          <w:pPr>
            <w:pStyle w:val="ae"/>
            <w:ind w:left="0" w:firstLine="0"/>
            <w:jc w:val="right"/>
          </w:pPr>
          <w:r>
            <w:t>Описание процессов жизненного цикла</w:t>
          </w:r>
        </w:p>
      </w:tc>
    </w:tr>
    <w:tr w:rsidR="00A03A17" w14:paraId="046E7F77" w14:textId="77777777" w:rsidTr="00A03A17">
      <w:tc>
        <w:tcPr>
          <w:tcW w:w="4672" w:type="dxa"/>
        </w:tcPr>
        <w:p w14:paraId="418ECC03" w14:textId="46255430" w:rsidR="00A03A17" w:rsidRPr="00015250" w:rsidRDefault="00015250" w:rsidP="00A03A17">
          <w:pPr>
            <w:pStyle w:val="ae"/>
            <w:ind w:left="0" w:firstLine="0"/>
            <w:rPr>
              <w:lang w:val="en-US"/>
            </w:rPr>
          </w:pPr>
          <w:r>
            <w:t>Вервия 1.</w:t>
          </w:r>
          <w:r>
            <w:rPr>
              <w:lang w:val="en-US"/>
            </w:rPr>
            <w:t>1</w:t>
          </w:r>
        </w:p>
      </w:tc>
      <w:tc>
        <w:tcPr>
          <w:tcW w:w="4673" w:type="dxa"/>
        </w:tcPr>
        <w:p w14:paraId="1E3578F8" w14:textId="712552C9" w:rsidR="00A03A17" w:rsidRDefault="00A03A17" w:rsidP="00A03A17">
          <w:pPr>
            <w:pStyle w:val="ae"/>
            <w:ind w:left="0" w:firstLine="0"/>
            <w:jc w:val="right"/>
          </w:pPr>
          <w:r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15250">
            <w:rPr>
              <w:noProof/>
            </w:rPr>
            <w:t>18</w:t>
          </w:r>
          <w:r>
            <w:fldChar w:fldCharType="end"/>
          </w:r>
          <w:r>
            <w:t xml:space="preserve"> из </w:t>
          </w:r>
          <w:fldSimple w:instr=" NUMPAGES ">
            <w:r w:rsidR="00015250">
              <w:rPr>
                <w:noProof/>
              </w:rPr>
              <w:t>18</w:t>
            </w:r>
          </w:fldSimple>
        </w:p>
      </w:tc>
    </w:tr>
  </w:tbl>
  <w:p w14:paraId="05277D96" w14:textId="4F41F2A0" w:rsidR="00A03A17" w:rsidRDefault="00A03A17" w:rsidP="00A03A17">
    <w:pPr>
      <w:pStyle w:val="ae"/>
      <w:ind w:left="0" w:firstLine="0"/>
    </w:pPr>
  </w:p>
  <w:p w14:paraId="063EBA77" w14:textId="77777777" w:rsidR="00A03A17" w:rsidRDefault="00A03A1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50428" w14:textId="77777777" w:rsidR="008B1D71" w:rsidRDefault="008B1D71" w:rsidP="00062DDA">
      <w:r>
        <w:separator/>
      </w:r>
    </w:p>
    <w:p w14:paraId="5DDD324B" w14:textId="77777777" w:rsidR="008B1D71" w:rsidRDefault="008B1D71" w:rsidP="00062DDA"/>
  </w:footnote>
  <w:footnote w:type="continuationSeparator" w:id="0">
    <w:p w14:paraId="5820B483" w14:textId="77777777" w:rsidR="008B1D71" w:rsidRDefault="008B1D71" w:rsidP="00062DDA">
      <w:r>
        <w:continuationSeparator/>
      </w:r>
    </w:p>
    <w:p w14:paraId="79B9EAE4" w14:textId="77777777" w:rsidR="008B1D71" w:rsidRDefault="008B1D71" w:rsidP="00062D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7C8"/>
    <w:multiLevelType w:val="hybridMultilevel"/>
    <w:tmpl w:val="F148F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2108E"/>
    <w:multiLevelType w:val="hybridMultilevel"/>
    <w:tmpl w:val="4968ABFC"/>
    <w:lvl w:ilvl="0" w:tplc="5FBAC8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A0EFDA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215A"/>
    <w:multiLevelType w:val="multilevel"/>
    <w:tmpl w:val="FE7459E6"/>
    <w:lvl w:ilvl="0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>
      <w:start w:val="1"/>
      <w:numFmt w:val="decimal"/>
      <w:pStyle w:val="a0"/>
      <w:lvlText w:val="%1.%2."/>
      <w:lvlJc w:val="left"/>
      <w:pPr>
        <w:tabs>
          <w:tab w:val="num" w:pos="993"/>
        </w:tabs>
        <w:ind w:left="993"/>
      </w:pPr>
      <w:rPr>
        <w:rFonts w:cs="Times New Roman" w:hint="default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277"/>
        </w:tabs>
        <w:ind w:left="1277"/>
      </w:pPr>
      <w:rPr>
        <w:rFonts w:cs="Times New Roman"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" w15:restartNumberingAfterBreak="0">
    <w:nsid w:val="1EBB35D7"/>
    <w:multiLevelType w:val="hybridMultilevel"/>
    <w:tmpl w:val="6A001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8F16B2B"/>
    <w:multiLevelType w:val="hybridMultilevel"/>
    <w:tmpl w:val="32FA1A78"/>
    <w:lvl w:ilvl="0" w:tplc="FFFFFFFF">
      <w:start w:val="1"/>
      <w:numFmt w:val="bullet"/>
      <w:lvlText w:val=""/>
      <w:lvlJc w:val="left"/>
      <w:pPr>
        <w:ind w:left="862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38A79B4"/>
    <w:multiLevelType w:val="hybridMultilevel"/>
    <w:tmpl w:val="5CD61B06"/>
    <w:lvl w:ilvl="0" w:tplc="A12A4D5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A12A4D5C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218E8CC6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1896650"/>
    <w:multiLevelType w:val="hybridMultilevel"/>
    <w:tmpl w:val="B4EEA842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A12A4D5C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218E8CC6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22C5E94"/>
    <w:multiLevelType w:val="hybridMultilevel"/>
    <w:tmpl w:val="5C464CD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4F72F5"/>
    <w:multiLevelType w:val="hybridMultilevel"/>
    <w:tmpl w:val="0916EB4E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7E02057"/>
    <w:multiLevelType w:val="hybridMultilevel"/>
    <w:tmpl w:val="9E56E436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8E52AC6"/>
    <w:multiLevelType w:val="hybridMultilevel"/>
    <w:tmpl w:val="6F5456F8"/>
    <w:lvl w:ilvl="0" w:tplc="A12A4D5C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A12A4D5C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218E8CC6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350F16"/>
    <w:multiLevelType w:val="hybridMultilevel"/>
    <w:tmpl w:val="C8D4E9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A12A4D5C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218E8CC6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212E06"/>
    <w:multiLevelType w:val="hybridMultilevel"/>
    <w:tmpl w:val="9920D1A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8F44558"/>
    <w:multiLevelType w:val="multilevel"/>
    <w:tmpl w:val="33EA18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9D0B50"/>
    <w:multiLevelType w:val="hybridMultilevel"/>
    <w:tmpl w:val="3BC8CB84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A12A4D5C">
      <w:start w:val="1"/>
      <w:numFmt w:val="bullet"/>
      <w:lvlText w:val=""/>
      <w:lvlJc w:val="left"/>
      <w:pPr>
        <w:ind w:left="1788" w:hanging="360"/>
      </w:pPr>
      <w:rPr>
        <w:rFonts w:ascii="Symbol" w:hAnsi="Symbol" w:cs="Symbol" w:hint="default"/>
      </w:rPr>
    </w:lvl>
    <w:lvl w:ilvl="2" w:tplc="218E8CC6">
      <w:numFmt w:val="bullet"/>
      <w:lvlText w:val="-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F2145C1"/>
    <w:multiLevelType w:val="hybridMultilevel"/>
    <w:tmpl w:val="027EF4F4"/>
    <w:lvl w:ilvl="0" w:tplc="E61A10EE">
      <w:start w:val="1"/>
      <w:numFmt w:val="decimal"/>
      <w:pStyle w:val="a2"/>
      <w:lvlText w:val="%1."/>
      <w:lvlJc w:val="left"/>
      <w:pPr>
        <w:ind w:left="1582" w:hanging="360"/>
      </w:p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600F7738"/>
    <w:multiLevelType w:val="multilevel"/>
    <w:tmpl w:val="08C016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6F87C87"/>
    <w:multiLevelType w:val="hybridMultilevel"/>
    <w:tmpl w:val="25E8990A"/>
    <w:lvl w:ilvl="0" w:tplc="A12A4D5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74F1C29"/>
    <w:multiLevelType w:val="multilevel"/>
    <w:tmpl w:val="12580F2E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69372232"/>
    <w:multiLevelType w:val="hybridMultilevel"/>
    <w:tmpl w:val="FEC0D59A"/>
    <w:lvl w:ilvl="0" w:tplc="A12A4D5C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B1A1D04"/>
    <w:multiLevelType w:val="hybridMultilevel"/>
    <w:tmpl w:val="B80E808C"/>
    <w:lvl w:ilvl="0" w:tplc="A27AC49E">
      <w:start w:val="1"/>
      <w:numFmt w:val="bullet"/>
      <w:pStyle w:val="30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27544"/>
    <w:multiLevelType w:val="hybridMultilevel"/>
    <w:tmpl w:val="0CE29760"/>
    <w:lvl w:ilvl="0" w:tplc="A12A4D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05DDC"/>
    <w:multiLevelType w:val="hybridMultilevel"/>
    <w:tmpl w:val="F8CC4E50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  <w:caps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0"/>
  </w:num>
  <w:num w:numId="4">
    <w:abstractNumId w:val="1"/>
  </w:num>
  <w:num w:numId="5">
    <w:abstractNumId w:val="2"/>
  </w:num>
  <w:num w:numId="6">
    <w:abstractNumId w:val="17"/>
  </w:num>
  <w:num w:numId="7">
    <w:abstractNumId w:val="17"/>
    <w:lvlOverride w:ilvl="0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6"/>
  </w:num>
  <w:num w:numId="12">
    <w:abstractNumId w:val="13"/>
  </w:num>
  <w:num w:numId="13">
    <w:abstractNumId w:val="4"/>
  </w:num>
  <w:num w:numId="14">
    <w:abstractNumId w:val="3"/>
  </w:num>
  <w:num w:numId="15">
    <w:abstractNumId w:val="7"/>
  </w:num>
  <w:num w:numId="16">
    <w:abstractNumId w:val="12"/>
  </w:num>
  <w:num w:numId="17">
    <w:abstractNumId w:val="23"/>
  </w:num>
  <w:num w:numId="18">
    <w:abstractNumId w:val="19"/>
  </w:num>
  <w:num w:numId="19">
    <w:abstractNumId w:val="18"/>
  </w:num>
  <w:num w:numId="20">
    <w:abstractNumId w:val="21"/>
  </w:num>
  <w:num w:numId="21">
    <w:abstractNumId w:val="15"/>
    <w:lvlOverride w:ilvl="0">
      <w:startOverride w:val="5"/>
    </w:lvlOverride>
    <w:lvlOverride w:ilvl="1">
      <w:startOverride w:val="2"/>
    </w:lvlOverride>
    <w:lvlOverride w:ilvl="2">
      <w:startOverride w:val="2"/>
    </w:lvlOverride>
  </w:num>
  <w:num w:numId="22">
    <w:abstractNumId w:val="15"/>
    <w:lvlOverride w:ilvl="0">
      <w:startOverride w:val="5"/>
    </w:lvlOverride>
    <w:lvlOverride w:ilvl="1">
      <w:startOverride w:val="2"/>
    </w:lvlOverride>
    <w:lvlOverride w:ilvl="2">
      <w:startOverride w:val="1"/>
    </w:lvlOverride>
  </w:num>
  <w:num w:numId="23">
    <w:abstractNumId w:val="11"/>
  </w:num>
  <w:num w:numId="24">
    <w:abstractNumId w:val="10"/>
  </w:num>
  <w:num w:numId="25">
    <w:abstractNumId w:val="9"/>
  </w:num>
  <w:num w:numId="26">
    <w:abstractNumId w:val="24"/>
  </w:num>
  <w:num w:numId="27">
    <w:abstractNumId w:val="8"/>
  </w:num>
  <w:num w:numId="28">
    <w:abstractNumId w:val="16"/>
  </w:num>
  <w:num w:numId="29">
    <w:abstractNumId w:val="17"/>
  </w:num>
  <w:num w:numId="30">
    <w:abstractNumId w:val="17"/>
  </w:num>
  <w:num w:numId="31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76"/>
    <w:rsid w:val="00000ED1"/>
    <w:rsid w:val="00004523"/>
    <w:rsid w:val="00015250"/>
    <w:rsid w:val="00053EF6"/>
    <w:rsid w:val="00062DDA"/>
    <w:rsid w:val="000A1F88"/>
    <w:rsid w:val="000A3736"/>
    <w:rsid w:val="000B2D89"/>
    <w:rsid w:val="000B465C"/>
    <w:rsid w:val="000D3B52"/>
    <w:rsid w:val="000F514C"/>
    <w:rsid w:val="00117711"/>
    <w:rsid w:val="00123FB4"/>
    <w:rsid w:val="0015174C"/>
    <w:rsid w:val="001540F6"/>
    <w:rsid w:val="00165654"/>
    <w:rsid w:val="001677F6"/>
    <w:rsid w:val="00180EE4"/>
    <w:rsid w:val="001863B7"/>
    <w:rsid w:val="0019672F"/>
    <w:rsid w:val="001A1083"/>
    <w:rsid w:val="001A198D"/>
    <w:rsid w:val="001A7AE9"/>
    <w:rsid w:val="001B36F3"/>
    <w:rsid w:val="001C7FDD"/>
    <w:rsid w:val="001D4E42"/>
    <w:rsid w:val="001D5C87"/>
    <w:rsid w:val="001E232F"/>
    <w:rsid w:val="00201137"/>
    <w:rsid w:val="00206ED3"/>
    <w:rsid w:val="00242D43"/>
    <w:rsid w:val="00253F67"/>
    <w:rsid w:val="0025631F"/>
    <w:rsid w:val="002869AB"/>
    <w:rsid w:val="00294476"/>
    <w:rsid w:val="0029763E"/>
    <w:rsid w:val="002A1B0A"/>
    <w:rsid w:val="002A5B56"/>
    <w:rsid w:val="002B66E7"/>
    <w:rsid w:val="002C614A"/>
    <w:rsid w:val="002D3B7F"/>
    <w:rsid w:val="002E04DE"/>
    <w:rsid w:val="002E635A"/>
    <w:rsid w:val="00302247"/>
    <w:rsid w:val="0035119F"/>
    <w:rsid w:val="00357121"/>
    <w:rsid w:val="003571AC"/>
    <w:rsid w:val="003609F7"/>
    <w:rsid w:val="00373C87"/>
    <w:rsid w:val="003769EA"/>
    <w:rsid w:val="0039404B"/>
    <w:rsid w:val="003963EF"/>
    <w:rsid w:val="003A7A66"/>
    <w:rsid w:val="003B4153"/>
    <w:rsid w:val="003D3655"/>
    <w:rsid w:val="003E10B4"/>
    <w:rsid w:val="003E7A39"/>
    <w:rsid w:val="003E7C8A"/>
    <w:rsid w:val="00400B02"/>
    <w:rsid w:val="0040590F"/>
    <w:rsid w:val="00424ABD"/>
    <w:rsid w:val="0042771D"/>
    <w:rsid w:val="00430848"/>
    <w:rsid w:val="00451D38"/>
    <w:rsid w:val="00460D40"/>
    <w:rsid w:val="004A25A6"/>
    <w:rsid w:val="004C3A54"/>
    <w:rsid w:val="004D3562"/>
    <w:rsid w:val="00513A46"/>
    <w:rsid w:val="00516110"/>
    <w:rsid w:val="005250D6"/>
    <w:rsid w:val="00574D2D"/>
    <w:rsid w:val="005775AA"/>
    <w:rsid w:val="00590615"/>
    <w:rsid w:val="00592205"/>
    <w:rsid w:val="005B1436"/>
    <w:rsid w:val="005D7F34"/>
    <w:rsid w:val="005F4D0E"/>
    <w:rsid w:val="005F512E"/>
    <w:rsid w:val="00611EB6"/>
    <w:rsid w:val="00614E57"/>
    <w:rsid w:val="00620149"/>
    <w:rsid w:val="006265CF"/>
    <w:rsid w:val="00626B61"/>
    <w:rsid w:val="006339F0"/>
    <w:rsid w:val="00635ACF"/>
    <w:rsid w:val="00645C90"/>
    <w:rsid w:val="00664943"/>
    <w:rsid w:val="00680210"/>
    <w:rsid w:val="00684641"/>
    <w:rsid w:val="00685CF8"/>
    <w:rsid w:val="00691666"/>
    <w:rsid w:val="00691F5A"/>
    <w:rsid w:val="006A29F4"/>
    <w:rsid w:val="006B19D4"/>
    <w:rsid w:val="006B358F"/>
    <w:rsid w:val="006C1B85"/>
    <w:rsid w:val="006D1B43"/>
    <w:rsid w:val="006D5D2C"/>
    <w:rsid w:val="006E1222"/>
    <w:rsid w:val="006E7C47"/>
    <w:rsid w:val="007122EA"/>
    <w:rsid w:val="007133A9"/>
    <w:rsid w:val="00717C84"/>
    <w:rsid w:val="0072176C"/>
    <w:rsid w:val="00751233"/>
    <w:rsid w:val="00752B33"/>
    <w:rsid w:val="00755089"/>
    <w:rsid w:val="0076044B"/>
    <w:rsid w:val="00761105"/>
    <w:rsid w:val="007750ED"/>
    <w:rsid w:val="00776E67"/>
    <w:rsid w:val="007876D3"/>
    <w:rsid w:val="007B0DD4"/>
    <w:rsid w:val="007B623B"/>
    <w:rsid w:val="007C43C9"/>
    <w:rsid w:val="00805FAC"/>
    <w:rsid w:val="00806E1A"/>
    <w:rsid w:val="00815872"/>
    <w:rsid w:val="00855298"/>
    <w:rsid w:val="008662D2"/>
    <w:rsid w:val="008750CB"/>
    <w:rsid w:val="0087599E"/>
    <w:rsid w:val="008B1D71"/>
    <w:rsid w:val="008C3B82"/>
    <w:rsid w:val="008C4CDF"/>
    <w:rsid w:val="008C6F3D"/>
    <w:rsid w:val="008E43A5"/>
    <w:rsid w:val="008E7786"/>
    <w:rsid w:val="008E7CC8"/>
    <w:rsid w:val="009023A4"/>
    <w:rsid w:val="00904F3C"/>
    <w:rsid w:val="00933291"/>
    <w:rsid w:val="00947BDE"/>
    <w:rsid w:val="00954EFD"/>
    <w:rsid w:val="00962676"/>
    <w:rsid w:val="00972AC7"/>
    <w:rsid w:val="00975B2D"/>
    <w:rsid w:val="009B7DE5"/>
    <w:rsid w:val="009C5EAA"/>
    <w:rsid w:val="009D1869"/>
    <w:rsid w:val="009D336C"/>
    <w:rsid w:val="009E302F"/>
    <w:rsid w:val="00A03A17"/>
    <w:rsid w:val="00A25A7E"/>
    <w:rsid w:val="00A51BEE"/>
    <w:rsid w:val="00A55D6A"/>
    <w:rsid w:val="00A61984"/>
    <w:rsid w:val="00A6267D"/>
    <w:rsid w:val="00A632DB"/>
    <w:rsid w:val="00A71C52"/>
    <w:rsid w:val="00A912E4"/>
    <w:rsid w:val="00A925A8"/>
    <w:rsid w:val="00AA75DB"/>
    <w:rsid w:val="00AB00F1"/>
    <w:rsid w:val="00B35DE9"/>
    <w:rsid w:val="00B40590"/>
    <w:rsid w:val="00B80094"/>
    <w:rsid w:val="00B83B49"/>
    <w:rsid w:val="00B86997"/>
    <w:rsid w:val="00BA3A81"/>
    <w:rsid w:val="00BA4C76"/>
    <w:rsid w:val="00BD650F"/>
    <w:rsid w:val="00BD7DAF"/>
    <w:rsid w:val="00C022C1"/>
    <w:rsid w:val="00C0703F"/>
    <w:rsid w:val="00C161F6"/>
    <w:rsid w:val="00C30951"/>
    <w:rsid w:val="00C47AE9"/>
    <w:rsid w:val="00C50D09"/>
    <w:rsid w:val="00C603AD"/>
    <w:rsid w:val="00CC1E22"/>
    <w:rsid w:val="00CE72D8"/>
    <w:rsid w:val="00CE74B8"/>
    <w:rsid w:val="00CF5E64"/>
    <w:rsid w:val="00D201A4"/>
    <w:rsid w:val="00D43302"/>
    <w:rsid w:val="00D63614"/>
    <w:rsid w:val="00D74B95"/>
    <w:rsid w:val="00D967E6"/>
    <w:rsid w:val="00DB75F8"/>
    <w:rsid w:val="00DE1E36"/>
    <w:rsid w:val="00DF74F0"/>
    <w:rsid w:val="00E123BC"/>
    <w:rsid w:val="00E25D8F"/>
    <w:rsid w:val="00E33676"/>
    <w:rsid w:val="00E43A55"/>
    <w:rsid w:val="00E570C7"/>
    <w:rsid w:val="00E7680A"/>
    <w:rsid w:val="00E77E2B"/>
    <w:rsid w:val="00E84804"/>
    <w:rsid w:val="00EA6599"/>
    <w:rsid w:val="00EC3B27"/>
    <w:rsid w:val="00EF1718"/>
    <w:rsid w:val="00EF7BE7"/>
    <w:rsid w:val="00F17E51"/>
    <w:rsid w:val="00F21777"/>
    <w:rsid w:val="00F3113E"/>
    <w:rsid w:val="00F44476"/>
    <w:rsid w:val="00F51A22"/>
    <w:rsid w:val="00F56EF2"/>
    <w:rsid w:val="00F65933"/>
    <w:rsid w:val="00FA40C0"/>
    <w:rsid w:val="00FB2C9B"/>
    <w:rsid w:val="00FC22B1"/>
    <w:rsid w:val="00FC54CA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E0608"/>
  <w15:chartTrackingRefBased/>
  <w15:docId w15:val="{A11B214D-A1BA-4313-A027-FD09CBE0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E1E36"/>
    <w:pPr>
      <w:spacing w:after="0" w:line="360" w:lineRule="auto"/>
      <w:ind w:left="142"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СМКЗаголовок 1,h1,Header 1,H1,L1,l1,Head 1 (Chapter heading),Head 1,Head 11,Head 12,Head 111,Head 13,Head 112,Head 14,Head 113,Head 15,Head 114,Head 16,Head 115,Head 17,Head 116,Head 18,Head 117,Head 19,Head 118,Head 121,Head 1111,Head 131"/>
    <w:basedOn w:val="a3"/>
    <w:next w:val="a3"/>
    <w:link w:val="11"/>
    <w:qFormat/>
    <w:rsid w:val="00516110"/>
    <w:pPr>
      <w:keepNext/>
      <w:keepLines/>
      <w:numPr>
        <w:numId w:val="3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aliases w:val="СМКЗаголовок 2,H2,h2,Level 2 Topic Heading,H21,Major,2,Heading 2 Hidden,CHS,H2-Heading 2,l2,Header2,22,heading2,list2,A,A.B.C.,list 2,Heading2,Heading Indent No L2,UNDERRUBRIK 1-2,Fonctionnalité,Titre 21,t2.T2,Table2,ITT t2,H2-Heading 21,l21"/>
    <w:basedOn w:val="a3"/>
    <w:next w:val="a3"/>
    <w:link w:val="20"/>
    <w:autoRedefine/>
    <w:unhideWhenUsed/>
    <w:qFormat/>
    <w:rsid w:val="003963EF"/>
    <w:pPr>
      <w:keepNext/>
      <w:keepLines/>
      <w:spacing w:before="240"/>
      <w:ind w:left="0" w:firstLine="0"/>
      <w:outlineLvl w:val="1"/>
    </w:pPr>
    <w:rPr>
      <w:rFonts w:eastAsiaTheme="majorEastAsia"/>
      <w:b/>
      <w:sz w:val="28"/>
      <w:szCs w:val="28"/>
    </w:rPr>
  </w:style>
  <w:style w:type="paragraph" w:styleId="3">
    <w:name w:val="heading 3"/>
    <w:aliases w:val="H3 + Times New Roman,11 pt,Not Italic,After:  0 pt,H3,Map,h3,Level 3 Topic Heading,H31,Minor,H32,H33,H34,H35,H36,H37,H38,H39,H310,H311,H312,H313,H314,Level 1 - 1,h31,h32,h33,h34,h35,h36,h37,h38,h39,h310,h311,h321,h331,h341,h351,h361,h371"/>
    <w:basedOn w:val="a3"/>
    <w:next w:val="a3"/>
    <w:link w:val="31"/>
    <w:autoRedefine/>
    <w:unhideWhenUsed/>
    <w:qFormat/>
    <w:rsid w:val="00E7680A"/>
    <w:pPr>
      <w:keepNext/>
      <w:numPr>
        <w:ilvl w:val="2"/>
        <w:numId w:val="1"/>
      </w:numPr>
      <w:tabs>
        <w:tab w:val="left" w:pos="1134"/>
      </w:tabs>
      <w:spacing w:before="120" w:after="60" w:line="240" w:lineRule="auto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302247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30224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02247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30224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30224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30224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СМКЗаголовок 1 Знак,h1 Знак,Header 1 Знак,H1 Знак,L1 Знак,l1 Знак,Head 1 (Chapter heading) Знак,Head 1 Знак,Head 11 Знак,Head 12 Знак,Head 111 Знак,Head 13 Знак,Head 112 Знак,Head 14 Знак,Head 113 Знак,Head 15 Знак,Head 114 Знак"/>
    <w:basedOn w:val="a4"/>
    <w:link w:val="10"/>
    <w:rsid w:val="0051611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aliases w:val="СМКЗаголовок 2 Знак,H2 Знак,h2 Знак,Level 2 Topic Heading Знак,H21 Знак,Major Знак,2 Знак,Heading 2 Hidden Знак,CHS Знак,H2-Heading 2 Знак,l2 Знак,Header2 Знак,22 Знак,heading2 Знак,list2 Знак,A Знак,A.B.C. Знак,list 2 Знак,t2.T2 Знак"/>
    <w:basedOn w:val="a4"/>
    <w:link w:val="2"/>
    <w:rsid w:val="003963EF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31">
    <w:name w:val="Заголовок 3 Знак"/>
    <w:aliases w:val="H3 + Times New Roman Знак,11 pt Знак,Not Italic Знак,After:  0 pt Знак,H3 Знак,Map Знак,h3 Знак,Level 3 Topic Heading Знак,H31 Знак,Minor Знак,H32 Знак,H33 Знак,H34 Знак,H35 Знак,H36 Знак,H37 Знак,H38 Знак,H39 Знак,H310 Знак,H311 Знак"/>
    <w:basedOn w:val="a4"/>
    <w:link w:val="3"/>
    <w:rsid w:val="00E7680A"/>
    <w:rPr>
      <w:rFonts w:ascii="Times New Roman" w:eastAsiaTheme="majorEastAsia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3022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30224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3022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3022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30224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3022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2">
    <w:name w:val="List Paragraph"/>
    <w:aliases w:val="Bullet 1,Use Case List Paragraph,Основной текст документа,3"/>
    <w:basedOn w:val="a3"/>
    <w:link w:val="a7"/>
    <w:uiPriority w:val="34"/>
    <w:qFormat/>
    <w:rsid w:val="00000ED1"/>
    <w:pPr>
      <w:widowControl w:val="0"/>
      <w:numPr>
        <w:numId w:val="6"/>
      </w:numPr>
      <w:contextualSpacing/>
    </w:pPr>
  </w:style>
  <w:style w:type="character" w:customStyle="1" w:styleId="a7">
    <w:name w:val="Абзац списка Знак"/>
    <w:aliases w:val="Bullet 1 Знак,Use Case List Paragraph Знак,Основной текст документа Знак,3 Знак"/>
    <w:link w:val="a2"/>
    <w:uiPriority w:val="34"/>
    <w:rsid w:val="00000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3"/>
    <w:next w:val="a3"/>
    <w:link w:val="a9"/>
    <w:uiPriority w:val="10"/>
    <w:qFormat/>
    <w:rsid w:val="00302247"/>
    <w:pPr>
      <w:spacing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9">
    <w:name w:val="Заголовок Знак"/>
    <w:basedOn w:val="a4"/>
    <w:link w:val="a8"/>
    <w:uiPriority w:val="10"/>
    <w:rsid w:val="00302247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a">
    <w:name w:val="Subtitle"/>
    <w:basedOn w:val="a3"/>
    <w:next w:val="a3"/>
    <w:link w:val="ab"/>
    <w:uiPriority w:val="11"/>
    <w:qFormat/>
    <w:rsid w:val="00302247"/>
    <w:pPr>
      <w:numPr>
        <w:ilvl w:val="1"/>
      </w:numPr>
      <w:spacing w:after="160" w:line="240" w:lineRule="auto"/>
      <w:ind w:left="142"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b">
    <w:name w:val="Подзаголовок Знак"/>
    <w:basedOn w:val="a4"/>
    <w:link w:val="aa"/>
    <w:uiPriority w:val="11"/>
    <w:rsid w:val="00302247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c">
    <w:name w:val="header"/>
    <w:basedOn w:val="a3"/>
    <w:link w:val="ad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4"/>
    <w:link w:val="ac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unhideWhenUsed/>
    <w:rsid w:val="0030224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4"/>
    <w:link w:val="ae"/>
    <w:uiPriority w:val="99"/>
    <w:rsid w:val="0030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Колонтитул"/>
    <w:basedOn w:val="a3"/>
    <w:link w:val="af1"/>
    <w:qFormat/>
    <w:rsid w:val="00302247"/>
    <w:pPr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f1">
    <w:name w:val="Колонтитул Знак"/>
    <w:basedOn w:val="a4"/>
    <w:link w:val="af0"/>
    <w:rsid w:val="00302247"/>
    <w:rPr>
      <w:rFonts w:ascii="Times New Roman" w:hAnsi="Times New Roman" w:cs="Times New Roman"/>
      <w:sz w:val="20"/>
      <w:szCs w:val="20"/>
    </w:rPr>
  </w:style>
  <w:style w:type="table" w:styleId="af2">
    <w:name w:val="Table Grid"/>
    <w:basedOn w:val="a5"/>
    <w:uiPriority w:val="59"/>
    <w:rsid w:val="00294476"/>
    <w:pPr>
      <w:widowControl w:val="0"/>
      <w:spacing w:after="0" w:line="240" w:lineRule="auto"/>
      <w:jc w:val="both"/>
    </w:pPr>
    <w:rPr>
      <w:rFonts w:ascii="Times New Roman" w:eastAsia="SimSun" w:hAnsi="Times New Roman" w:cs="Angsana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4"/>
    <w:uiPriority w:val="99"/>
    <w:unhideWhenUsed/>
    <w:rsid w:val="00294476"/>
    <w:rPr>
      <w:color w:val="0563C1" w:themeColor="hyperlink"/>
      <w:u w:val="single"/>
    </w:rPr>
  </w:style>
  <w:style w:type="paragraph" w:customStyle="1" w:styleId="af4">
    <w:name w:val="Обычный (таблица)"/>
    <w:basedOn w:val="a3"/>
    <w:link w:val="af5"/>
    <w:qFormat/>
    <w:rsid w:val="002869AB"/>
    <w:pPr>
      <w:keepLines/>
      <w:framePr w:hSpace="181" w:wrap="around" w:vAnchor="text" w:hAnchor="text" w:y="1"/>
      <w:spacing w:line="240" w:lineRule="auto"/>
      <w:ind w:firstLine="0"/>
    </w:pPr>
  </w:style>
  <w:style w:type="character" w:customStyle="1" w:styleId="af5">
    <w:name w:val="Обычный (таблица) Знак"/>
    <w:link w:val="af4"/>
    <w:rsid w:val="002869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рмин (жирный)"/>
    <w:rsid w:val="00294476"/>
    <w:rPr>
      <w:rFonts w:ascii="Arial" w:hAnsi="Arial"/>
      <w:b/>
    </w:rPr>
  </w:style>
  <w:style w:type="paragraph" w:styleId="af7">
    <w:name w:val="caption"/>
    <w:basedOn w:val="a3"/>
    <w:next w:val="a3"/>
    <w:link w:val="af8"/>
    <w:uiPriority w:val="35"/>
    <w:unhideWhenUsed/>
    <w:qFormat/>
    <w:rsid w:val="00C603AD"/>
    <w:pPr>
      <w:spacing w:after="200" w:line="240" w:lineRule="auto"/>
      <w:jc w:val="center"/>
    </w:pPr>
    <w:rPr>
      <w:i/>
      <w:iCs/>
      <w:color w:val="44546A" w:themeColor="text2"/>
      <w:sz w:val="20"/>
      <w:szCs w:val="20"/>
    </w:rPr>
  </w:style>
  <w:style w:type="paragraph" w:customStyle="1" w:styleId="30">
    <w:name w:val="Маркированный 3 (тбл)"/>
    <w:basedOn w:val="a3"/>
    <w:rsid w:val="00294476"/>
    <w:pPr>
      <w:numPr>
        <w:numId w:val="2"/>
      </w:numPr>
      <w:spacing w:after="60" w:line="240" w:lineRule="auto"/>
    </w:pPr>
    <w:rPr>
      <w:rFonts w:asciiTheme="minorHAnsi" w:hAnsiTheme="minorHAnsi"/>
      <w:sz w:val="22"/>
      <w:szCs w:val="20"/>
    </w:rPr>
  </w:style>
  <w:style w:type="paragraph" w:styleId="af9">
    <w:name w:val="TOC Heading"/>
    <w:basedOn w:val="10"/>
    <w:next w:val="a3"/>
    <w:uiPriority w:val="39"/>
    <w:unhideWhenUsed/>
    <w:qFormat/>
    <w:rsid w:val="00516110"/>
    <w:pPr>
      <w:numPr>
        <w:numId w:val="0"/>
      </w:numPr>
      <w:spacing w:before="240" w:line="259" w:lineRule="auto"/>
      <w:jc w:val="center"/>
      <w:outlineLvl w:val="9"/>
    </w:pPr>
  </w:style>
  <w:style w:type="paragraph" w:styleId="12">
    <w:name w:val="toc 1"/>
    <w:basedOn w:val="a3"/>
    <w:next w:val="a3"/>
    <w:autoRedefine/>
    <w:uiPriority w:val="39"/>
    <w:unhideWhenUsed/>
    <w:rsid w:val="00516110"/>
    <w:pPr>
      <w:spacing w:after="100"/>
    </w:pPr>
  </w:style>
  <w:style w:type="paragraph" w:styleId="21">
    <w:name w:val="toc 2"/>
    <w:basedOn w:val="a3"/>
    <w:next w:val="a3"/>
    <w:autoRedefine/>
    <w:uiPriority w:val="39"/>
    <w:unhideWhenUsed/>
    <w:rsid w:val="00516110"/>
    <w:pPr>
      <w:spacing w:after="100"/>
      <w:ind w:left="240"/>
    </w:pPr>
  </w:style>
  <w:style w:type="paragraph" w:styleId="32">
    <w:name w:val="toc 3"/>
    <w:basedOn w:val="a3"/>
    <w:next w:val="a3"/>
    <w:autoRedefine/>
    <w:uiPriority w:val="39"/>
    <w:unhideWhenUsed/>
    <w:rsid w:val="00516110"/>
    <w:pPr>
      <w:spacing w:after="100"/>
      <w:ind w:left="480"/>
    </w:pPr>
  </w:style>
  <w:style w:type="character" w:customStyle="1" w:styleId="afa">
    <w:name w:val="ЧТЗ_Обычный текст Знак"/>
    <w:basedOn w:val="a4"/>
    <w:link w:val="afb"/>
    <w:locked/>
    <w:rsid w:val="00AA75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b">
    <w:name w:val="ЧТЗ_Обычный текст"/>
    <w:basedOn w:val="a3"/>
    <w:link w:val="afa"/>
    <w:qFormat/>
    <w:rsid w:val="00AA75DB"/>
    <w:pPr>
      <w:widowControl w:val="0"/>
      <w:ind w:firstLine="709"/>
    </w:pPr>
    <w:rPr>
      <w:rFonts w:eastAsia="Calibri"/>
    </w:rPr>
  </w:style>
  <w:style w:type="numbering" w:customStyle="1" w:styleId="Bulleted4">
    <w:name w:val="Bulleted 4"/>
    <w:basedOn w:val="a6"/>
    <w:rsid w:val="001863B7"/>
    <w:pPr>
      <w:numPr>
        <w:numId w:val="4"/>
      </w:numPr>
    </w:pPr>
  </w:style>
  <w:style w:type="table" w:customStyle="1" w:styleId="NVGTable">
    <w:name w:val="NVG_Table"/>
    <w:basedOn w:val="a5"/>
    <w:uiPriority w:val="99"/>
    <w:rsid w:val="001863B7"/>
    <w:pPr>
      <w:spacing w:before="30" w:after="30" w:line="240" w:lineRule="auto"/>
      <w:ind w:left="120"/>
    </w:pPr>
    <w:rPr>
      <w:rFonts w:eastAsia="Times New Roman" w:cs="Times New Roman"/>
      <w:sz w:val="18"/>
      <w:szCs w:val="20"/>
      <w:lang w:eastAsia="ru-RU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ajorHAnsi" w:hAnsiTheme="majorHAnsi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D5DCE4" w:themeFill="text2" w:themeFillTint="33"/>
      </w:tcPr>
    </w:tblStylePr>
  </w:style>
  <w:style w:type="paragraph" w:customStyle="1" w:styleId="afc">
    <w:name w:val="НазвТаб"/>
    <w:basedOn w:val="af7"/>
    <w:link w:val="afd"/>
    <w:qFormat/>
    <w:rsid w:val="00C603AD"/>
    <w:pPr>
      <w:jc w:val="right"/>
    </w:pPr>
  </w:style>
  <w:style w:type="character" w:customStyle="1" w:styleId="13">
    <w:name w:val="ЧТЗ_Список 1 Знак"/>
    <w:basedOn w:val="a4"/>
    <w:link w:val="1"/>
    <w:locked/>
    <w:rsid w:val="000F514C"/>
    <w:rPr>
      <w:rFonts w:ascii="Times New Roman" w:eastAsia="MS Gothic" w:hAnsi="Times New Roman" w:cs="Times New Roman"/>
      <w:bCs/>
      <w:sz w:val="24"/>
      <w:szCs w:val="24"/>
      <w:lang w:eastAsia="ru-RU"/>
    </w:rPr>
  </w:style>
  <w:style w:type="character" w:customStyle="1" w:styleId="af8">
    <w:name w:val="Название объекта Знак"/>
    <w:basedOn w:val="a4"/>
    <w:link w:val="af7"/>
    <w:uiPriority w:val="35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character" w:customStyle="1" w:styleId="afd">
    <w:name w:val="НазвТаб Знак"/>
    <w:basedOn w:val="af8"/>
    <w:link w:val="afc"/>
    <w:rsid w:val="00C603AD"/>
    <w:rPr>
      <w:rFonts w:ascii="Times New Roman" w:eastAsia="Times New Roman" w:hAnsi="Times New Roman" w:cs="Times New Roman"/>
      <w:i/>
      <w:iCs/>
      <w:color w:val="44546A" w:themeColor="text2"/>
      <w:sz w:val="20"/>
      <w:szCs w:val="20"/>
      <w:lang w:eastAsia="ru-RU"/>
    </w:rPr>
  </w:style>
  <w:style w:type="paragraph" w:customStyle="1" w:styleId="1">
    <w:name w:val="ЧТЗ_Список 1"/>
    <w:basedOn w:val="a3"/>
    <w:link w:val="13"/>
    <w:qFormat/>
    <w:rsid w:val="000F514C"/>
    <w:pPr>
      <w:widowControl w:val="0"/>
      <w:numPr>
        <w:ilvl w:val="1"/>
        <w:numId w:val="8"/>
      </w:numPr>
    </w:pPr>
    <w:rPr>
      <w:rFonts w:eastAsia="MS Gothic"/>
      <w:bCs/>
    </w:rPr>
  </w:style>
  <w:style w:type="character" w:customStyle="1" w:styleId="afe">
    <w:name w:val="Термин (курсив)"/>
    <w:rsid w:val="001D4E42"/>
    <w:rPr>
      <w:rFonts w:ascii="Arial" w:hAnsi="Arial"/>
      <w:i/>
    </w:rPr>
  </w:style>
  <w:style w:type="paragraph" w:customStyle="1" w:styleId="aff">
    <w:name w:val="ТекстДокумента"/>
    <w:basedOn w:val="a3"/>
    <w:link w:val="aff0"/>
    <w:qFormat/>
    <w:rsid w:val="00253F67"/>
    <w:pPr>
      <w:spacing w:line="259" w:lineRule="auto"/>
      <w:ind w:left="0" w:firstLine="708"/>
    </w:pPr>
    <w:rPr>
      <w:rFonts w:eastAsiaTheme="minorHAnsi"/>
      <w:sz w:val="26"/>
      <w:szCs w:val="26"/>
      <w:lang w:eastAsia="en-US"/>
    </w:rPr>
  </w:style>
  <w:style w:type="character" w:customStyle="1" w:styleId="aff0">
    <w:name w:val="ТекстДокумента Знак"/>
    <w:basedOn w:val="a4"/>
    <w:link w:val="aff"/>
    <w:rsid w:val="00253F67"/>
    <w:rPr>
      <w:rFonts w:ascii="Times New Roman" w:hAnsi="Times New Roman" w:cs="Times New Roman"/>
      <w:sz w:val="26"/>
      <w:szCs w:val="26"/>
    </w:rPr>
  </w:style>
  <w:style w:type="paragraph" w:customStyle="1" w:styleId="a">
    <w:name w:val="р"/>
    <w:basedOn w:val="a3"/>
    <w:qFormat/>
    <w:rsid w:val="008E7786"/>
    <w:pPr>
      <w:numPr>
        <w:numId w:val="14"/>
      </w:numPr>
      <w:spacing w:after="200" w:line="276" w:lineRule="auto"/>
      <w:ind w:left="0" w:firstLine="0"/>
      <w:jc w:val="center"/>
    </w:pPr>
    <w:rPr>
      <w:b/>
      <w:sz w:val="26"/>
      <w:szCs w:val="22"/>
      <w:lang w:eastAsia="en-US"/>
    </w:rPr>
  </w:style>
  <w:style w:type="paragraph" w:customStyle="1" w:styleId="a0">
    <w:name w:val="п"/>
    <w:basedOn w:val="a"/>
    <w:qFormat/>
    <w:rsid w:val="008E7786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8E7786"/>
    <w:pPr>
      <w:numPr>
        <w:ilvl w:val="2"/>
      </w:numPr>
    </w:pPr>
  </w:style>
  <w:style w:type="paragraph" w:customStyle="1" w:styleId="210">
    <w:name w:val="Основной текст с отступом 21"/>
    <w:basedOn w:val="a3"/>
    <w:rsid w:val="00B86997"/>
    <w:pPr>
      <w:suppressAutoHyphens/>
      <w:spacing w:line="240" w:lineRule="auto"/>
      <w:ind w:left="0" w:firstLine="540"/>
    </w:pPr>
    <w:rPr>
      <w:lang w:eastAsia="ar-SA"/>
    </w:rPr>
  </w:style>
  <w:style w:type="character" w:styleId="aff1">
    <w:name w:val="annotation reference"/>
    <w:basedOn w:val="a4"/>
    <w:uiPriority w:val="99"/>
    <w:semiHidden/>
    <w:unhideWhenUsed/>
    <w:rsid w:val="00A51BEE"/>
    <w:rPr>
      <w:sz w:val="16"/>
      <w:szCs w:val="16"/>
    </w:rPr>
  </w:style>
  <w:style w:type="paragraph" w:styleId="aff2">
    <w:name w:val="annotation text"/>
    <w:basedOn w:val="a3"/>
    <w:link w:val="aff3"/>
    <w:uiPriority w:val="99"/>
    <w:semiHidden/>
    <w:unhideWhenUsed/>
    <w:rsid w:val="00A51BE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4"/>
    <w:link w:val="aff2"/>
    <w:uiPriority w:val="99"/>
    <w:semiHidden/>
    <w:rsid w:val="00A51B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A51BE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A51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6">
    <w:name w:val="Balloon Text"/>
    <w:basedOn w:val="a3"/>
    <w:link w:val="aff7"/>
    <w:uiPriority w:val="99"/>
    <w:semiHidden/>
    <w:unhideWhenUsed/>
    <w:rsid w:val="00A51B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4"/>
    <w:link w:val="aff6"/>
    <w:uiPriority w:val="99"/>
    <w:semiHidden/>
    <w:rsid w:val="00A51B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9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07346-5C7E-4198-9F05-FF6665F1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10983</TotalTime>
  <Pages>18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User</cp:lastModifiedBy>
  <cp:revision>65</cp:revision>
  <dcterms:created xsi:type="dcterms:W3CDTF">2021-09-03T07:54:00Z</dcterms:created>
  <dcterms:modified xsi:type="dcterms:W3CDTF">2024-08-30T11:15:00Z</dcterms:modified>
</cp:coreProperties>
</file>