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47" w:rsidRPr="00834079" w:rsidRDefault="00302247" w:rsidP="0052657C">
      <w:pPr>
        <w:pStyle w:val="a5"/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pStyle w:val="a5"/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pStyle w:val="a5"/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pStyle w:val="a5"/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pStyle w:val="a5"/>
        <w:spacing w:line="276" w:lineRule="auto"/>
        <w:rPr>
          <w:rFonts w:asciiTheme="minorHAnsi" w:hAnsiTheme="minorHAnsi" w:cstheme="minorHAnsi"/>
        </w:rPr>
      </w:pPr>
    </w:p>
    <w:p w:rsidR="00516110" w:rsidRPr="00834079" w:rsidRDefault="00516110" w:rsidP="0052657C">
      <w:pPr>
        <w:spacing w:line="276" w:lineRule="auto"/>
        <w:rPr>
          <w:rFonts w:asciiTheme="minorHAnsi" w:hAnsiTheme="minorHAnsi" w:cstheme="minorHAnsi"/>
        </w:rPr>
      </w:pPr>
    </w:p>
    <w:p w:rsidR="00516110" w:rsidRPr="00834079" w:rsidRDefault="00516110" w:rsidP="0052657C">
      <w:pPr>
        <w:spacing w:line="276" w:lineRule="auto"/>
        <w:rPr>
          <w:rFonts w:asciiTheme="minorHAnsi" w:hAnsiTheme="minorHAnsi" w:cstheme="minorHAnsi"/>
        </w:rPr>
      </w:pPr>
    </w:p>
    <w:p w:rsidR="00516110" w:rsidRPr="00834079" w:rsidRDefault="00516110" w:rsidP="0052657C">
      <w:pPr>
        <w:spacing w:line="276" w:lineRule="auto"/>
        <w:rPr>
          <w:rFonts w:asciiTheme="minorHAnsi" w:hAnsiTheme="minorHAnsi" w:cstheme="minorHAnsi"/>
        </w:rPr>
      </w:pPr>
    </w:p>
    <w:p w:rsidR="00516110" w:rsidRPr="00834079" w:rsidRDefault="00516110" w:rsidP="0052657C">
      <w:pPr>
        <w:spacing w:line="276" w:lineRule="auto"/>
        <w:rPr>
          <w:rFonts w:asciiTheme="minorHAnsi" w:hAnsiTheme="minorHAnsi" w:cstheme="minorHAnsi"/>
        </w:rPr>
      </w:pPr>
    </w:p>
    <w:p w:rsidR="00516110" w:rsidRPr="00834079" w:rsidRDefault="00516110" w:rsidP="0052657C">
      <w:pPr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pStyle w:val="a5"/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pStyle w:val="a5"/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pStyle w:val="a5"/>
        <w:spacing w:line="276" w:lineRule="auto"/>
        <w:rPr>
          <w:rFonts w:asciiTheme="minorHAnsi" w:hAnsiTheme="minorHAnsi" w:cstheme="minorHAnsi"/>
        </w:rPr>
      </w:pPr>
    </w:p>
    <w:p w:rsidR="00302247" w:rsidRPr="00683376" w:rsidRDefault="00302247" w:rsidP="0052657C">
      <w:pPr>
        <w:pStyle w:val="a5"/>
        <w:spacing w:line="276" w:lineRule="auto"/>
        <w:rPr>
          <w:rFonts w:ascii="Arial" w:eastAsiaTheme="minorHAnsi" w:hAnsi="Arial" w:cs="Arial"/>
          <w:b w:val="0"/>
          <w:spacing w:val="0"/>
          <w:kern w:val="0"/>
          <w:sz w:val="36"/>
          <w:szCs w:val="40"/>
          <w:lang w:eastAsia="en-US"/>
        </w:rPr>
      </w:pPr>
      <w:r w:rsidRPr="00683376">
        <w:rPr>
          <w:rFonts w:ascii="Arial" w:eastAsiaTheme="minorHAnsi" w:hAnsi="Arial" w:cs="Arial"/>
          <w:b w:val="0"/>
          <w:spacing w:val="0"/>
          <w:kern w:val="0"/>
          <w:sz w:val="36"/>
          <w:szCs w:val="40"/>
          <w:lang w:eastAsia="en-US"/>
        </w:rPr>
        <w:t>О</w:t>
      </w:r>
      <w:r w:rsidR="00834079" w:rsidRPr="00683376">
        <w:rPr>
          <w:rFonts w:ascii="Arial" w:eastAsiaTheme="minorHAnsi" w:hAnsi="Arial" w:cs="Arial"/>
          <w:b w:val="0"/>
          <w:spacing w:val="0"/>
          <w:kern w:val="0"/>
          <w:sz w:val="36"/>
          <w:szCs w:val="40"/>
          <w:lang w:eastAsia="en-US"/>
        </w:rPr>
        <w:t>писание процессов жизненного цикла</w:t>
      </w:r>
    </w:p>
    <w:p w:rsidR="00302247" w:rsidRPr="00683376" w:rsidRDefault="00630D5C" w:rsidP="0052657C">
      <w:pPr>
        <w:pStyle w:val="a5"/>
        <w:spacing w:line="276" w:lineRule="auto"/>
        <w:rPr>
          <w:rFonts w:ascii="Arial" w:eastAsiaTheme="minorHAnsi" w:hAnsi="Arial" w:cs="Arial"/>
          <w:b w:val="0"/>
          <w:spacing w:val="0"/>
          <w:kern w:val="0"/>
          <w:sz w:val="36"/>
          <w:szCs w:val="40"/>
          <w:lang w:eastAsia="en-US"/>
        </w:rPr>
      </w:pPr>
      <w:r w:rsidRPr="00683376">
        <w:rPr>
          <w:rFonts w:ascii="Arial" w:eastAsiaTheme="minorHAnsi" w:hAnsi="Arial" w:cs="Arial"/>
          <w:b w:val="0"/>
          <w:spacing w:val="0"/>
          <w:kern w:val="0"/>
          <w:sz w:val="36"/>
          <w:szCs w:val="40"/>
          <w:lang w:eastAsia="en-US"/>
        </w:rPr>
        <w:t>«</w:t>
      </w:r>
      <w:r w:rsidR="00834079" w:rsidRPr="00683376">
        <w:rPr>
          <w:rFonts w:ascii="Arial" w:eastAsiaTheme="minorHAnsi" w:hAnsi="Arial" w:cs="Arial"/>
          <w:b w:val="0"/>
          <w:spacing w:val="0"/>
          <w:kern w:val="0"/>
          <w:sz w:val="36"/>
          <w:szCs w:val="40"/>
          <w:lang w:eastAsia="en-US"/>
        </w:rPr>
        <w:t>Ростелеком Лицей</w:t>
      </w:r>
      <w:r w:rsidRPr="00683376">
        <w:rPr>
          <w:rFonts w:ascii="Arial" w:eastAsiaTheme="minorHAnsi" w:hAnsi="Arial" w:cs="Arial"/>
          <w:b w:val="0"/>
          <w:spacing w:val="0"/>
          <w:kern w:val="0"/>
          <w:sz w:val="36"/>
          <w:szCs w:val="40"/>
          <w:lang w:eastAsia="en-US"/>
        </w:rPr>
        <w:t>»</w:t>
      </w:r>
    </w:p>
    <w:p w:rsidR="00516110" w:rsidRPr="00834079" w:rsidRDefault="00516110" w:rsidP="00834079">
      <w:pPr>
        <w:spacing w:line="276" w:lineRule="auto"/>
        <w:ind w:left="0" w:firstLine="0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834079">
      <w:pPr>
        <w:spacing w:line="276" w:lineRule="auto"/>
        <w:ind w:left="0" w:firstLine="0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834079" w:rsidRPr="00834079" w:rsidRDefault="00834079" w:rsidP="0052657C">
      <w:pPr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834079">
      <w:pPr>
        <w:spacing w:line="276" w:lineRule="auto"/>
        <w:ind w:left="0" w:firstLine="0"/>
        <w:rPr>
          <w:rFonts w:asciiTheme="minorHAnsi" w:hAnsiTheme="minorHAnsi" w:cstheme="minorHAnsi"/>
        </w:rPr>
      </w:pPr>
    </w:p>
    <w:p w:rsidR="00302247" w:rsidRPr="00834079" w:rsidRDefault="00302247" w:rsidP="0052657C">
      <w:pPr>
        <w:spacing w:line="276" w:lineRule="auto"/>
        <w:rPr>
          <w:rFonts w:asciiTheme="minorHAnsi" w:hAnsiTheme="minorHAnsi" w:cstheme="minorHAnsi"/>
        </w:rPr>
      </w:pPr>
    </w:p>
    <w:p w:rsidR="00302247" w:rsidRPr="00834079" w:rsidRDefault="00302247" w:rsidP="00834079">
      <w:pPr>
        <w:pStyle w:val="a7"/>
        <w:spacing w:line="276" w:lineRule="auto"/>
        <w:rPr>
          <w:rFonts w:asciiTheme="minorHAnsi" w:hAnsiTheme="minorHAnsi" w:cstheme="minorHAnsi"/>
          <w:b w:val="0"/>
        </w:rPr>
      </w:pPr>
      <w:r w:rsidRPr="00834079">
        <w:rPr>
          <w:rFonts w:asciiTheme="minorHAnsi" w:hAnsiTheme="minorHAnsi" w:cstheme="minorHAnsi"/>
          <w:b w:val="0"/>
        </w:rPr>
        <w:t>202</w:t>
      </w:r>
      <w:r w:rsidR="00683376">
        <w:rPr>
          <w:rFonts w:asciiTheme="minorHAnsi" w:hAnsiTheme="minorHAnsi" w:cstheme="minorHAnsi"/>
          <w:b w:val="0"/>
          <w:lang w:val="en-US"/>
        </w:rPr>
        <w:t>5</w:t>
      </w:r>
      <w:r w:rsidR="00834079" w:rsidRPr="00834079">
        <w:rPr>
          <w:rFonts w:asciiTheme="minorHAnsi" w:hAnsiTheme="minorHAnsi" w:cstheme="minorHAnsi"/>
          <w:b w:val="0"/>
        </w:rPr>
        <w:t xml:space="preserve"> </w:t>
      </w:r>
      <w:r w:rsidRPr="00834079">
        <w:rPr>
          <w:rFonts w:asciiTheme="minorHAnsi" w:hAnsiTheme="minorHAnsi" w:cstheme="minorHAnsi"/>
          <w:b w:val="0"/>
        </w:rPr>
        <w:t>г.</w:t>
      </w:r>
    </w:p>
    <w:bookmarkStart w:id="0" w:name="_Toc441837756" w:displacedByCustomXml="next"/>
    <w:bookmarkStart w:id="1" w:name="_Toc78470428" w:displacedByCustomXml="next"/>
    <w:sdt>
      <w:sdtPr>
        <w:rPr>
          <w:rFonts w:asciiTheme="minorHAnsi" w:eastAsia="Times New Roman" w:hAnsiTheme="minorHAnsi" w:cstheme="minorHAnsi"/>
          <w:b w:val="0"/>
          <w:sz w:val="24"/>
          <w:szCs w:val="24"/>
        </w:rPr>
        <w:id w:val="-1846313095"/>
        <w:docPartObj>
          <w:docPartGallery w:val="Table of Contents"/>
          <w:docPartUnique/>
        </w:docPartObj>
      </w:sdtPr>
      <w:sdtEndPr/>
      <w:sdtContent>
        <w:p w:rsidR="00834079" w:rsidRPr="00834079" w:rsidRDefault="00516110" w:rsidP="00834079">
          <w:pPr>
            <w:pStyle w:val="af6"/>
            <w:spacing w:after="240" w:line="276" w:lineRule="auto"/>
            <w:rPr>
              <w:rFonts w:asciiTheme="minorHAnsi" w:hAnsiTheme="minorHAnsi" w:cstheme="minorHAnsi"/>
            </w:rPr>
          </w:pPr>
          <w:r w:rsidRPr="00834079">
            <w:rPr>
              <w:rFonts w:asciiTheme="minorHAnsi" w:hAnsiTheme="minorHAnsi" w:cstheme="minorHAnsi"/>
            </w:rPr>
            <w:t>Оглавление</w:t>
          </w:r>
        </w:p>
        <w:p w:rsidR="00A619B4" w:rsidRPr="00834079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834079">
            <w:rPr>
              <w:rFonts w:asciiTheme="minorHAnsi" w:hAnsiTheme="minorHAnsi" w:cstheme="minorHAnsi"/>
            </w:rPr>
            <w:fldChar w:fldCharType="begin"/>
          </w:r>
          <w:r w:rsidRPr="00834079">
            <w:rPr>
              <w:rFonts w:asciiTheme="minorHAnsi" w:hAnsiTheme="minorHAnsi" w:cstheme="minorHAnsi"/>
            </w:rPr>
            <w:instrText xml:space="preserve"> TOC \o "1-3" \h \z \u </w:instrText>
          </w:r>
          <w:r w:rsidRPr="00834079">
            <w:rPr>
              <w:rFonts w:asciiTheme="minorHAnsi" w:hAnsiTheme="minorHAnsi" w:cstheme="minorHAnsi"/>
            </w:rPr>
            <w:fldChar w:fldCharType="separate"/>
          </w:r>
          <w:hyperlink w:anchor="_Toc129258033" w:history="1"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Список используемых определений и сокращений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instrText xml:space="preserve"> PAGEREF _Toc129258033 \h </w:instrTex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A619B4" w:rsidRPr="00834079" w:rsidRDefault="00EF69A2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9258034" w:history="1"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1.</w:t>
            </w:r>
            <w:r w:rsidR="00A619B4" w:rsidRPr="00834079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Общие сведения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instrText xml:space="preserve"> PAGEREF _Toc129258034 \h </w:instrTex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A619B4" w:rsidRPr="00834079" w:rsidRDefault="00EF69A2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9258035" w:history="1"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2.</w:t>
            </w:r>
            <w:r w:rsidR="00A619B4" w:rsidRPr="00834079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683376">
              <w:rPr>
                <w:rStyle w:val="af0"/>
                <w:rFonts w:asciiTheme="minorHAnsi" w:hAnsiTheme="minorHAnsi" w:cstheme="minorHAnsi"/>
                <w:noProof/>
              </w:rPr>
              <w:t xml:space="preserve">Жизненный цикл 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instrText xml:space="preserve"> PAGEREF _Toc129258035 \h </w:instrTex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A619B4" w:rsidRPr="00834079" w:rsidRDefault="00EF69A2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9258036" w:history="1"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2.1.</w:t>
            </w:r>
            <w:r w:rsidR="00A619B4" w:rsidRPr="00834079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Реализация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instrText xml:space="preserve"> PAGEREF _Toc129258036 \h </w:instrTex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A619B4" w:rsidRPr="00834079" w:rsidRDefault="00EF69A2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9258037" w:history="1"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2.2.</w:t>
            </w:r>
            <w:r w:rsidR="00A619B4" w:rsidRPr="00834079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Эксплуатация и техническая поддержка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instrText xml:space="preserve"> PAGEREF _Toc129258037 \h </w:instrTex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A619B4" w:rsidRPr="00834079" w:rsidRDefault="00EF69A2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9258038" w:history="1"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2.3.</w:t>
            </w:r>
            <w:r w:rsidR="00A619B4" w:rsidRPr="00834079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Проведение модернизации системы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instrText xml:space="preserve"> PAGEREF _Toc129258038 \h </w:instrTex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A619B4" w:rsidRPr="00834079" w:rsidRDefault="00EF69A2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9258039" w:history="1"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3.</w:t>
            </w:r>
            <w:r w:rsidR="00A619B4" w:rsidRPr="00834079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Информация о персонале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instrText xml:space="preserve"> PAGEREF _Toc129258039 \h </w:instrTex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A619B4" w:rsidRPr="00834079" w:rsidRDefault="00EF69A2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9258040" w:history="1"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2.4.</w:t>
            </w:r>
            <w:r w:rsidR="00A619B4" w:rsidRPr="00834079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619B4" w:rsidRPr="00834079">
              <w:rPr>
                <w:rStyle w:val="af0"/>
                <w:rFonts w:asciiTheme="minorHAnsi" w:hAnsiTheme="minorHAnsi" w:cstheme="minorHAnsi"/>
                <w:noProof/>
              </w:rPr>
              <w:t>Персонал, обеспечивающий техническую поддер</w:t>
            </w:r>
            <w:r w:rsidR="00683376">
              <w:rPr>
                <w:rStyle w:val="af0"/>
                <w:rFonts w:asciiTheme="minorHAnsi" w:hAnsiTheme="minorHAnsi" w:cstheme="minorHAnsi"/>
                <w:noProof/>
              </w:rPr>
              <w:t xml:space="preserve">жку и развитие (модернизацию) 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instrText xml:space="preserve"> PAGEREF _Toc129258040 \h </w:instrTex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A619B4" w:rsidRPr="0083407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516110" w:rsidRPr="00834079" w:rsidRDefault="00516110" w:rsidP="0052657C">
          <w:pPr>
            <w:spacing w:line="276" w:lineRule="auto"/>
            <w:rPr>
              <w:rFonts w:asciiTheme="minorHAnsi" w:hAnsiTheme="minorHAnsi" w:cstheme="minorHAnsi"/>
            </w:rPr>
          </w:pPr>
          <w:r w:rsidRPr="00834079">
            <w:rPr>
              <w:rFonts w:asciiTheme="minorHAnsi" w:hAnsiTheme="minorHAnsi" w:cstheme="minorHAnsi"/>
            </w:rPr>
            <w:fldChar w:fldCharType="end"/>
          </w:r>
        </w:p>
      </w:sdtContent>
    </w:sdt>
    <w:p w:rsidR="00516110" w:rsidRPr="00834079" w:rsidRDefault="00516110" w:rsidP="0052657C">
      <w:p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br w:type="page"/>
      </w:r>
    </w:p>
    <w:p w:rsidR="002869AB" w:rsidRPr="00834079" w:rsidRDefault="002869AB" w:rsidP="0052657C">
      <w:pPr>
        <w:pStyle w:val="10"/>
        <w:numPr>
          <w:ilvl w:val="0"/>
          <w:numId w:val="0"/>
        </w:numPr>
        <w:spacing w:line="276" w:lineRule="auto"/>
        <w:ind w:left="432" w:hanging="432"/>
        <w:rPr>
          <w:rFonts w:asciiTheme="minorHAnsi" w:hAnsiTheme="minorHAnsi" w:cstheme="minorHAnsi"/>
        </w:rPr>
      </w:pPr>
      <w:bookmarkStart w:id="2" w:name="_Toc384482954"/>
      <w:bookmarkStart w:id="3" w:name="_Toc384483131"/>
      <w:bookmarkStart w:id="4" w:name="_Toc384484014"/>
      <w:bookmarkStart w:id="5" w:name="_Toc384485483"/>
      <w:bookmarkStart w:id="6" w:name="_Toc82033388"/>
      <w:bookmarkStart w:id="7" w:name="_Toc83132990"/>
      <w:bookmarkStart w:id="8" w:name="_Toc129258033"/>
      <w:bookmarkStart w:id="9" w:name="_Toc379197073"/>
      <w:bookmarkStart w:id="10" w:name="_Toc367374425"/>
      <w:bookmarkStart w:id="11" w:name="_Toc367971715"/>
      <w:bookmarkStart w:id="12" w:name="_Toc374628132"/>
      <w:bookmarkStart w:id="13" w:name="_Toc378247473"/>
      <w:r w:rsidRPr="00834079">
        <w:rPr>
          <w:rFonts w:asciiTheme="minorHAnsi" w:hAnsiTheme="minorHAnsi" w:cstheme="minorHAnsi"/>
        </w:rPr>
        <w:lastRenderedPageBreak/>
        <w:t>Список используемых определений и сокращений</w:t>
      </w:r>
      <w:bookmarkEnd w:id="2"/>
      <w:bookmarkEnd w:id="3"/>
      <w:bookmarkEnd w:id="4"/>
      <w:bookmarkEnd w:id="5"/>
      <w:bookmarkEnd w:id="6"/>
      <w:bookmarkEnd w:id="7"/>
      <w:bookmarkEnd w:id="8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F65933" w:rsidRPr="00834079" w:rsidTr="008E43A5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34079">
              <w:rPr>
                <w:rFonts w:asciiTheme="minorHAnsi" w:hAnsiTheme="minorHAnsi" w:cstheme="minorHAnsi"/>
                <w:b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34079">
              <w:rPr>
                <w:rFonts w:asciiTheme="minorHAnsi" w:hAnsiTheme="minorHAnsi" w:cstheme="minorHAnsi"/>
                <w:b/>
              </w:rPr>
              <w:t>Полное наименование</w:t>
            </w:r>
          </w:p>
        </w:tc>
      </w:tr>
      <w:tr w:rsidR="00F65933" w:rsidRPr="00834079" w:rsidTr="008E43A5">
        <w:tc>
          <w:tcPr>
            <w:tcW w:w="2405" w:type="dxa"/>
            <w:tcBorders>
              <w:top w:val="thinThickSmallGap" w:sz="12" w:space="0" w:color="auto"/>
            </w:tcBorders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1ЛТП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1-я линия технической поддержки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2ЛТП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2-я линия технической поддержки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3ЛТП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3-я линия технической поддержки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АСР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Автоматизированная система расчетов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834079">
              <w:rPr>
                <w:rFonts w:asciiTheme="minorHAnsi" w:hAnsiTheme="minorHAnsi" w:cstheme="minorHAnsi"/>
              </w:rPr>
              <w:t>Запрос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Тип Инцидента, различают:</w:t>
            </w:r>
          </w:p>
          <w:p w:rsidR="00F65933" w:rsidRPr="00834079" w:rsidRDefault="00834079" w:rsidP="00D6699B">
            <w:pPr>
              <w:pStyle w:val="af1"/>
              <w:framePr w:hSpace="0" w:wrap="auto" w:vAnchor="margin" w:yAlign="inline"/>
              <w:numPr>
                <w:ilvl w:val="0"/>
                <w:numId w:val="8"/>
              </w:numPr>
              <w:spacing w:line="276" w:lineRule="auto"/>
              <w:ind w:left="4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Запрос на обслуживание —</w:t>
            </w:r>
            <w:r w:rsidR="00F65933" w:rsidRPr="00834079">
              <w:rPr>
                <w:rFonts w:asciiTheme="minorHAnsi" w:hAnsiTheme="minorHAnsi" w:cstheme="minorHAnsi"/>
              </w:rPr>
              <w:t xml:space="preserve"> запрос от Пользователя на поддержку, на предоставление доступа к Системе, не являющийся сбоем Системы;</w:t>
            </w:r>
          </w:p>
          <w:p w:rsidR="00F65933" w:rsidRPr="00834079" w:rsidRDefault="00F65933" w:rsidP="00D6699B">
            <w:pPr>
              <w:pStyle w:val="af1"/>
              <w:framePr w:hSpace="0" w:wrap="auto" w:vAnchor="margin" w:yAlign="inline"/>
              <w:numPr>
                <w:ilvl w:val="0"/>
                <w:numId w:val="8"/>
              </w:numPr>
              <w:spacing w:line="276" w:lineRule="auto"/>
              <w:ind w:left="458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Запрос на изменение – запрос от Пользователя на проведение изменений в Системе, не связанных с проведением доработок Системы и ограничением работоспособности Системы;</w:t>
            </w:r>
          </w:p>
          <w:p w:rsidR="00F65933" w:rsidRPr="00834079" w:rsidRDefault="00834079" w:rsidP="00D6699B">
            <w:pPr>
              <w:pStyle w:val="af1"/>
              <w:framePr w:hSpace="0" w:wrap="auto" w:vAnchor="margin" w:yAlign="inline"/>
              <w:numPr>
                <w:ilvl w:val="0"/>
                <w:numId w:val="8"/>
              </w:numPr>
              <w:spacing w:line="276" w:lineRule="auto"/>
              <w:ind w:left="4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Запрос на доработку —</w:t>
            </w:r>
            <w:r w:rsidR="00F65933" w:rsidRPr="00834079">
              <w:rPr>
                <w:rFonts w:asciiTheme="minorHAnsi" w:hAnsiTheme="minorHAnsi" w:cstheme="minorHAnsi"/>
              </w:rPr>
              <w:t xml:space="preserve"> запрос от пользователя на изменение функциональности Системы, связанный с необходимостью проведения доработки Системы;</w:t>
            </w:r>
          </w:p>
          <w:p w:rsidR="00F65933" w:rsidRPr="00834079" w:rsidRDefault="00834079" w:rsidP="00D6699B">
            <w:pPr>
              <w:pStyle w:val="af1"/>
              <w:framePr w:hSpace="0" w:wrap="auto" w:vAnchor="margin" w:yAlign="inline"/>
              <w:numPr>
                <w:ilvl w:val="0"/>
                <w:numId w:val="8"/>
              </w:numPr>
              <w:spacing w:line="276" w:lineRule="auto"/>
              <w:ind w:left="4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Запрос информации —</w:t>
            </w:r>
            <w:r w:rsidR="00F65933" w:rsidRPr="00834079">
              <w:rPr>
                <w:rFonts w:asciiTheme="minorHAnsi" w:hAnsiTheme="minorHAnsi" w:cstheme="minorHAnsi"/>
              </w:rPr>
              <w:t xml:space="preserve"> оказание информационного сопровождения и консультации конечных пользователей по вопросам использования текущего функционала системы.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Инцидент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Обращение по любому событию, которое не является частью стандартного функционирования Системы, согласно функционально-техническим возможностям, указанным в технической документации на Систему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834079">
              <w:rPr>
                <w:rFonts w:asciiTheme="minorHAnsi" w:hAnsiTheme="minorHAnsi" w:cstheme="minorHAnsi"/>
              </w:rPr>
              <w:t>Обращение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Корректно оформленная заявка на предоставление услуги, зарегистрированная на портале технической поддержки ОТРС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ПО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Программное обеспечение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834079">
              <w:rPr>
                <w:rFonts w:asciiTheme="minorHAnsi" w:hAnsiTheme="minorHAnsi" w:cstheme="minorHAnsi"/>
              </w:rPr>
              <w:t>Проблема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F65933" w:rsidP="00863D82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Инцидент, являющийся первопричиной массового инцидента</w:t>
            </w:r>
            <w:r w:rsidR="00863D82" w:rsidRPr="00834079">
              <w:rPr>
                <w:rFonts w:asciiTheme="minorHAnsi" w:hAnsiTheme="minorHAnsi" w:cstheme="minorHAnsi"/>
              </w:rPr>
              <w:t xml:space="preserve"> и не имеющий типового решения </w:t>
            </w:r>
            <w:r w:rsidRPr="00834079">
              <w:rPr>
                <w:rFonts w:asciiTheme="minorHAnsi" w:hAnsiTheme="minorHAnsi" w:cstheme="minorHAnsi"/>
              </w:rPr>
              <w:t>по результатам анализа</w:t>
            </w:r>
          </w:p>
        </w:tc>
      </w:tr>
      <w:tr w:rsidR="00F65933" w:rsidRPr="00834079" w:rsidTr="008E43A5">
        <w:tc>
          <w:tcPr>
            <w:tcW w:w="2405" w:type="dxa"/>
            <w:shd w:val="clear" w:color="auto" w:fill="auto"/>
          </w:tcPr>
          <w:p w:rsidR="00F65933" w:rsidRPr="00834079" w:rsidRDefault="00F65933" w:rsidP="0052657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 w:rsidRPr="00834079">
              <w:rPr>
                <w:rFonts w:asciiTheme="minorHAnsi" w:hAnsiTheme="minorHAnsi" w:cstheme="minorHAnsi"/>
              </w:rPr>
              <w:t>Релиз</w:t>
            </w:r>
          </w:p>
        </w:tc>
        <w:tc>
          <w:tcPr>
            <w:tcW w:w="6946" w:type="dxa"/>
            <w:shd w:val="clear" w:color="auto" w:fill="auto"/>
          </w:tcPr>
          <w:p w:rsidR="00F65933" w:rsidRPr="00834079" w:rsidRDefault="00674C82" w:rsidP="009265DC">
            <w:pPr>
              <w:pStyle w:val="af1"/>
              <w:framePr w:hSpace="0" w:wrap="auto" w:vAnchor="margin" w:yAlign="inlin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Выпуск программного обеспечения</w:t>
            </w:r>
            <w:r w:rsidR="00F65933" w:rsidRPr="00834079">
              <w:rPr>
                <w:rFonts w:asciiTheme="minorHAnsi" w:hAnsiTheme="minorHAnsi" w:cstheme="minorHAnsi"/>
              </w:rPr>
              <w:t>, содержащая все изменения и обновления</w:t>
            </w:r>
          </w:p>
        </w:tc>
      </w:tr>
      <w:bookmarkEnd w:id="9"/>
      <w:bookmarkEnd w:id="10"/>
      <w:bookmarkEnd w:id="11"/>
      <w:bookmarkEnd w:id="12"/>
      <w:bookmarkEnd w:id="13"/>
    </w:tbl>
    <w:p w:rsidR="00373C87" w:rsidRPr="00834079" w:rsidRDefault="00373C87" w:rsidP="0052657C">
      <w:pPr>
        <w:spacing w:line="276" w:lineRule="auto"/>
        <w:rPr>
          <w:rFonts w:asciiTheme="minorHAnsi" w:hAnsiTheme="minorHAnsi" w:cstheme="minorHAnsi"/>
        </w:rPr>
      </w:pPr>
    </w:p>
    <w:p w:rsidR="00373C87" w:rsidRPr="00834079" w:rsidRDefault="00373C87" w:rsidP="0052657C">
      <w:pPr>
        <w:spacing w:after="160" w:line="276" w:lineRule="auto"/>
        <w:ind w:left="0" w:firstLine="0"/>
        <w:jc w:val="left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br w:type="page"/>
      </w:r>
    </w:p>
    <w:p w:rsidR="00516110" w:rsidRPr="00834079" w:rsidRDefault="00516110" w:rsidP="00A619B4">
      <w:pPr>
        <w:pStyle w:val="10"/>
        <w:spacing w:line="276" w:lineRule="auto"/>
        <w:rPr>
          <w:rFonts w:asciiTheme="minorHAnsi" w:hAnsiTheme="minorHAnsi" w:cstheme="minorHAnsi"/>
        </w:rPr>
      </w:pPr>
      <w:bookmarkStart w:id="14" w:name="_Toc129258034"/>
      <w:r w:rsidRPr="00834079">
        <w:rPr>
          <w:rFonts w:asciiTheme="minorHAnsi" w:hAnsiTheme="minorHAnsi" w:cstheme="minorHAnsi"/>
        </w:rPr>
        <w:lastRenderedPageBreak/>
        <w:t>Общие сведения</w:t>
      </w:r>
      <w:bookmarkEnd w:id="14"/>
    </w:p>
    <w:p w:rsidR="00834079" w:rsidRDefault="00834079" w:rsidP="00A619B4">
      <w:p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Сервис «Ростелеком Лицей» (далее — </w:t>
      </w:r>
      <w:r>
        <w:rPr>
          <w:rFonts w:asciiTheme="minorHAnsi" w:hAnsiTheme="minorHAnsi" w:cstheme="minorHAnsi"/>
        </w:rPr>
        <w:t>Система</w:t>
      </w:r>
      <w:r w:rsidRPr="00834079">
        <w:rPr>
          <w:rFonts w:asciiTheme="minorHAnsi" w:hAnsiTheme="minorHAnsi" w:cstheme="minorHAnsi"/>
        </w:rPr>
        <w:t>) — это интерактивная мультимедийная онлайн-платформа дополнительного образования, затрагивающая ш</w:t>
      </w:r>
      <w:r>
        <w:rPr>
          <w:rFonts w:asciiTheme="minorHAnsi" w:hAnsiTheme="minorHAnsi" w:cstheme="minorHAnsi"/>
        </w:rPr>
        <w:t>кольную программу 1—11 классов.</w:t>
      </w:r>
    </w:p>
    <w:p w:rsidR="00D31903" w:rsidRDefault="00D31903" w:rsidP="00A619B4">
      <w:p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Настоящий </w:t>
      </w:r>
      <w:r w:rsidR="005F69BB" w:rsidRPr="00834079">
        <w:rPr>
          <w:rFonts w:asciiTheme="minorHAnsi" w:hAnsiTheme="minorHAnsi" w:cstheme="minorHAnsi"/>
        </w:rPr>
        <w:t xml:space="preserve">документ </w:t>
      </w:r>
      <w:r w:rsidRPr="00834079">
        <w:rPr>
          <w:rFonts w:asciiTheme="minorHAnsi" w:hAnsiTheme="minorHAnsi" w:cstheme="minorHAnsi"/>
        </w:rPr>
        <w:t xml:space="preserve">описывает процессы, обеспечивающие поддержание жизненного цикла </w:t>
      </w:r>
      <w:r w:rsidR="00834079">
        <w:rPr>
          <w:rFonts w:asciiTheme="minorHAnsi" w:hAnsiTheme="minorHAnsi" w:cstheme="minorHAnsi"/>
        </w:rPr>
        <w:t>Системы</w:t>
      </w:r>
      <w:r w:rsidRPr="00834079">
        <w:rPr>
          <w:rFonts w:asciiTheme="minorHAnsi" w:hAnsiTheme="minorHAnsi" w:cstheme="minorHAnsi"/>
        </w:rPr>
        <w:t>, в том числе устранение неисправностей, выявленных в ходе эксплуатации, а также информации о необходимом персонале</w:t>
      </w:r>
      <w:r w:rsidR="009265DC" w:rsidRPr="00834079">
        <w:rPr>
          <w:rFonts w:asciiTheme="minorHAnsi" w:hAnsiTheme="minorHAnsi" w:cstheme="minorHAnsi"/>
        </w:rPr>
        <w:t xml:space="preserve"> и его функциях</w:t>
      </w:r>
      <w:r w:rsidRPr="00834079">
        <w:rPr>
          <w:rFonts w:asciiTheme="minorHAnsi" w:hAnsiTheme="minorHAnsi" w:cstheme="minorHAnsi"/>
        </w:rPr>
        <w:t xml:space="preserve"> для обеспечения эксплуатации.</w:t>
      </w:r>
    </w:p>
    <w:p w:rsidR="00221009" w:rsidRPr="00834079" w:rsidRDefault="00221009" w:rsidP="00A619B4">
      <w:pPr>
        <w:spacing w:line="276" w:lineRule="auto"/>
        <w:rPr>
          <w:rFonts w:asciiTheme="minorHAnsi" w:hAnsiTheme="minorHAnsi" w:cstheme="minorHAnsi"/>
        </w:rPr>
      </w:pPr>
    </w:p>
    <w:p w:rsidR="00A619B4" w:rsidRPr="00834079" w:rsidRDefault="00A619B4">
      <w:pPr>
        <w:spacing w:after="160" w:line="259" w:lineRule="auto"/>
        <w:ind w:left="0" w:firstLine="0"/>
        <w:jc w:val="left"/>
        <w:rPr>
          <w:rFonts w:asciiTheme="minorHAnsi" w:eastAsiaTheme="majorEastAsia" w:hAnsiTheme="minorHAnsi" w:cstheme="minorHAnsi"/>
          <w:b/>
          <w:sz w:val="32"/>
          <w:szCs w:val="32"/>
        </w:rPr>
      </w:pPr>
      <w:bookmarkStart w:id="15" w:name="_Toc129258035"/>
      <w:r w:rsidRPr="00834079">
        <w:rPr>
          <w:rFonts w:asciiTheme="minorHAnsi" w:hAnsiTheme="minorHAnsi" w:cstheme="minorHAnsi"/>
        </w:rPr>
        <w:br w:type="page"/>
      </w:r>
    </w:p>
    <w:p w:rsidR="003E10B4" w:rsidRPr="00834079" w:rsidRDefault="003E10B4" w:rsidP="00A619B4">
      <w:pPr>
        <w:pStyle w:val="10"/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lastRenderedPageBreak/>
        <w:t xml:space="preserve">Жизненный цикл </w:t>
      </w:r>
      <w:bookmarkEnd w:id="15"/>
      <w:r w:rsidR="00834079">
        <w:rPr>
          <w:rFonts w:asciiTheme="minorHAnsi" w:hAnsiTheme="minorHAnsi" w:cstheme="minorHAnsi"/>
        </w:rPr>
        <w:t>Системы</w:t>
      </w:r>
    </w:p>
    <w:p w:rsidR="005F69BB" w:rsidRPr="00834079" w:rsidRDefault="003E7C8A" w:rsidP="00A619B4">
      <w:p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Жизненный цикл </w:t>
      </w:r>
      <w:r w:rsidR="00834079">
        <w:rPr>
          <w:rFonts w:asciiTheme="minorHAnsi" w:hAnsiTheme="minorHAnsi" w:cstheme="minorHAnsi"/>
        </w:rPr>
        <w:t>Системы</w:t>
      </w:r>
      <w:r w:rsidRPr="00834079">
        <w:rPr>
          <w:rFonts w:asciiTheme="minorHAnsi" w:hAnsiTheme="minorHAnsi" w:cstheme="minorHAnsi"/>
        </w:rPr>
        <w:t xml:space="preserve"> состоит из</w:t>
      </w:r>
      <w:r w:rsidR="00C036E9" w:rsidRPr="00834079">
        <w:rPr>
          <w:rFonts w:asciiTheme="minorHAnsi" w:hAnsiTheme="minorHAnsi" w:cstheme="minorHAnsi"/>
        </w:rPr>
        <w:t xml:space="preserve"> этапов</w:t>
      </w:r>
      <w:r w:rsidR="006809F8" w:rsidRPr="00834079">
        <w:rPr>
          <w:rFonts w:asciiTheme="minorHAnsi" w:hAnsiTheme="minorHAnsi" w:cstheme="minorHAnsi"/>
        </w:rPr>
        <w:t xml:space="preserve"> </w:t>
      </w:r>
      <w:r w:rsidR="005F69BB" w:rsidRPr="00834079">
        <w:rPr>
          <w:rFonts w:asciiTheme="minorHAnsi" w:hAnsiTheme="minorHAnsi" w:cstheme="minorHAnsi"/>
        </w:rPr>
        <w:t>реализации,</w:t>
      </w:r>
      <w:r w:rsidR="00464A56" w:rsidRPr="00834079">
        <w:rPr>
          <w:rFonts w:asciiTheme="minorHAnsi" w:hAnsiTheme="minorHAnsi" w:cstheme="minorHAnsi"/>
        </w:rPr>
        <w:t xml:space="preserve"> эксплуатации и сопровождения на этапе эксплуатации. </w:t>
      </w:r>
    </w:p>
    <w:p w:rsidR="00464A56" w:rsidRPr="00834079" w:rsidRDefault="00464A56" w:rsidP="00A619B4">
      <w:pPr>
        <w:spacing w:line="276" w:lineRule="auto"/>
        <w:rPr>
          <w:rFonts w:asciiTheme="minorHAnsi" w:hAnsiTheme="minorHAnsi" w:cstheme="minorHAnsi"/>
        </w:rPr>
      </w:pPr>
    </w:p>
    <w:p w:rsidR="00206A53" w:rsidRPr="00834079" w:rsidRDefault="00206A53" w:rsidP="00A619B4">
      <w:p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Поддержание жизненного цикла </w:t>
      </w:r>
      <w:r w:rsidR="00834079">
        <w:rPr>
          <w:rFonts w:asciiTheme="minorHAnsi" w:hAnsiTheme="minorHAnsi" w:cstheme="minorHAnsi"/>
        </w:rPr>
        <w:t>Системы</w:t>
      </w:r>
      <w:r w:rsidRPr="00834079">
        <w:rPr>
          <w:rFonts w:asciiTheme="minorHAnsi" w:hAnsiTheme="minorHAnsi" w:cstheme="minorHAnsi"/>
        </w:rPr>
        <w:t xml:space="preserve"> осуществляется за счет сопровождения системы, включающего в себя следующие процессы:</w:t>
      </w:r>
    </w:p>
    <w:p w:rsidR="00206A53" w:rsidRPr="00834079" w:rsidRDefault="005F69BB" w:rsidP="00D6699B">
      <w:pPr>
        <w:pStyle w:val="1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т</w:t>
      </w:r>
      <w:r w:rsidR="00206A53" w:rsidRPr="00834079">
        <w:rPr>
          <w:rFonts w:asciiTheme="minorHAnsi" w:hAnsiTheme="minorHAnsi" w:cstheme="minorHAnsi"/>
        </w:rPr>
        <w:t>ехн</w:t>
      </w:r>
      <w:r w:rsidR="006809F8" w:rsidRPr="00834079">
        <w:rPr>
          <w:rFonts w:asciiTheme="minorHAnsi" w:hAnsiTheme="minorHAnsi" w:cstheme="minorHAnsi"/>
        </w:rPr>
        <w:t>ическая поддержка пользователей</w:t>
      </w:r>
    </w:p>
    <w:p w:rsidR="00206A53" w:rsidRPr="00834079" w:rsidRDefault="005F69BB" w:rsidP="00D6699B">
      <w:pPr>
        <w:pStyle w:val="1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т</w:t>
      </w:r>
      <w:r w:rsidR="00834079">
        <w:rPr>
          <w:rFonts w:asciiTheme="minorHAnsi" w:hAnsiTheme="minorHAnsi" w:cstheme="minorHAnsi"/>
        </w:rPr>
        <w:t>ехническое обслуживание Системы</w:t>
      </w:r>
      <w:r w:rsidR="00206A53" w:rsidRPr="00834079">
        <w:rPr>
          <w:rFonts w:asciiTheme="minorHAnsi" w:hAnsiTheme="minorHAnsi" w:cstheme="minorHAnsi"/>
        </w:rPr>
        <w:t xml:space="preserve">, обеспечивающее </w:t>
      </w:r>
      <w:r w:rsidR="00834079">
        <w:rPr>
          <w:rFonts w:asciiTheme="minorHAnsi" w:hAnsiTheme="minorHAnsi" w:cstheme="minorHAnsi"/>
        </w:rPr>
        <w:t xml:space="preserve">её </w:t>
      </w:r>
      <w:r w:rsidR="00206A53" w:rsidRPr="00834079">
        <w:rPr>
          <w:rFonts w:asciiTheme="minorHAnsi" w:hAnsiTheme="minorHAnsi" w:cstheme="minorHAnsi"/>
        </w:rPr>
        <w:t>бесп</w:t>
      </w:r>
      <w:r w:rsidR="00834079">
        <w:rPr>
          <w:rFonts w:asciiTheme="minorHAnsi" w:hAnsiTheme="minorHAnsi" w:cstheme="minorHAnsi"/>
        </w:rPr>
        <w:t>еребойную работу</w:t>
      </w:r>
      <w:r w:rsidR="00206A53" w:rsidRPr="00834079">
        <w:rPr>
          <w:rFonts w:asciiTheme="minorHAnsi" w:hAnsiTheme="minorHAnsi" w:cstheme="minorHAnsi"/>
        </w:rPr>
        <w:t>;</w:t>
      </w:r>
    </w:p>
    <w:p w:rsidR="00206A53" w:rsidRPr="00834079" w:rsidRDefault="005F69BB" w:rsidP="00D6699B">
      <w:pPr>
        <w:pStyle w:val="1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п</w:t>
      </w:r>
      <w:r w:rsidR="00206A53" w:rsidRPr="00834079">
        <w:rPr>
          <w:rFonts w:asciiTheme="minorHAnsi" w:hAnsiTheme="minorHAnsi" w:cstheme="minorHAnsi"/>
        </w:rPr>
        <w:t>роведение модернизации Системы</w:t>
      </w:r>
      <w:r w:rsidR="00464A56" w:rsidRPr="00834079">
        <w:rPr>
          <w:rFonts w:asciiTheme="minorHAnsi" w:hAnsiTheme="minorHAnsi" w:cstheme="minorHAnsi"/>
        </w:rPr>
        <w:t xml:space="preserve"> (включает стадии этапа </w:t>
      </w:r>
      <w:r w:rsidR="00C97A63" w:rsidRPr="00834079">
        <w:rPr>
          <w:rFonts w:asciiTheme="minorHAnsi" w:hAnsiTheme="minorHAnsi" w:cstheme="minorHAnsi"/>
        </w:rPr>
        <w:t>реализации</w:t>
      </w:r>
      <w:r w:rsidR="00464A56" w:rsidRPr="00834079">
        <w:rPr>
          <w:rFonts w:asciiTheme="minorHAnsi" w:hAnsiTheme="minorHAnsi" w:cstheme="minorHAnsi"/>
        </w:rPr>
        <w:t xml:space="preserve"> по требованиям Заказчика или </w:t>
      </w:r>
      <w:r w:rsidR="00ED1C61" w:rsidRPr="00834079">
        <w:rPr>
          <w:rFonts w:asciiTheme="minorHAnsi" w:hAnsiTheme="minorHAnsi" w:cstheme="minorHAnsi"/>
        </w:rPr>
        <w:t>с целью исправления</w:t>
      </w:r>
      <w:r w:rsidR="00464A56" w:rsidRPr="00834079">
        <w:rPr>
          <w:rFonts w:asciiTheme="minorHAnsi" w:hAnsiTheme="minorHAnsi" w:cstheme="minorHAnsi"/>
        </w:rPr>
        <w:t xml:space="preserve"> выявленных ошибок при эксплуатации Системы)</w:t>
      </w:r>
      <w:r w:rsidR="00206A53" w:rsidRPr="00834079">
        <w:rPr>
          <w:rFonts w:asciiTheme="minorHAnsi" w:hAnsiTheme="minorHAnsi" w:cstheme="minorHAnsi"/>
        </w:rPr>
        <w:t>;</w:t>
      </w:r>
    </w:p>
    <w:p w:rsidR="00206A53" w:rsidRPr="00834079" w:rsidRDefault="005F69BB" w:rsidP="00D6699B">
      <w:pPr>
        <w:pStyle w:val="1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п</w:t>
      </w:r>
      <w:r w:rsidR="00206A53" w:rsidRPr="00834079">
        <w:rPr>
          <w:rFonts w:asciiTheme="minorHAnsi" w:hAnsiTheme="minorHAnsi" w:cstheme="minorHAnsi"/>
        </w:rPr>
        <w:t>оддержка механизмов интеграции с внешними системами;</w:t>
      </w:r>
    </w:p>
    <w:p w:rsidR="00206A53" w:rsidRPr="00834079" w:rsidRDefault="005F69BB" w:rsidP="00D6699B">
      <w:pPr>
        <w:pStyle w:val="a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м</w:t>
      </w:r>
      <w:r w:rsidR="00206A53" w:rsidRPr="00834079">
        <w:rPr>
          <w:rFonts w:asciiTheme="minorHAnsi" w:hAnsiTheme="minorHAnsi" w:cstheme="minorHAnsi"/>
        </w:rPr>
        <w:t xml:space="preserve">ониторинг Системы. </w:t>
      </w:r>
    </w:p>
    <w:p w:rsidR="00221009" w:rsidRPr="00834079" w:rsidRDefault="00221009" w:rsidP="00A619B4">
      <w:pPr>
        <w:spacing w:line="276" w:lineRule="auto"/>
        <w:rPr>
          <w:rFonts w:asciiTheme="minorHAnsi" w:hAnsiTheme="minorHAnsi" w:cstheme="minorHAnsi"/>
        </w:rPr>
      </w:pPr>
    </w:p>
    <w:p w:rsidR="004427B9" w:rsidRPr="00834079" w:rsidRDefault="00A65A2C" w:rsidP="00D6699B">
      <w:pPr>
        <w:pStyle w:val="2"/>
        <w:numPr>
          <w:ilvl w:val="1"/>
          <w:numId w:val="15"/>
        </w:numPr>
        <w:rPr>
          <w:rFonts w:asciiTheme="minorHAnsi" w:hAnsiTheme="minorHAnsi" w:cstheme="minorHAnsi"/>
        </w:rPr>
      </w:pPr>
      <w:bookmarkStart w:id="16" w:name="_Toc83201226"/>
      <w:bookmarkStart w:id="17" w:name="_Toc83201323"/>
      <w:bookmarkStart w:id="18" w:name="_Toc129258036"/>
      <w:bookmarkEnd w:id="16"/>
      <w:bookmarkEnd w:id="17"/>
      <w:r w:rsidRPr="00834079">
        <w:rPr>
          <w:rFonts w:asciiTheme="minorHAnsi" w:hAnsiTheme="minorHAnsi" w:cstheme="minorHAnsi"/>
        </w:rPr>
        <w:t>Р</w:t>
      </w:r>
      <w:r w:rsidR="004427B9" w:rsidRPr="00834079">
        <w:rPr>
          <w:rFonts w:asciiTheme="minorHAnsi" w:hAnsiTheme="minorHAnsi" w:cstheme="minorHAnsi"/>
        </w:rPr>
        <w:t>еализаци</w:t>
      </w:r>
      <w:r w:rsidRPr="00834079">
        <w:rPr>
          <w:rFonts w:asciiTheme="minorHAnsi" w:hAnsiTheme="minorHAnsi" w:cstheme="minorHAnsi"/>
        </w:rPr>
        <w:t>я</w:t>
      </w:r>
      <w:bookmarkEnd w:id="18"/>
    </w:p>
    <w:p w:rsidR="004427B9" w:rsidRPr="00834079" w:rsidRDefault="004427B9" w:rsidP="00A619B4">
      <w:pPr>
        <w:pStyle w:val="a"/>
        <w:numPr>
          <w:ilvl w:val="0"/>
          <w:numId w:val="0"/>
        </w:numPr>
        <w:spacing w:line="276" w:lineRule="auto"/>
        <w:ind w:left="450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Этап реализации </w:t>
      </w:r>
      <w:r w:rsidR="00932D56" w:rsidRPr="00834079">
        <w:rPr>
          <w:rFonts w:asciiTheme="minorHAnsi" w:hAnsiTheme="minorHAnsi" w:cstheme="minorHAnsi"/>
        </w:rPr>
        <w:t xml:space="preserve">цикличный и </w:t>
      </w:r>
      <w:r w:rsidRPr="00834079">
        <w:rPr>
          <w:rFonts w:asciiTheme="minorHAnsi" w:hAnsiTheme="minorHAnsi" w:cstheme="minorHAnsi"/>
        </w:rPr>
        <w:t>включает:</w:t>
      </w:r>
    </w:p>
    <w:p w:rsidR="004427B9" w:rsidRPr="00834079" w:rsidRDefault="004427B9" w:rsidP="00D6699B">
      <w:pPr>
        <w:pStyle w:val="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анализ требований (описание и анализ функционирования Системы в соответствии с требованиями, которые предъявляются к ней)</w:t>
      </w:r>
      <w:r w:rsidR="00507241" w:rsidRPr="00834079">
        <w:rPr>
          <w:rFonts w:asciiTheme="minorHAnsi" w:hAnsiTheme="minorHAnsi" w:cstheme="minorHAnsi"/>
        </w:rPr>
        <w:t>;</w:t>
      </w:r>
    </w:p>
    <w:p w:rsidR="004427B9" w:rsidRPr="00834079" w:rsidRDefault="004427B9" w:rsidP="00D6699B">
      <w:pPr>
        <w:pStyle w:val="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проектирование архитектуры (проектирование функциональной и системной архитектуры ИС, которая отражает структуру выполняемых функций и состав обеспечивающих систем в </w:t>
      </w:r>
      <w:r w:rsidR="00FD76AA" w:rsidRPr="00834079">
        <w:rPr>
          <w:rFonts w:asciiTheme="minorHAnsi" w:hAnsiTheme="minorHAnsi" w:cstheme="minorHAnsi"/>
        </w:rPr>
        <w:t>том числе</w:t>
      </w:r>
      <w:r w:rsidRPr="00834079">
        <w:rPr>
          <w:rFonts w:asciiTheme="minorHAnsi" w:hAnsiTheme="minorHAnsi" w:cstheme="minorHAnsi"/>
        </w:rPr>
        <w:t xml:space="preserve"> интеграция со смежными/внешними системами)</w:t>
      </w:r>
      <w:r w:rsidR="00507241" w:rsidRPr="00834079">
        <w:rPr>
          <w:rFonts w:asciiTheme="minorHAnsi" w:hAnsiTheme="minorHAnsi" w:cstheme="minorHAnsi"/>
        </w:rPr>
        <w:t>;</w:t>
      </w:r>
    </w:p>
    <w:p w:rsidR="004427B9" w:rsidRPr="00834079" w:rsidRDefault="004427B9" w:rsidP="00D6699B">
      <w:pPr>
        <w:pStyle w:val="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разработк</w:t>
      </w:r>
      <w:r w:rsidR="00FD76AA" w:rsidRPr="00834079">
        <w:rPr>
          <w:rFonts w:asciiTheme="minorHAnsi" w:hAnsiTheme="minorHAnsi" w:cstheme="minorHAnsi"/>
        </w:rPr>
        <w:t>у</w:t>
      </w:r>
      <w:r w:rsidRPr="00834079">
        <w:rPr>
          <w:rFonts w:asciiTheme="minorHAnsi" w:hAnsiTheme="minorHAnsi" w:cstheme="minorHAnsi"/>
        </w:rPr>
        <w:t xml:space="preserve"> (</w:t>
      </w:r>
      <w:r w:rsidR="009265DC" w:rsidRPr="00834079">
        <w:rPr>
          <w:rFonts w:asciiTheme="minorHAnsi" w:hAnsiTheme="minorHAnsi" w:cstheme="minorHAnsi"/>
        </w:rPr>
        <w:t>разработка</w:t>
      </w:r>
      <w:r w:rsidRPr="00834079">
        <w:rPr>
          <w:rFonts w:asciiTheme="minorHAnsi" w:hAnsiTheme="minorHAnsi" w:cstheme="minorHAnsi"/>
        </w:rPr>
        <w:t xml:space="preserve"> программ, создание информационного обеспечения, включая наполнение баз данных)</w:t>
      </w:r>
      <w:r w:rsidR="00507241" w:rsidRPr="00834079">
        <w:rPr>
          <w:rFonts w:asciiTheme="minorHAnsi" w:hAnsiTheme="minorHAnsi" w:cstheme="minorHAnsi"/>
        </w:rPr>
        <w:t>;</w:t>
      </w:r>
    </w:p>
    <w:p w:rsidR="004427B9" w:rsidRPr="00834079" w:rsidRDefault="004427B9" w:rsidP="00D6699B">
      <w:pPr>
        <w:pStyle w:val="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тестирование (проверка работоспособности элементов и модулей проекта, устранение ошибок на уровне элементов и связей между ними, проведение демонстрации реализованного функционала Заказчику)</w:t>
      </w:r>
      <w:r w:rsidR="00932D56" w:rsidRPr="00834079">
        <w:rPr>
          <w:rFonts w:asciiTheme="minorHAnsi" w:hAnsiTheme="minorHAnsi" w:cstheme="minorHAnsi"/>
        </w:rPr>
        <w:t>;</w:t>
      </w:r>
    </w:p>
    <w:p w:rsidR="00932D56" w:rsidRPr="00834079" w:rsidRDefault="00932D56" w:rsidP="00D6699B">
      <w:pPr>
        <w:pStyle w:val="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внедрение (выпуск новой версии посредством релиза).</w:t>
      </w:r>
    </w:p>
    <w:p w:rsidR="004427B9" w:rsidRPr="00834079" w:rsidRDefault="004427B9" w:rsidP="00A619B4">
      <w:pPr>
        <w:rPr>
          <w:rFonts w:asciiTheme="minorHAnsi" w:hAnsiTheme="minorHAnsi" w:cstheme="minorHAnsi"/>
        </w:rPr>
      </w:pPr>
    </w:p>
    <w:p w:rsidR="004427B9" w:rsidRPr="00834079" w:rsidRDefault="005B5BF1" w:rsidP="00D6699B">
      <w:pPr>
        <w:pStyle w:val="2"/>
        <w:numPr>
          <w:ilvl w:val="1"/>
          <w:numId w:val="15"/>
        </w:numPr>
        <w:rPr>
          <w:rFonts w:asciiTheme="minorHAnsi" w:hAnsiTheme="minorHAnsi" w:cstheme="minorHAnsi"/>
        </w:rPr>
      </w:pPr>
      <w:bookmarkStart w:id="19" w:name="_Toc129258037"/>
      <w:r w:rsidRPr="00834079">
        <w:rPr>
          <w:rFonts w:asciiTheme="minorHAnsi" w:hAnsiTheme="minorHAnsi" w:cstheme="minorHAnsi"/>
        </w:rPr>
        <w:t>Эксплуатация и т</w:t>
      </w:r>
      <w:r w:rsidR="0057605E" w:rsidRPr="00834079">
        <w:rPr>
          <w:rFonts w:asciiTheme="minorHAnsi" w:hAnsiTheme="minorHAnsi" w:cstheme="minorHAnsi"/>
        </w:rPr>
        <w:t>ехническая поддержка</w:t>
      </w:r>
      <w:bookmarkEnd w:id="19"/>
    </w:p>
    <w:p w:rsidR="00507241" w:rsidRPr="00834079" w:rsidRDefault="00507241" w:rsidP="00A619B4">
      <w:pPr>
        <w:pStyle w:val="a"/>
        <w:numPr>
          <w:ilvl w:val="0"/>
          <w:numId w:val="0"/>
        </w:numPr>
        <w:spacing w:line="276" w:lineRule="auto"/>
        <w:ind w:left="450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Обеспечение технической поддержки </w:t>
      </w:r>
      <w:r w:rsidR="00A65A2C" w:rsidRPr="00834079">
        <w:rPr>
          <w:rFonts w:asciiTheme="minorHAnsi" w:hAnsiTheme="minorHAnsi" w:cstheme="minorHAnsi"/>
        </w:rPr>
        <w:t xml:space="preserve">осуществляется на постоянной основе и </w:t>
      </w:r>
      <w:r w:rsidR="00B53ACB" w:rsidRPr="00834079">
        <w:rPr>
          <w:rFonts w:asciiTheme="minorHAnsi" w:hAnsiTheme="minorHAnsi" w:cstheme="minorHAnsi"/>
        </w:rPr>
        <w:t>включает следующие процессы</w:t>
      </w:r>
      <w:r w:rsidRPr="00834079">
        <w:rPr>
          <w:rFonts w:asciiTheme="minorHAnsi" w:hAnsiTheme="minorHAnsi" w:cstheme="minorHAnsi"/>
        </w:rPr>
        <w:t>:</w:t>
      </w:r>
    </w:p>
    <w:p w:rsidR="00507241" w:rsidRPr="00834079" w:rsidRDefault="00507241" w:rsidP="00D6699B">
      <w:pPr>
        <w:pStyle w:val="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у</w:t>
      </w:r>
      <w:r w:rsidR="00B53ACB" w:rsidRPr="00834079">
        <w:rPr>
          <w:rFonts w:asciiTheme="minorHAnsi" w:hAnsiTheme="minorHAnsi" w:cstheme="minorHAnsi"/>
        </w:rPr>
        <w:t>правление</w:t>
      </w:r>
      <w:r w:rsidRPr="00834079">
        <w:rPr>
          <w:rFonts w:asciiTheme="minorHAnsi" w:hAnsiTheme="minorHAnsi" w:cstheme="minorHAnsi"/>
        </w:rPr>
        <w:t xml:space="preserve"> и</w:t>
      </w:r>
      <w:r w:rsidR="00932D56" w:rsidRPr="00834079">
        <w:rPr>
          <w:rFonts w:asciiTheme="minorHAnsi" w:hAnsiTheme="minorHAnsi" w:cstheme="minorHAnsi"/>
        </w:rPr>
        <w:t>з</w:t>
      </w:r>
      <w:r w:rsidRPr="00834079">
        <w:rPr>
          <w:rFonts w:asciiTheme="minorHAnsi" w:hAnsiTheme="minorHAnsi" w:cstheme="minorHAnsi"/>
        </w:rPr>
        <w:t>менениями</w:t>
      </w:r>
      <w:r w:rsidR="00B53ACB" w:rsidRPr="00834079">
        <w:rPr>
          <w:rFonts w:asciiTheme="minorHAnsi" w:hAnsiTheme="minorHAnsi" w:cstheme="minorHAnsi"/>
        </w:rPr>
        <w:t xml:space="preserve"> (проведение плановых технических работ, резервное копирование и восстановление данных);</w:t>
      </w:r>
      <w:r w:rsidRPr="00834079">
        <w:rPr>
          <w:rFonts w:asciiTheme="minorHAnsi" w:hAnsiTheme="minorHAnsi" w:cstheme="minorHAnsi"/>
        </w:rPr>
        <w:t xml:space="preserve"> </w:t>
      </w:r>
    </w:p>
    <w:p w:rsidR="00507241" w:rsidRPr="00834079" w:rsidRDefault="00507241" w:rsidP="00D6699B">
      <w:pPr>
        <w:pStyle w:val="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у</w:t>
      </w:r>
      <w:r w:rsidR="00B53ACB" w:rsidRPr="00834079">
        <w:rPr>
          <w:rFonts w:asciiTheme="minorHAnsi" w:hAnsiTheme="minorHAnsi" w:cstheme="minorHAnsi"/>
        </w:rPr>
        <w:t>правление</w:t>
      </w:r>
      <w:r w:rsidRPr="00834079">
        <w:rPr>
          <w:rFonts w:asciiTheme="minorHAnsi" w:hAnsiTheme="minorHAnsi" w:cstheme="minorHAnsi"/>
        </w:rPr>
        <w:t xml:space="preserve"> релизами</w:t>
      </w:r>
      <w:r w:rsidR="00B53ACB" w:rsidRPr="00834079">
        <w:rPr>
          <w:rFonts w:asciiTheme="minorHAnsi" w:hAnsiTheme="minorHAnsi" w:cstheme="minorHAnsi"/>
        </w:rPr>
        <w:t xml:space="preserve"> (планирование и подготовка релизов, </w:t>
      </w:r>
      <w:bookmarkStart w:id="20" w:name="_Toc188205"/>
      <w:r w:rsidR="00B53ACB" w:rsidRPr="00834079">
        <w:rPr>
          <w:rFonts w:asciiTheme="minorHAnsi" w:hAnsiTheme="minorHAnsi" w:cstheme="minorHAnsi"/>
        </w:rPr>
        <w:t>тестирование и приёмка релизов</w:t>
      </w:r>
      <w:bookmarkEnd w:id="20"/>
      <w:r w:rsidR="00B53ACB" w:rsidRPr="00834079">
        <w:rPr>
          <w:rFonts w:asciiTheme="minorHAnsi" w:hAnsiTheme="minorHAnsi" w:cstheme="minorHAnsi"/>
        </w:rPr>
        <w:t xml:space="preserve">, </w:t>
      </w:r>
      <w:bookmarkStart w:id="21" w:name="_Toc188206"/>
      <w:r w:rsidR="00B53ACB" w:rsidRPr="00834079">
        <w:rPr>
          <w:rFonts w:asciiTheme="minorHAnsi" w:hAnsiTheme="minorHAnsi" w:cstheme="minorHAnsi"/>
        </w:rPr>
        <w:t>оповещение</w:t>
      </w:r>
      <w:bookmarkEnd w:id="21"/>
      <w:r w:rsidR="00B53ACB" w:rsidRPr="00834079">
        <w:rPr>
          <w:rFonts w:asciiTheme="minorHAnsi" w:hAnsiTheme="minorHAnsi" w:cstheme="minorHAnsi"/>
        </w:rPr>
        <w:t xml:space="preserve"> о предстоящих работах, </w:t>
      </w:r>
      <w:bookmarkStart w:id="22" w:name="_Toc188207"/>
      <w:r w:rsidR="00B53ACB" w:rsidRPr="00834079">
        <w:rPr>
          <w:rFonts w:asciiTheme="minorHAnsi" w:hAnsiTheme="minorHAnsi" w:cstheme="minorHAnsi"/>
        </w:rPr>
        <w:t xml:space="preserve">распространение и </w:t>
      </w:r>
      <w:r w:rsidR="00B53ACB" w:rsidRPr="00834079">
        <w:rPr>
          <w:rFonts w:asciiTheme="minorHAnsi" w:hAnsiTheme="minorHAnsi" w:cstheme="minorHAnsi"/>
        </w:rPr>
        <w:lastRenderedPageBreak/>
        <w:t>инсталляция релизов</w:t>
      </w:r>
      <w:bookmarkEnd w:id="22"/>
      <w:r w:rsidR="00B53ACB" w:rsidRPr="00834079">
        <w:rPr>
          <w:rFonts w:asciiTheme="minorHAnsi" w:hAnsiTheme="minorHAnsi" w:cstheme="minorHAnsi"/>
        </w:rPr>
        <w:t>)</w:t>
      </w:r>
      <w:r w:rsidR="005B5BF1" w:rsidRPr="00834079">
        <w:rPr>
          <w:rFonts w:asciiTheme="minorHAnsi" w:hAnsiTheme="minorHAnsi" w:cstheme="minorHAnsi"/>
        </w:rPr>
        <w:t>;</w:t>
      </w:r>
    </w:p>
    <w:p w:rsidR="005B5BF1" w:rsidRPr="00834079" w:rsidRDefault="005B5BF1" w:rsidP="00D6699B">
      <w:pPr>
        <w:pStyle w:val="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управление инцидентами (классификация инцидентов, назначение инцидентов соответствующим группам специалистов, мониторинг хода работ по разрешению инцидентов, решение инцидентов и их закрытие); </w:t>
      </w:r>
    </w:p>
    <w:p w:rsidR="005B5BF1" w:rsidRPr="00834079" w:rsidRDefault="005B5BF1" w:rsidP="00D6699B">
      <w:pPr>
        <w:pStyle w:val="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управление авариями (сбор информации о массовом инциденте, подтверждение и создание массового инцидента, информирование о массовом инциденте, обработка и закрытие массового инцидента).</w:t>
      </w:r>
    </w:p>
    <w:p w:rsidR="0057605E" w:rsidRPr="00834079" w:rsidRDefault="0057605E" w:rsidP="00A619B4">
      <w:pPr>
        <w:spacing w:line="276" w:lineRule="auto"/>
        <w:rPr>
          <w:rFonts w:asciiTheme="minorHAnsi" w:hAnsiTheme="minorHAnsi" w:cstheme="minorHAnsi"/>
        </w:rPr>
      </w:pPr>
    </w:p>
    <w:p w:rsidR="001A198D" w:rsidRPr="00834079" w:rsidRDefault="001A198D" w:rsidP="00D6699B">
      <w:pPr>
        <w:pStyle w:val="2"/>
        <w:numPr>
          <w:ilvl w:val="1"/>
          <w:numId w:val="15"/>
        </w:numPr>
        <w:rPr>
          <w:rFonts w:asciiTheme="minorHAnsi" w:hAnsiTheme="minorHAnsi" w:cstheme="minorHAnsi"/>
        </w:rPr>
      </w:pPr>
      <w:bookmarkStart w:id="23" w:name="_Toc129258038"/>
      <w:r w:rsidRPr="00834079">
        <w:rPr>
          <w:rFonts w:asciiTheme="minorHAnsi" w:hAnsiTheme="minorHAnsi" w:cstheme="minorHAnsi"/>
        </w:rPr>
        <w:t>Проведение модернизации системы</w:t>
      </w:r>
      <w:bookmarkEnd w:id="23"/>
    </w:p>
    <w:p w:rsidR="003769EA" w:rsidRPr="00834079" w:rsidRDefault="0025631F" w:rsidP="00A619B4">
      <w:p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При проведении модернизации с</w:t>
      </w:r>
      <w:r w:rsidR="001A198D" w:rsidRPr="00834079">
        <w:rPr>
          <w:rFonts w:asciiTheme="minorHAnsi" w:hAnsiTheme="minorHAnsi" w:cstheme="minorHAnsi"/>
        </w:rPr>
        <w:t xml:space="preserve">истемы осуществляется модификация программного обеспечения </w:t>
      </w:r>
      <w:r w:rsidR="00590615" w:rsidRPr="00834079">
        <w:rPr>
          <w:rFonts w:asciiTheme="minorHAnsi" w:hAnsiTheme="minorHAnsi" w:cstheme="minorHAnsi"/>
        </w:rPr>
        <w:t xml:space="preserve">в связи с </w:t>
      </w:r>
      <w:r w:rsidR="001A198D" w:rsidRPr="00834079">
        <w:rPr>
          <w:rFonts w:asciiTheme="minorHAnsi" w:hAnsiTheme="minorHAnsi" w:cstheme="minorHAnsi"/>
        </w:rPr>
        <w:t>выпуском новых версий</w:t>
      </w:r>
      <w:r w:rsidR="009265DC" w:rsidRPr="00834079">
        <w:rPr>
          <w:rFonts w:asciiTheme="minorHAnsi" w:hAnsiTheme="minorHAnsi" w:cstheme="minorHAnsi"/>
        </w:rPr>
        <w:t xml:space="preserve"> </w:t>
      </w:r>
      <w:r w:rsidR="00BC06FD" w:rsidRPr="00834079">
        <w:rPr>
          <w:rFonts w:asciiTheme="minorHAnsi" w:hAnsiTheme="minorHAnsi" w:cstheme="minorHAnsi"/>
        </w:rPr>
        <w:t>(</w:t>
      </w:r>
      <w:r w:rsidR="009265DC" w:rsidRPr="00834079">
        <w:rPr>
          <w:rFonts w:asciiTheme="minorHAnsi" w:hAnsiTheme="minorHAnsi" w:cstheme="minorHAnsi"/>
        </w:rPr>
        <w:t>посредством релизов</w:t>
      </w:r>
      <w:r w:rsidR="00BC06FD" w:rsidRPr="00834079">
        <w:rPr>
          <w:rFonts w:asciiTheme="minorHAnsi" w:hAnsiTheme="minorHAnsi" w:cstheme="minorHAnsi"/>
        </w:rPr>
        <w:t>)</w:t>
      </w:r>
      <w:r w:rsidR="00590615" w:rsidRPr="00834079">
        <w:rPr>
          <w:rFonts w:asciiTheme="minorHAnsi" w:hAnsiTheme="minorHAnsi" w:cstheme="minorHAnsi"/>
        </w:rPr>
        <w:t>.</w:t>
      </w:r>
      <w:r w:rsidR="001A198D" w:rsidRPr="00834079">
        <w:rPr>
          <w:rFonts w:asciiTheme="minorHAnsi" w:hAnsiTheme="minorHAnsi" w:cstheme="minorHAnsi"/>
        </w:rPr>
        <w:t xml:space="preserve"> В рамках модернизации оказываются следующие услуги: </w:t>
      </w:r>
    </w:p>
    <w:p w:rsidR="00590615" w:rsidRPr="00834079" w:rsidRDefault="001A198D" w:rsidP="00D6699B">
      <w:pPr>
        <w:pStyle w:val="a"/>
        <w:numPr>
          <w:ilvl w:val="0"/>
          <w:numId w:val="20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выявление </w:t>
      </w:r>
      <w:r w:rsidR="00BC06FD" w:rsidRPr="00834079">
        <w:rPr>
          <w:rFonts w:asciiTheme="minorHAnsi" w:hAnsiTheme="minorHAnsi" w:cstheme="minorHAnsi"/>
        </w:rPr>
        <w:t xml:space="preserve">и исправление </w:t>
      </w:r>
      <w:r w:rsidRPr="00834079">
        <w:rPr>
          <w:rFonts w:asciiTheme="minorHAnsi" w:hAnsiTheme="minorHAnsi" w:cstheme="minorHAnsi"/>
        </w:rPr>
        <w:t xml:space="preserve">ошибок в функционировании </w:t>
      </w:r>
      <w:r w:rsidR="0025631F" w:rsidRPr="00834079">
        <w:rPr>
          <w:rFonts w:asciiTheme="minorHAnsi" w:hAnsiTheme="minorHAnsi" w:cstheme="minorHAnsi"/>
        </w:rPr>
        <w:t>ПО</w:t>
      </w:r>
      <w:r w:rsidRPr="00834079">
        <w:rPr>
          <w:rFonts w:asciiTheme="minorHAnsi" w:hAnsiTheme="minorHAnsi" w:cstheme="minorHAnsi"/>
        </w:rPr>
        <w:t xml:space="preserve"> Системы; </w:t>
      </w:r>
    </w:p>
    <w:p w:rsidR="00590615" w:rsidRPr="00834079" w:rsidRDefault="001A198D" w:rsidP="00D6699B">
      <w:pPr>
        <w:pStyle w:val="a"/>
        <w:numPr>
          <w:ilvl w:val="0"/>
          <w:numId w:val="20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модернизация </w:t>
      </w:r>
      <w:r w:rsidR="0035119F" w:rsidRPr="00834079">
        <w:rPr>
          <w:rFonts w:asciiTheme="minorHAnsi" w:hAnsiTheme="minorHAnsi" w:cstheme="minorHAnsi"/>
        </w:rPr>
        <w:t>ПО</w:t>
      </w:r>
      <w:r w:rsidRPr="00834079">
        <w:rPr>
          <w:rFonts w:asciiTheme="minorHAnsi" w:hAnsiTheme="minorHAnsi" w:cstheme="minorHAnsi"/>
        </w:rPr>
        <w:t xml:space="preserve"> Системы по </w:t>
      </w:r>
      <w:r w:rsidR="00C97A63" w:rsidRPr="00834079">
        <w:rPr>
          <w:rFonts w:asciiTheme="minorHAnsi" w:hAnsiTheme="minorHAnsi" w:cstheme="minorHAnsi"/>
        </w:rPr>
        <w:t>требованиям З</w:t>
      </w:r>
      <w:r w:rsidRPr="00834079">
        <w:rPr>
          <w:rFonts w:asciiTheme="minorHAnsi" w:hAnsiTheme="minorHAnsi" w:cstheme="minorHAnsi"/>
        </w:rPr>
        <w:t xml:space="preserve">аказчика; </w:t>
      </w:r>
    </w:p>
    <w:p w:rsidR="0025631F" w:rsidRPr="00834079" w:rsidRDefault="0035119F" w:rsidP="00D6699B">
      <w:pPr>
        <w:pStyle w:val="a"/>
        <w:numPr>
          <w:ilvl w:val="0"/>
          <w:numId w:val="20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внесение обновлений </w:t>
      </w:r>
      <w:r w:rsidR="001A198D" w:rsidRPr="00834079">
        <w:rPr>
          <w:rFonts w:asciiTheme="minorHAnsi" w:hAnsiTheme="minorHAnsi" w:cstheme="minorHAnsi"/>
        </w:rPr>
        <w:t>и дополнени</w:t>
      </w:r>
      <w:r w:rsidRPr="00834079">
        <w:rPr>
          <w:rFonts w:asciiTheme="minorHAnsi" w:hAnsiTheme="minorHAnsi" w:cstheme="minorHAnsi"/>
        </w:rPr>
        <w:t>й</w:t>
      </w:r>
      <w:r w:rsidR="001A198D" w:rsidRP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в</w:t>
      </w:r>
      <w:r w:rsidR="001A198D" w:rsidRPr="00834079">
        <w:rPr>
          <w:rFonts w:asciiTheme="minorHAnsi" w:hAnsiTheme="minorHAnsi" w:cstheme="minorHAnsi"/>
        </w:rPr>
        <w:t xml:space="preserve"> эксплуатационн</w:t>
      </w:r>
      <w:r w:rsidRPr="00834079">
        <w:rPr>
          <w:rFonts w:asciiTheme="minorHAnsi" w:hAnsiTheme="minorHAnsi" w:cstheme="minorHAnsi"/>
        </w:rPr>
        <w:t>ую документацию</w:t>
      </w:r>
      <w:r w:rsidR="001A198D" w:rsidRPr="00834079">
        <w:rPr>
          <w:rFonts w:asciiTheme="minorHAnsi" w:hAnsiTheme="minorHAnsi" w:cstheme="minorHAnsi"/>
        </w:rPr>
        <w:t xml:space="preserve">; </w:t>
      </w:r>
    </w:p>
    <w:p w:rsidR="0025631F" w:rsidRPr="00834079" w:rsidRDefault="001A198D" w:rsidP="00D6699B">
      <w:pPr>
        <w:pStyle w:val="a"/>
        <w:numPr>
          <w:ilvl w:val="0"/>
          <w:numId w:val="20"/>
        </w:numPr>
        <w:spacing w:line="276" w:lineRule="auto"/>
        <w:ind w:left="1134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предоставление информации по истории релизов и обновлений с описанием их функционала. </w:t>
      </w:r>
    </w:p>
    <w:p w:rsidR="0057605E" w:rsidRPr="00834079" w:rsidRDefault="0057605E" w:rsidP="00A619B4">
      <w:pPr>
        <w:pStyle w:val="a"/>
        <w:numPr>
          <w:ilvl w:val="0"/>
          <w:numId w:val="0"/>
        </w:numPr>
        <w:spacing w:line="276" w:lineRule="auto"/>
        <w:ind w:left="1134"/>
        <w:rPr>
          <w:rFonts w:asciiTheme="minorHAnsi" w:hAnsiTheme="minorHAnsi" w:cstheme="minorHAnsi"/>
          <w:highlight w:val="yellow"/>
        </w:rPr>
      </w:pPr>
    </w:p>
    <w:p w:rsidR="0057605E" w:rsidRPr="00834079" w:rsidRDefault="0057605E" w:rsidP="00A619B4">
      <w:pPr>
        <w:spacing w:after="160" w:line="259" w:lineRule="auto"/>
        <w:ind w:left="0" w:firstLine="0"/>
        <w:rPr>
          <w:rFonts w:asciiTheme="minorHAnsi" w:eastAsiaTheme="majorEastAsia" w:hAnsiTheme="minorHAnsi" w:cstheme="minorHAnsi"/>
          <w:b/>
          <w:sz w:val="32"/>
          <w:szCs w:val="32"/>
        </w:rPr>
      </w:pPr>
      <w:r w:rsidRPr="00834079">
        <w:rPr>
          <w:rFonts w:asciiTheme="minorHAnsi" w:hAnsiTheme="minorHAnsi" w:cstheme="minorHAnsi"/>
        </w:rPr>
        <w:br w:type="page"/>
      </w:r>
    </w:p>
    <w:p w:rsidR="00C603AD" w:rsidRPr="00834079" w:rsidRDefault="00C603AD" w:rsidP="00A619B4">
      <w:pPr>
        <w:pStyle w:val="10"/>
        <w:spacing w:line="276" w:lineRule="auto"/>
        <w:rPr>
          <w:rFonts w:asciiTheme="minorHAnsi" w:hAnsiTheme="minorHAnsi" w:cstheme="minorHAnsi"/>
        </w:rPr>
      </w:pPr>
      <w:bookmarkStart w:id="24" w:name="_Toc129258039"/>
      <w:r w:rsidRPr="00834079">
        <w:rPr>
          <w:rFonts w:asciiTheme="minorHAnsi" w:hAnsiTheme="minorHAnsi" w:cstheme="minorHAnsi"/>
        </w:rPr>
        <w:lastRenderedPageBreak/>
        <w:t>Информация о персонале</w:t>
      </w:r>
      <w:bookmarkEnd w:id="24"/>
    </w:p>
    <w:p w:rsidR="00755089" w:rsidRDefault="00611EB6" w:rsidP="00A619B4">
      <w:pPr>
        <w:spacing w:line="276" w:lineRule="auto"/>
        <w:ind w:left="0" w:firstLine="567"/>
        <w:rPr>
          <w:rFonts w:asciiTheme="minorHAnsi" w:hAnsiTheme="minorHAnsi" w:cstheme="minorHAnsi"/>
        </w:rPr>
      </w:pPr>
      <w:r w:rsidRPr="00834079">
        <w:rPr>
          <w:rFonts w:asciiTheme="minorHAnsi" w:eastAsia="Calibri" w:hAnsiTheme="minorHAnsi" w:cstheme="minorHAnsi"/>
        </w:rPr>
        <w:t>Персонал, обеспечивающий техническую поддержку и модернизацию</w:t>
      </w:r>
      <w:r w:rsidR="00834079">
        <w:rPr>
          <w:rFonts w:asciiTheme="minorHAnsi" w:eastAsia="Calibri" w:hAnsiTheme="minorHAnsi" w:cstheme="minorHAnsi"/>
        </w:rPr>
        <w:t>,</w:t>
      </w:r>
      <w:r w:rsidR="00CF5E64" w:rsidRPr="00834079">
        <w:rPr>
          <w:rFonts w:asciiTheme="minorHAnsi" w:eastAsia="Calibri" w:hAnsiTheme="minorHAnsi" w:cstheme="minorHAnsi"/>
        </w:rPr>
        <w:t xml:space="preserve"> </w:t>
      </w:r>
      <w:r w:rsidR="00834079">
        <w:rPr>
          <w:rFonts w:asciiTheme="minorHAnsi" w:eastAsia="Calibri" w:hAnsiTheme="minorHAnsi" w:cstheme="minorHAnsi"/>
        </w:rPr>
        <w:t>выполняет</w:t>
      </w:r>
      <w:r w:rsidR="00755089" w:rsidRPr="00834079">
        <w:rPr>
          <w:rFonts w:asciiTheme="minorHAnsi" w:hAnsiTheme="minorHAnsi" w:cstheme="minorHAnsi"/>
        </w:rPr>
        <w:t xml:space="preserve"> работы по</w:t>
      </w:r>
      <w:r w:rsidR="00CF5E64" w:rsidRPr="00834079">
        <w:rPr>
          <w:rFonts w:asciiTheme="minorHAnsi" w:hAnsiTheme="minorHAnsi" w:cstheme="minorHAnsi"/>
        </w:rPr>
        <w:t xml:space="preserve"> поддержанию работоспособности С</w:t>
      </w:r>
      <w:r w:rsidR="00755089" w:rsidRPr="00834079">
        <w:rPr>
          <w:rFonts w:asciiTheme="minorHAnsi" w:hAnsiTheme="minorHAnsi" w:cstheme="minorHAnsi"/>
        </w:rPr>
        <w:t>истемы и интеграционных интерфейсов со стороны смежных систем</w:t>
      </w:r>
      <w:r w:rsidRPr="00834079">
        <w:rPr>
          <w:rFonts w:asciiTheme="minorHAnsi" w:hAnsiTheme="minorHAnsi" w:cstheme="minorHAnsi"/>
        </w:rPr>
        <w:t>, а также работы по доработке и модернизации системы</w:t>
      </w:r>
      <w:r w:rsidR="00755089" w:rsidRPr="00834079">
        <w:rPr>
          <w:rFonts w:asciiTheme="minorHAnsi" w:hAnsiTheme="minorHAnsi" w:cstheme="minorHAnsi"/>
        </w:rPr>
        <w:t xml:space="preserve">. </w:t>
      </w:r>
    </w:p>
    <w:p w:rsidR="00FC5A70" w:rsidRPr="00834079" w:rsidRDefault="00FC5A70" w:rsidP="00FC5A70">
      <w:pPr>
        <w:spacing w:line="276" w:lineRule="auto"/>
        <w:rPr>
          <w:rFonts w:asciiTheme="minorHAnsi" w:hAnsiTheme="minorHAnsi" w:cstheme="minorHAnsi"/>
        </w:rPr>
      </w:pPr>
      <w:r w:rsidRPr="00713917">
        <w:rPr>
          <w:rFonts w:asciiTheme="minorHAnsi" w:hAnsiTheme="minorHAnsi" w:cstheme="minorHAnsi"/>
        </w:rPr>
        <w:t xml:space="preserve">Развитие, поддержка и гарантийная поддержка осуществляется силами штатных сотрудников РТК. Основной офис расположен на </w:t>
      </w:r>
      <w:r>
        <w:rPr>
          <w:rFonts w:asciiTheme="minorHAnsi" w:hAnsiTheme="minorHAnsi" w:cstheme="minorHAnsi"/>
        </w:rPr>
        <w:t xml:space="preserve">территории РФ по адресу: </w:t>
      </w:r>
      <w:r w:rsidRPr="00713917">
        <w:rPr>
          <w:rFonts w:asciiTheme="minorHAnsi" w:hAnsiTheme="minorHAnsi" w:cstheme="minorHAnsi"/>
        </w:rPr>
        <w:t>пр</w:t>
      </w:r>
      <w:r>
        <w:rPr>
          <w:rFonts w:asciiTheme="minorHAnsi" w:hAnsiTheme="minorHAnsi" w:cstheme="minorHAnsi"/>
        </w:rPr>
        <w:t>. Вернадского, 41, Москва.</w:t>
      </w:r>
      <w:bookmarkStart w:id="25" w:name="_GoBack"/>
      <w:bookmarkEnd w:id="25"/>
    </w:p>
    <w:p w:rsidR="00A619B4" w:rsidRPr="00834079" w:rsidRDefault="00A619B4" w:rsidP="00A619B4">
      <w:pPr>
        <w:spacing w:line="276" w:lineRule="auto"/>
        <w:rPr>
          <w:rFonts w:asciiTheme="minorHAnsi" w:hAnsiTheme="minorHAnsi" w:cstheme="minorHAnsi"/>
        </w:rPr>
      </w:pPr>
      <w:bookmarkStart w:id="26" w:name="_Toc83201230"/>
      <w:bookmarkStart w:id="27" w:name="_Toc83201327"/>
      <w:bookmarkStart w:id="28" w:name="_Toc83201231"/>
      <w:bookmarkStart w:id="29" w:name="_Toc83201328"/>
      <w:bookmarkEnd w:id="26"/>
      <w:bookmarkEnd w:id="27"/>
      <w:bookmarkEnd w:id="28"/>
      <w:bookmarkEnd w:id="29"/>
    </w:p>
    <w:p w:rsidR="00ED1C61" w:rsidRPr="00834079" w:rsidRDefault="00ED1C61" w:rsidP="00A619B4">
      <w:p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Создание и развитие</w:t>
      </w:r>
      <w:r w:rsidR="005F1279" w:rsidRPr="00834079">
        <w:rPr>
          <w:rFonts w:asciiTheme="minorHAnsi" w:hAnsiTheme="minorHAnsi" w:cstheme="minorHAnsi"/>
        </w:rPr>
        <w:t xml:space="preserve"> (модернизация)</w:t>
      </w:r>
      <w:r w:rsidRPr="00834079">
        <w:rPr>
          <w:rFonts w:asciiTheme="minorHAnsi" w:hAnsiTheme="minorHAnsi" w:cstheme="minorHAnsi"/>
        </w:rPr>
        <w:t xml:space="preserve"> ПО выполнялись и осуществляются силами специалистов развития.</w:t>
      </w:r>
    </w:p>
    <w:p w:rsidR="00222C99" w:rsidRPr="00834079" w:rsidRDefault="00222C99" w:rsidP="00A619B4">
      <w:pPr>
        <w:spacing w:line="276" w:lineRule="auto"/>
        <w:rPr>
          <w:rFonts w:asciiTheme="minorHAnsi" w:hAnsiTheme="minorHAnsi" w:cstheme="minorHAnsi"/>
          <w:b/>
        </w:rPr>
      </w:pPr>
      <w:r w:rsidRPr="00834079">
        <w:rPr>
          <w:rFonts w:asciiTheme="minorHAnsi" w:hAnsiTheme="minorHAnsi" w:cstheme="minorHAnsi"/>
          <w:b/>
        </w:rPr>
        <w:t>Функции группы развития:</w:t>
      </w:r>
    </w:p>
    <w:p w:rsidR="00222C99" w:rsidRPr="00834079" w:rsidRDefault="00222C99" w:rsidP="00D6699B">
      <w:pPr>
        <w:pStyle w:val="a"/>
        <w:numPr>
          <w:ilvl w:val="0"/>
          <w:numId w:val="10"/>
        </w:numPr>
        <w:spacing w:line="276" w:lineRule="auto"/>
        <w:ind w:left="851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Осуществление контроля и учета требований по доработке Системы;</w:t>
      </w:r>
    </w:p>
    <w:p w:rsidR="00222C99" w:rsidRPr="00834079" w:rsidRDefault="00222C99" w:rsidP="00D6699B">
      <w:pPr>
        <w:pStyle w:val="a"/>
        <w:numPr>
          <w:ilvl w:val="0"/>
          <w:numId w:val="10"/>
        </w:numPr>
        <w:spacing w:line="276" w:lineRule="auto"/>
        <w:ind w:left="851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Определение и согласование сроков и объема работ по доработкам Системы;</w:t>
      </w:r>
    </w:p>
    <w:p w:rsidR="00222C99" w:rsidRPr="00834079" w:rsidRDefault="00222C99" w:rsidP="00D6699B">
      <w:pPr>
        <w:pStyle w:val="a"/>
        <w:numPr>
          <w:ilvl w:val="0"/>
          <w:numId w:val="10"/>
        </w:numPr>
        <w:spacing w:line="276" w:lineRule="auto"/>
        <w:ind w:left="851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Участие в оценке трудозатрат по запросу на доработку Системы;</w:t>
      </w:r>
    </w:p>
    <w:p w:rsidR="00222C99" w:rsidRPr="00834079" w:rsidRDefault="00222C99" w:rsidP="00D6699B">
      <w:pPr>
        <w:pStyle w:val="a"/>
        <w:numPr>
          <w:ilvl w:val="0"/>
          <w:numId w:val="10"/>
        </w:numPr>
        <w:spacing w:line="276" w:lineRule="auto"/>
        <w:ind w:left="851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Проверка влияния решения инцидентов</w:t>
      </w:r>
      <w:r w:rsid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/</w:t>
      </w:r>
      <w:r w:rsid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запросов на доработку на Систему в целом;</w:t>
      </w:r>
    </w:p>
    <w:p w:rsidR="00222C99" w:rsidRPr="00834079" w:rsidRDefault="00222C99" w:rsidP="00D6699B">
      <w:pPr>
        <w:pStyle w:val="a"/>
        <w:numPr>
          <w:ilvl w:val="0"/>
          <w:numId w:val="10"/>
        </w:numPr>
        <w:spacing w:line="276" w:lineRule="auto"/>
        <w:ind w:left="851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Оценка трудозатрат по запросу на доработку системы;</w:t>
      </w:r>
    </w:p>
    <w:p w:rsidR="00222C99" w:rsidRPr="00834079" w:rsidRDefault="00222C99" w:rsidP="00D6699B">
      <w:pPr>
        <w:pStyle w:val="a"/>
        <w:numPr>
          <w:ilvl w:val="0"/>
          <w:numId w:val="10"/>
        </w:numPr>
        <w:spacing w:line="276" w:lineRule="auto"/>
        <w:ind w:left="851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Доработка системы по согласованному списку требований.</w:t>
      </w:r>
    </w:p>
    <w:p w:rsidR="00222C99" w:rsidRPr="00834079" w:rsidRDefault="00222C99" w:rsidP="00A619B4">
      <w:pPr>
        <w:spacing w:line="276" w:lineRule="auto"/>
        <w:rPr>
          <w:rFonts w:asciiTheme="minorHAnsi" w:hAnsiTheme="minorHAnsi" w:cstheme="minorHAnsi"/>
        </w:rPr>
      </w:pPr>
    </w:p>
    <w:p w:rsidR="007E5F21" w:rsidRPr="00834079" w:rsidRDefault="005F1279" w:rsidP="00A619B4">
      <w:p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Обеспечение технической поддержки осуществляется </w:t>
      </w:r>
      <w:r w:rsidR="00507241" w:rsidRPr="00834079">
        <w:rPr>
          <w:rFonts w:asciiTheme="minorHAnsi" w:hAnsiTheme="minorHAnsi" w:cstheme="minorHAnsi"/>
        </w:rPr>
        <w:t xml:space="preserve">силами </w:t>
      </w:r>
      <w:r w:rsidR="00C97A63" w:rsidRPr="00834079">
        <w:rPr>
          <w:rFonts w:asciiTheme="minorHAnsi" w:hAnsiTheme="minorHAnsi" w:cstheme="minorHAnsi"/>
        </w:rPr>
        <w:t>специалистов группы</w:t>
      </w:r>
      <w:r w:rsidR="00EF6061" w:rsidRPr="00834079">
        <w:rPr>
          <w:rFonts w:asciiTheme="minorHAnsi" w:hAnsiTheme="minorHAnsi" w:cstheme="minorHAnsi"/>
        </w:rPr>
        <w:t xml:space="preserve"> технической поддержки</w:t>
      </w:r>
      <w:r w:rsidRPr="00834079">
        <w:rPr>
          <w:rFonts w:asciiTheme="minorHAnsi" w:hAnsiTheme="minorHAnsi" w:cstheme="minorHAnsi"/>
        </w:rPr>
        <w:t>.</w:t>
      </w:r>
    </w:p>
    <w:p w:rsidR="005F1279" w:rsidRPr="00834079" w:rsidRDefault="005F1279" w:rsidP="00A619B4">
      <w:pPr>
        <w:spacing w:line="276" w:lineRule="auto"/>
        <w:rPr>
          <w:rFonts w:asciiTheme="minorHAnsi" w:hAnsiTheme="minorHAnsi" w:cstheme="minorHAnsi"/>
          <w:b/>
        </w:rPr>
      </w:pPr>
      <w:r w:rsidRPr="00834079">
        <w:rPr>
          <w:rFonts w:asciiTheme="minorHAnsi" w:hAnsiTheme="minorHAnsi" w:cstheme="minorHAnsi"/>
          <w:b/>
        </w:rPr>
        <w:t>Функции группы технической поддержки:</w:t>
      </w:r>
    </w:p>
    <w:p w:rsidR="00EF6061" w:rsidRPr="00834079" w:rsidRDefault="00EF6061" w:rsidP="00D6699B">
      <w:pPr>
        <w:pStyle w:val="a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bookmarkStart w:id="30" w:name="_Toc85393300"/>
      <w:r w:rsidRPr="00834079">
        <w:rPr>
          <w:rFonts w:asciiTheme="minorHAnsi" w:hAnsiTheme="minorHAnsi" w:cstheme="minorHAnsi"/>
        </w:rPr>
        <w:t>Функции 1ЛТП</w:t>
      </w:r>
      <w:bookmarkEnd w:id="30"/>
    </w:p>
    <w:p w:rsidR="00EF6061" w:rsidRPr="00834079" w:rsidRDefault="00A619B4" w:rsidP="00834079">
      <w:pPr>
        <w:pStyle w:val="a"/>
        <w:numPr>
          <w:ilvl w:val="0"/>
          <w:numId w:val="11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Регистрация</w:t>
      </w:r>
      <w:r w:rsidR="00EF6061" w:rsidRPr="00834079">
        <w:rPr>
          <w:rFonts w:asciiTheme="minorHAnsi" w:hAnsiTheme="minorHAnsi" w:cstheme="minorHAnsi"/>
        </w:rPr>
        <w:t xml:space="preserve"> обращений по информации, поступившей от пользователей;</w:t>
      </w:r>
    </w:p>
    <w:p w:rsidR="00EF6061" w:rsidRPr="00834079" w:rsidRDefault="00EF6061" w:rsidP="00834079">
      <w:pPr>
        <w:pStyle w:val="a"/>
        <w:numPr>
          <w:ilvl w:val="0"/>
          <w:numId w:val="11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Классификация обращений пользователей;</w:t>
      </w:r>
    </w:p>
    <w:p w:rsidR="00EF6061" w:rsidRPr="00834079" w:rsidRDefault="00EF6061" w:rsidP="00834079">
      <w:pPr>
        <w:pStyle w:val="a"/>
        <w:numPr>
          <w:ilvl w:val="0"/>
          <w:numId w:val="11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Первичный анализ информации и поиск причин, приведших к возникновению инцидентов;</w:t>
      </w:r>
    </w:p>
    <w:p w:rsidR="00EF6061" w:rsidRPr="00834079" w:rsidRDefault="00EF6061" w:rsidP="00834079">
      <w:pPr>
        <w:pStyle w:val="a"/>
        <w:numPr>
          <w:ilvl w:val="0"/>
          <w:numId w:val="11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Создание массовых инцидентов;</w:t>
      </w:r>
    </w:p>
    <w:p w:rsidR="00EF6061" w:rsidRPr="00834079" w:rsidRDefault="00EF6061" w:rsidP="00834079">
      <w:pPr>
        <w:pStyle w:val="a"/>
        <w:numPr>
          <w:ilvl w:val="0"/>
          <w:numId w:val="11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Эскалация инцидентов на 2ЛТП в случае невозможности их решения силами 1ЛТП.  </w:t>
      </w:r>
    </w:p>
    <w:p w:rsidR="00EF6061" w:rsidRPr="00834079" w:rsidRDefault="00EF6061" w:rsidP="00D6699B">
      <w:pPr>
        <w:pStyle w:val="a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Функции 2ЛТП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Первичные анализ и сбор необходимой информации по инцидентам, </w:t>
      </w:r>
      <w:proofErr w:type="spellStart"/>
      <w:r w:rsidRPr="00834079">
        <w:rPr>
          <w:rFonts w:asciiTheme="minorHAnsi" w:hAnsiTheme="minorHAnsi" w:cstheme="minorHAnsi"/>
        </w:rPr>
        <w:t>эскалированных</w:t>
      </w:r>
      <w:proofErr w:type="spellEnd"/>
      <w:r w:rsidRPr="00834079">
        <w:rPr>
          <w:rFonts w:asciiTheme="minorHAnsi" w:hAnsiTheme="minorHAnsi" w:cstheme="minorHAnsi"/>
        </w:rPr>
        <w:t xml:space="preserve"> с 1ЛТП; 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Оказание консультаций пользователей по работе с системой;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Организация доступа к системе;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Решение проблем с доступом к системе;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Проведение массовых операций с объектами данных (загрузка, изменение статусов, атрибутов);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Настройки </w:t>
      </w:r>
      <w:proofErr w:type="spellStart"/>
      <w:r w:rsidRPr="00834079">
        <w:rPr>
          <w:rFonts w:asciiTheme="minorHAnsi" w:hAnsiTheme="minorHAnsi" w:cstheme="minorHAnsi"/>
        </w:rPr>
        <w:t>workflow</w:t>
      </w:r>
      <w:proofErr w:type="spellEnd"/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Создание отчетов;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lastRenderedPageBreak/>
        <w:t>Модификация пользовательских данных с целью исправления ошибок;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Взаимодействие в процессе работы с инцидентами с подразделениями, в зоне ответственности которых находятся интегрируемые </w:t>
      </w:r>
      <w:r w:rsidR="00834079">
        <w:rPr>
          <w:rFonts w:asciiTheme="minorHAnsi" w:hAnsiTheme="minorHAnsi" w:cstheme="minorHAnsi"/>
        </w:rPr>
        <w:t xml:space="preserve">с «Ростелеком Лицей» </w:t>
      </w:r>
      <w:r w:rsidRPr="00834079">
        <w:rPr>
          <w:rFonts w:asciiTheme="minorHAnsi" w:hAnsiTheme="minorHAnsi" w:cstheme="minorHAnsi"/>
        </w:rPr>
        <w:t>системы;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Согласование документации по доработкам;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Участие в </w:t>
      </w:r>
      <w:r w:rsidR="005F1279" w:rsidRPr="00834079">
        <w:rPr>
          <w:rFonts w:asciiTheme="minorHAnsi" w:hAnsiTheme="minorHAnsi" w:cstheme="minorHAnsi"/>
        </w:rPr>
        <w:t>приемо-сдаточных испытаниях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Оповещение пользователей по событиям системы: недоступность</w:t>
      </w:r>
      <w:r w:rsid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\</w:t>
      </w:r>
      <w:r w:rsid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доступность, обновления;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Создание массовых инцидентов;</w:t>
      </w:r>
    </w:p>
    <w:p w:rsidR="00EF6061" w:rsidRPr="00834079" w:rsidRDefault="00EF6061" w:rsidP="00834079">
      <w:pPr>
        <w:pStyle w:val="a"/>
        <w:numPr>
          <w:ilvl w:val="0"/>
          <w:numId w:val="12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Эскалация инцидентов на 3ЛТП в случае невозможности их решения силами 2ЛТП.  </w:t>
      </w:r>
    </w:p>
    <w:p w:rsidR="00EF6061" w:rsidRPr="00834079" w:rsidRDefault="00EF6061" w:rsidP="00D6699B">
      <w:pPr>
        <w:pStyle w:val="a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Функции 3ЛТП</w:t>
      </w:r>
    </w:p>
    <w:p w:rsidR="00EF6061" w:rsidRPr="00834079" w:rsidRDefault="00EF6061" w:rsidP="00834079">
      <w:pPr>
        <w:pStyle w:val="a"/>
        <w:numPr>
          <w:ilvl w:val="0"/>
          <w:numId w:val="13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Обработка обращений пользователей, </w:t>
      </w:r>
      <w:proofErr w:type="spellStart"/>
      <w:r w:rsidRPr="00834079">
        <w:rPr>
          <w:rFonts w:asciiTheme="minorHAnsi" w:hAnsiTheme="minorHAnsi" w:cstheme="minorHAnsi"/>
        </w:rPr>
        <w:t>эскалированных</w:t>
      </w:r>
      <w:proofErr w:type="spellEnd"/>
      <w:r w:rsidRPr="00834079">
        <w:rPr>
          <w:rFonts w:asciiTheme="minorHAnsi" w:hAnsiTheme="minorHAnsi" w:cstheme="minorHAnsi"/>
        </w:rPr>
        <w:t xml:space="preserve"> 2ЛТП; </w:t>
      </w:r>
    </w:p>
    <w:p w:rsidR="00EF6061" w:rsidRPr="00834079" w:rsidRDefault="00EF6061" w:rsidP="00834079">
      <w:pPr>
        <w:pStyle w:val="a"/>
        <w:numPr>
          <w:ilvl w:val="0"/>
          <w:numId w:val="13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Диагно</w:t>
      </w:r>
      <w:r w:rsidR="00683376">
        <w:rPr>
          <w:rFonts w:asciiTheme="minorHAnsi" w:hAnsiTheme="minorHAnsi" w:cstheme="minorHAnsi"/>
        </w:rPr>
        <w:t>стика и исправление ошибок ПО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3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Согласование документации по доработкам;</w:t>
      </w:r>
    </w:p>
    <w:p w:rsidR="00EF6061" w:rsidRPr="00834079" w:rsidRDefault="00EF6061" w:rsidP="00834079">
      <w:pPr>
        <w:pStyle w:val="a"/>
        <w:numPr>
          <w:ilvl w:val="0"/>
          <w:numId w:val="13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Участие в </w:t>
      </w:r>
      <w:r w:rsidR="005F1279" w:rsidRPr="00834079">
        <w:rPr>
          <w:rFonts w:asciiTheme="minorHAnsi" w:hAnsiTheme="minorHAnsi" w:cstheme="minorHAnsi"/>
        </w:rPr>
        <w:t>приемо-сдаточных испытаниях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3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Подг</w:t>
      </w:r>
      <w:r w:rsidR="00834079">
        <w:rPr>
          <w:rFonts w:asciiTheme="minorHAnsi" w:hAnsiTheme="minorHAnsi" w:cstheme="minorHAnsi"/>
        </w:rPr>
        <w:t>отовка и установка обновлений Системы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3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Проведение мероприятий, направленных на улучшение параметров быстродействия </w:t>
      </w:r>
      <w:r w:rsidR="00834079">
        <w:rPr>
          <w:rFonts w:asciiTheme="minorHAnsi" w:hAnsiTheme="minorHAnsi" w:cstheme="minorHAnsi"/>
        </w:rPr>
        <w:t>Системы</w:t>
      </w:r>
      <w:r w:rsidRPr="00834079">
        <w:rPr>
          <w:rFonts w:asciiTheme="minorHAnsi" w:hAnsiTheme="minorHAnsi" w:cstheme="minorHAnsi"/>
        </w:rPr>
        <w:t>.</w:t>
      </w:r>
    </w:p>
    <w:p w:rsidR="00EF6061" w:rsidRPr="00834079" w:rsidRDefault="00EF6061" w:rsidP="00D6699B">
      <w:pPr>
        <w:pStyle w:val="a"/>
        <w:widowControl/>
        <w:numPr>
          <w:ilvl w:val="0"/>
          <w:numId w:val="9"/>
        </w:numPr>
        <w:spacing w:before="80" w:after="80"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Функции ПЦП / ДЭФИР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Проектировани</w:t>
      </w:r>
      <w:r w:rsidR="00834079">
        <w:rPr>
          <w:rFonts w:asciiTheme="minorHAnsi" w:hAnsiTheme="minorHAnsi" w:cstheme="minorHAnsi"/>
        </w:rPr>
        <w:t>е / планирование инфраструктуры Системы</w:t>
      </w:r>
      <w:r w:rsidRPr="00834079">
        <w:rPr>
          <w:rFonts w:asciiTheme="minorHAnsi" w:hAnsiTheme="minorHAnsi" w:cstheme="minorHAnsi"/>
        </w:rPr>
        <w:t xml:space="preserve">; 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Ввод</w:t>
      </w:r>
      <w:r w:rsid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/</w:t>
      </w:r>
      <w:r w:rsid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вывод серверов</w:t>
      </w:r>
      <w:r w:rsidR="00834079" w:rsidRPr="00834079">
        <w:rPr>
          <w:rFonts w:asciiTheme="minorHAnsi" w:hAnsiTheme="minorHAnsi" w:cstheme="minorHAnsi"/>
        </w:rPr>
        <w:t xml:space="preserve"> </w:t>
      </w:r>
      <w:r w:rsidR="00834079">
        <w:rPr>
          <w:rFonts w:asciiTheme="minorHAnsi" w:hAnsiTheme="minorHAnsi" w:cstheme="minorHAnsi"/>
        </w:rPr>
        <w:t>Системы</w:t>
      </w:r>
      <w:r w:rsidR="00834079" w:rsidRP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в</w:t>
      </w:r>
      <w:r w:rsid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/</w:t>
      </w:r>
      <w:r w:rsidR="00834079">
        <w:rPr>
          <w:rFonts w:asciiTheme="minorHAnsi" w:hAnsiTheme="minorHAnsi" w:cstheme="minorHAnsi"/>
        </w:rPr>
        <w:t xml:space="preserve"> </w:t>
      </w:r>
      <w:r w:rsidRPr="00834079">
        <w:rPr>
          <w:rFonts w:asciiTheme="minorHAnsi" w:hAnsiTheme="minorHAnsi" w:cstheme="minorHAnsi"/>
        </w:rPr>
        <w:t>из эксплуатации;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Со</w:t>
      </w:r>
      <w:r w:rsidR="00834079">
        <w:rPr>
          <w:rFonts w:asciiTheme="minorHAnsi" w:hAnsiTheme="minorHAnsi" w:cstheme="minorHAnsi"/>
        </w:rPr>
        <w:t>здание иерархии имен серверов Системы</w:t>
      </w:r>
      <w:r w:rsidRPr="00834079">
        <w:rPr>
          <w:rFonts w:asciiTheme="minorHAnsi" w:hAnsiTheme="minorHAnsi" w:cstheme="minorHAnsi"/>
        </w:rPr>
        <w:t xml:space="preserve">, сертификация, </w:t>
      </w:r>
      <w:proofErr w:type="spellStart"/>
      <w:r w:rsidRPr="00834079">
        <w:rPr>
          <w:rFonts w:asciiTheme="minorHAnsi" w:hAnsiTheme="minorHAnsi" w:cstheme="minorHAnsi"/>
        </w:rPr>
        <w:t>ресертификация</w:t>
      </w:r>
      <w:proofErr w:type="spellEnd"/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Настройк</w:t>
      </w:r>
      <w:r w:rsidR="00834079">
        <w:rPr>
          <w:rFonts w:asciiTheme="minorHAnsi" w:hAnsiTheme="minorHAnsi" w:cstheme="minorHAnsi"/>
        </w:rPr>
        <w:t>а рабочих параметров серверов Системы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834079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Обновление ПО на серверах Системы</w:t>
      </w:r>
      <w:r w:rsidR="00EF6061"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Настройка в</w:t>
      </w:r>
      <w:r w:rsidR="00834079">
        <w:rPr>
          <w:rFonts w:asciiTheme="minorHAnsi" w:hAnsiTheme="minorHAnsi" w:cstheme="minorHAnsi"/>
        </w:rPr>
        <w:t>нешних соединений со смежными Системами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Мониторинг параметров, критически важных д</w:t>
      </w:r>
      <w:r w:rsidR="00834079">
        <w:rPr>
          <w:rFonts w:asciiTheme="minorHAnsi" w:hAnsiTheme="minorHAnsi" w:cstheme="minorHAnsi"/>
        </w:rPr>
        <w:t>ля функционирования Системы</w:t>
      </w:r>
      <w:r w:rsidRPr="00834079">
        <w:rPr>
          <w:rFonts w:asciiTheme="minorHAnsi" w:hAnsiTheme="minorHAnsi" w:cstheme="minorHAnsi"/>
        </w:rPr>
        <w:t>: наличие свободного места на дисках, размер баз данных, утилизация по процессорам, утилизация по памяти.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Обновление и опт</w:t>
      </w:r>
      <w:r w:rsidR="00834079">
        <w:rPr>
          <w:rFonts w:asciiTheme="minorHAnsi" w:hAnsiTheme="minorHAnsi" w:cstheme="minorHAnsi"/>
        </w:rPr>
        <w:t>имизация внутренней структуры Системы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Реше</w:t>
      </w:r>
      <w:r w:rsidR="00834079">
        <w:rPr>
          <w:rFonts w:asciiTheme="minorHAnsi" w:hAnsiTheme="minorHAnsi" w:cstheme="minorHAnsi"/>
        </w:rPr>
        <w:t>ние проблем в работе серверов Системы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Решение проблем с репликацией данных;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Решение проблем с функционированием почтовой подсистемы;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Участие в восстановлении данных из резервных копий (согласно </w:t>
      </w:r>
      <w:r w:rsidR="00834079">
        <w:rPr>
          <w:rFonts w:asciiTheme="minorHAnsi" w:hAnsiTheme="minorHAnsi" w:cstheme="minorHAnsi"/>
        </w:rPr>
        <w:t>«</w:t>
      </w:r>
      <w:r w:rsidRPr="00834079">
        <w:rPr>
          <w:rFonts w:asciiTheme="minorHAnsi" w:hAnsiTheme="minorHAnsi" w:cstheme="minorHAnsi"/>
        </w:rPr>
        <w:t>Руководс</w:t>
      </w:r>
      <w:r w:rsidR="00834079">
        <w:rPr>
          <w:rFonts w:asciiTheme="minorHAnsi" w:hAnsiTheme="minorHAnsi" w:cstheme="minorHAnsi"/>
        </w:rPr>
        <w:t>тву системного администратора «Ростелеком Лицей»</w:t>
      </w:r>
      <w:r w:rsidRPr="00834079">
        <w:rPr>
          <w:rFonts w:asciiTheme="minorHAnsi" w:hAnsiTheme="minorHAnsi" w:cstheme="minorHAnsi"/>
        </w:rPr>
        <w:t>);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Проведение регламентных работ на серверах </w:t>
      </w:r>
      <w:r w:rsidR="00834079">
        <w:rPr>
          <w:rFonts w:asciiTheme="minorHAnsi" w:hAnsiTheme="minorHAnsi" w:cstheme="minorHAnsi"/>
        </w:rPr>
        <w:t>Системы</w:t>
      </w:r>
      <w:r w:rsidRPr="00834079">
        <w:rPr>
          <w:rFonts w:asciiTheme="minorHAnsi" w:hAnsiTheme="minorHAnsi" w:cstheme="minorHAnsi"/>
        </w:rPr>
        <w:t xml:space="preserve"> (согласно </w:t>
      </w:r>
      <w:r w:rsidR="00834079">
        <w:rPr>
          <w:rFonts w:asciiTheme="minorHAnsi" w:hAnsiTheme="minorHAnsi" w:cstheme="minorHAnsi"/>
        </w:rPr>
        <w:t>«</w:t>
      </w:r>
      <w:r w:rsidRPr="00834079">
        <w:rPr>
          <w:rFonts w:asciiTheme="minorHAnsi" w:hAnsiTheme="minorHAnsi" w:cstheme="minorHAnsi"/>
        </w:rPr>
        <w:t>Руководс</w:t>
      </w:r>
      <w:r w:rsidR="00834079">
        <w:rPr>
          <w:rFonts w:asciiTheme="minorHAnsi" w:hAnsiTheme="minorHAnsi" w:cstheme="minorHAnsi"/>
        </w:rPr>
        <w:t>тву системного администратора «Ростелеком Лицей»</w:t>
      </w:r>
      <w:r w:rsidRPr="00834079">
        <w:rPr>
          <w:rFonts w:asciiTheme="minorHAnsi" w:hAnsiTheme="minorHAnsi" w:cstheme="minorHAnsi"/>
        </w:rPr>
        <w:t>);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Участие в согласо</w:t>
      </w:r>
      <w:r w:rsidR="00834079">
        <w:rPr>
          <w:rFonts w:asciiTheme="minorHAnsi" w:hAnsiTheme="minorHAnsi" w:cstheme="minorHAnsi"/>
        </w:rPr>
        <w:t>вании документации по Системе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Участие в </w:t>
      </w:r>
      <w:r w:rsidR="005F1279" w:rsidRPr="00834079">
        <w:rPr>
          <w:rFonts w:asciiTheme="minorHAnsi" w:hAnsiTheme="minorHAnsi" w:cstheme="minorHAnsi"/>
        </w:rPr>
        <w:t>приемо-сдаточных испытаниях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4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lastRenderedPageBreak/>
        <w:t xml:space="preserve">Участие в мероприятиях, направленных на улучшение параметров быстродействия системы. </w:t>
      </w:r>
    </w:p>
    <w:p w:rsidR="00EF6061" w:rsidRPr="00834079" w:rsidRDefault="00EF6061" w:rsidP="00D6699B">
      <w:pPr>
        <w:pStyle w:val="a"/>
        <w:widowControl/>
        <w:numPr>
          <w:ilvl w:val="0"/>
          <w:numId w:val="9"/>
        </w:numPr>
        <w:spacing w:before="80" w:after="80" w:line="276" w:lineRule="auto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Функции Отдела автоматизации и технологического обеспечения сетей и систем ГЦУМС БТИ КЦ</w:t>
      </w:r>
    </w:p>
    <w:p w:rsidR="00EF6061" w:rsidRPr="00834079" w:rsidRDefault="00EF6061" w:rsidP="00834079">
      <w:pPr>
        <w:pStyle w:val="a"/>
        <w:numPr>
          <w:ilvl w:val="0"/>
          <w:numId w:val="17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Консультации пользователей, решение вопросов, связанных с функциональной часть</w:t>
      </w:r>
      <w:r w:rsidR="00834079">
        <w:rPr>
          <w:rFonts w:asciiTheme="minorHAnsi" w:hAnsiTheme="minorHAnsi" w:cstheme="minorHAnsi"/>
        </w:rPr>
        <w:t>ю Системы</w:t>
      </w:r>
      <w:r w:rsidRPr="00834079">
        <w:rPr>
          <w:rFonts w:asciiTheme="minorHAnsi" w:hAnsiTheme="minorHAnsi" w:cstheme="minorHAnsi"/>
          <w:lang w:val="en-US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7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>Участие в</w:t>
      </w:r>
      <w:r w:rsidR="00834079">
        <w:rPr>
          <w:rFonts w:asciiTheme="minorHAnsi" w:hAnsiTheme="minorHAnsi" w:cstheme="minorHAnsi"/>
        </w:rPr>
        <w:t xml:space="preserve"> согласовании документации по Системе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7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Участие в </w:t>
      </w:r>
      <w:r w:rsidR="005F1279" w:rsidRPr="00834079">
        <w:rPr>
          <w:rFonts w:asciiTheme="minorHAnsi" w:hAnsiTheme="minorHAnsi" w:cstheme="minorHAnsi"/>
        </w:rPr>
        <w:t>приемо-сдаточных испытаниях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7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Подготовка </w:t>
      </w:r>
      <w:r w:rsidR="00834079">
        <w:rPr>
          <w:rFonts w:asciiTheme="minorHAnsi" w:hAnsiTheme="minorHAnsi" w:cstheme="minorHAnsi"/>
        </w:rPr>
        <w:t>постановки задач по доработке Системы</w:t>
      </w:r>
      <w:r w:rsidRPr="00834079">
        <w:rPr>
          <w:rFonts w:asciiTheme="minorHAnsi" w:hAnsiTheme="minorHAnsi" w:cstheme="minorHAnsi"/>
        </w:rPr>
        <w:t>.</w:t>
      </w:r>
    </w:p>
    <w:p w:rsidR="00EF6061" w:rsidRPr="00834079" w:rsidRDefault="00EF6061" w:rsidP="00D6699B">
      <w:pPr>
        <w:pStyle w:val="a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bookmarkStart w:id="31" w:name="_Toc85393305"/>
      <w:r w:rsidRPr="00834079">
        <w:rPr>
          <w:rFonts w:asciiTheme="minorHAnsi" w:hAnsiTheme="minorHAnsi" w:cstheme="minorHAnsi"/>
        </w:rPr>
        <w:t>Функции Отдела эксплуатации инфраструктуры центров обработки данных и корпоративных сетей МФ ОЦО</w:t>
      </w:r>
      <w:bookmarkEnd w:id="31"/>
    </w:p>
    <w:p w:rsidR="00EF6061" w:rsidRPr="00834079" w:rsidRDefault="00EF6061" w:rsidP="00834079">
      <w:pPr>
        <w:pStyle w:val="a"/>
        <w:numPr>
          <w:ilvl w:val="0"/>
          <w:numId w:val="18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Решение проблем с </w:t>
      </w:r>
      <w:r w:rsidR="00834079">
        <w:rPr>
          <w:rFonts w:asciiTheme="minorHAnsi" w:hAnsiTheme="minorHAnsi" w:cstheme="minorHAnsi"/>
        </w:rPr>
        <w:t>аппаратным обеспечением Системы</w:t>
      </w:r>
      <w:r w:rsidRPr="00834079">
        <w:rPr>
          <w:rFonts w:asciiTheme="minorHAnsi" w:hAnsiTheme="minorHAnsi" w:cstheme="minorHAnsi"/>
        </w:rPr>
        <w:t>;</w:t>
      </w:r>
    </w:p>
    <w:p w:rsidR="00EF6061" w:rsidRPr="00834079" w:rsidRDefault="00EF6061" w:rsidP="00834079">
      <w:pPr>
        <w:pStyle w:val="a"/>
        <w:numPr>
          <w:ilvl w:val="0"/>
          <w:numId w:val="18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Обеспечение резервного копирования компонентов (согласно </w:t>
      </w:r>
      <w:r w:rsidR="00834079">
        <w:rPr>
          <w:rFonts w:asciiTheme="minorHAnsi" w:hAnsiTheme="minorHAnsi" w:cstheme="minorHAnsi"/>
        </w:rPr>
        <w:t>«</w:t>
      </w:r>
      <w:r w:rsidRPr="00834079">
        <w:rPr>
          <w:rFonts w:asciiTheme="minorHAnsi" w:hAnsiTheme="minorHAnsi" w:cstheme="minorHAnsi"/>
        </w:rPr>
        <w:t>Руководс</w:t>
      </w:r>
      <w:r w:rsidR="00834079">
        <w:rPr>
          <w:rFonts w:asciiTheme="minorHAnsi" w:hAnsiTheme="minorHAnsi" w:cstheme="minorHAnsi"/>
        </w:rPr>
        <w:t>тву системного администратора «Ростелеком Лицей»</w:t>
      </w:r>
      <w:r w:rsidRPr="00834079">
        <w:rPr>
          <w:rFonts w:asciiTheme="minorHAnsi" w:hAnsiTheme="minorHAnsi" w:cstheme="minorHAnsi"/>
        </w:rPr>
        <w:t>);</w:t>
      </w:r>
    </w:p>
    <w:p w:rsidR="00EF6061" w:rsidRPr="00834079" w:rsidRDefault="00EF6061" w:rsidP="00834079">
      <w:pPr>
        <w:pStyle w:val="a"/>
        <w:numPr>
          <w:ilvl w:val="0"/>
          <w:numId w:val="18"/>
        </w:numPr>
        <w:spacing w:before="80" w:after="80" w:line="276" w:lineRule="auto"/>
        <w:ind w:left="1560" w:hanging="567"/>
        <w:rPr>
          <w:rFonts w:asciiTheme="minorHAnsi" w:hAnsiTheme="minorHAnsi" w:cstheme="minorHAnsi"/>
        </w:rPr>
      </w:pPr>
      <w:r w:rsidRPr="00834079">
        <w:rPr>
          <w:rFonts w:asciiTheme="minorHAnsi" w:hAnsiTheme="minorHAnsi" w:cstheme="minorHAnsi"/>
        </w:rPr>
        <w:t xml:space="preserve">Участие в восстановлении данных из резервных копий (согласно </w:t>
      </w:r>
      <w:r w:rsidR="00834079">
        <w:rPr>
          <w:rFonts w:asciiTheme="minorHAnsi" w:hAnsiTheme="minorHAnsi" w:cstheme="minorHAnsi"/>
        </w:rPr>
        <w:t>«</w:t>
      </w:r>
      <w:r w:rsidRPr="00834079">
        <w:rPr>
          <w:rFonts w:asciiTheme="minorHAnsi" w:hAnsiTheme="minorHAnsi" w:cstheme="minorHAnsi"/>
        </w:rPr>
        <w:t>Руководс</w:t>
      </w:r>
      <w:r w:rsidR="00834079">
        <w:rPr>
          <w:rFonts w:asciiTheme="minorHAnsi" w:hAnsiTheme="minorHAnsi" w:cstheme="minorHAnsi"/>
        </w:rPr>
        <w:t>тву системного администратора «Ростелеком Лицей»</w:t>
      </w:r>
      <w:r w:rsidRPr="00834079">
        <w:rPr>
          <w:rFonts w:asciiTheme="minorHAnsi" w:hAnsiTheme="minorHAnsi" w:cstheme="minorHAnsi"/>
        </w:rPr>
        <w:t>).</w:t>
      </w:r>
    </w:p>
    <w:bookmarkEnd w:id="1"/>
    <w:bookmarkEnd w:id="0"/>
    <w:p w:rsidR="00ED1C61" w:rsidRPr="00834079" w:rsidRDefault="00ED1C61" w:rsidP="00A619B4">
      <w:pPr>
        <w:spacing w:line="276" w:lineRule="auto"/>
        <w:rPr>
          <w:rFonts w:asciiTheme="minorHAnsi" w:hAnsiTheme="minorHAnsi" w:cstheme="minorHAnsi"/>
        </w:rPr>
      </w:pPr>
    </w:p>
    <w:sectPr w:rsidR="00ED1C61" w:rsidRPr="00834079" w:rsidSect="0030224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9A2" w:rsidRDefault="00EF69A2" w:rsidP="00062DDA">
      <w:r>
        <w:separator/>
      </w:r>
    </w:p>
    <w:p w:rsidR="00EF69A2" w:rsidRDefault="00EF69A2" w:rsidP="00062DDA"/>
  </w:endnote>
  <w:endnote w:type="continuationSeparator" w:id="0">
    <w:p w:rsidR="00EF69A2" w:rsidRDefault="00EF69A2" w:rsidP="00062DDA">
      <w:r>
        <w:continuationSeparator/>
      </w:r>
    </w:p>
    <w:p w:rsidR="00EF69A2" w:rsidRDefault="00EF69A2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9A2" w:rsidRDefault="00EF69A2" w:rsidP="00062DDA">
      <w:r>
        <w:separator/>
      </w:r>
    </w:p>
    <w:p w:rsidR="00EF69A2" w:rsidRDefault="00EF69A2" w:rsidP="00062DDA"/>
  </w:footnote>
  <w:footnote w:type="continuationSeparator" w:id="0">
    <w:p w:rsidR="00EF69A2" w:rsidRDefault="00EF69A2" w:rsidP="00062DDA">
      <w:r>
        <w:continuationSeparator/>
      </w:r>
    </w:p>
    <w:p w:rsidR="00EF69A2" w:rsidRDefault="00EF69A2" w:rsidP="00062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8E43A5" w:rsidRPr="00314F35" w:rsidTr="008C6F3D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E43A5" w:rsidRPr="00C05362" w:rsidRDefault="00834079" w:rsidP="008C6F3D">
          <w:pPr>
            <w:pStyle w:val="ad"/>
            <w:jc w:val="left"/>
          </w:pPr>
          <w:r w:rsidRPr="00DF7D1B">
            <w:rPr>
              <w:b/>
              <w:i/>
              <w:noProof/>
              <w:lang w:eastAsia="ru-RU"/>
            </w:rPr>
            <w:drawing>
              <wp:inline distT="0" distB="0" distL="0" distR="0" wp14:anchorId="2335AAC2" wp14:editId="5CE49FC7">
                <wp:extent cx="1333500" cy="445901"/>
                <wp:effectExtent l="0" t="0" r="0" b="0"/>
                <wp:docPr id="14" name="Рисунок 14" descr="Ростелеком_шабло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Ростелеком_шабло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500" cy="472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34079" w:rsidP="00062DDA">
          <w:pPr>
            <w:pStyle w:val="ad"/>
          </w:pPr>
          <w:r>
            <w:t>Ростелеком Лицей</w:t>
          </w:r>
        </w:p>
      </w:tc>
    </w:tr>
    <w:tr w:rsidR="008E43A5" w:rsidRPr="00314F35" w:rsidTr="008C6F3D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062DDA">
          <w:pPr>
            <w:pStyle w:val="ad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0B5B6D" w:rsidRDefault="008E43A5" w:rsidP="00062DDA">
          <w:pPr>
            <w:pStyle w:val="ad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062DD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FC5A70">
            <w:rPr>
              <w:noProof/>
            </w:rPr>
            <w:t>7</w:t>
          </w:r>
          <w:r w:rsidRPr="00314F35">
            <w:fldChar w:fldCharType="end"/>
          </w:r>
          <w:r w:rsidRPr="00314F35">
            <w:t xml:space="preserve"> из </w:t>
          </w:r>
          <w:r w:rsidR="00EF69A2">
            <w:fldChar w:fldCharType="begin"/>
          </w:r>
          <w:r w:rsidR="00EF69A2">
            <w:instrText xml:space="preserve"> NUMPAGES </w:instrText>
          </w:r>
          <w:r w:rsidR="00EF69A2">
            <w:fldChar w:fldCharType="separate"/>
          </w:r>
          <w:r w:rsidR="00FC5A70">
            <w:rPr>
              <w:noProof/>
            </w:rPr>
            <w:t>9</w:t>
          </w:r>
          <w:r w:rsidR="00EF69A2">
            <w:rPr>
              <w:noProof/>
            </w:rPr>
            <w:fldChar w:fldCharType="end"/>
          </w:r>
        </w:p>
      </w:tc>
    </w:tr>
  </w:tbl>
  <w:p w:rsidR="008E43A5" w:rsidRDefault="008E43A5" w:rsidP="00062DD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834079" w:rsidRPr="00834079" w:rsidTr="006E1A3C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34079" w:rsidRPr="00834079" w:rsidRDefault="00834079" w:rsidP="00834079">
          <w:pPr>
            <w:pStyle w:val="ad"/>
            <w:jc w:val="left"/>
            <w:rPr>
              <w:rFonts w:asciiTheme="minorHAnsi" w:hAnsiTheme="minorHAnsi" w:cstheme="minorHAnsi"/>
            </w:rPr>
          </w:pPr>
          <w:r w:rsidRPr="00834079">
            <w:rPr>
              <w:rFonts w:asciiTheme="minorHAnsi" w:hAnsiTheme="minorHAnsi" w:cstheme="minorHAnsi"/>
              <w:b/>
              <w:i/>
              <w:noProof/>
              <w:lang w:eastAsia="ru-RU"/>
            </w:rPr>
            <w:drawing>
              <wp:inline distT="0" distB="0" distL="0" distR="0" wp14:anchorId="5637FFE3" wp14:editId="3D608A12">
                <wp:extent cx="1333500" cy="445901"/>
                <wp:effectExtent l="0" t="0" r="0" b="0"/>
                <wp:docPr id="1" name="Рисунок 1" descr="Ростелеком_шабло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Ростелеком_шабло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500" cy="472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34079" w:rsidRPr="00834079" w:rsidRDefault="00AE78A6" w:rsidP="00834079">
          <w:pPr>
            <w:pStyle w:val="ad"/>
            <w:rPr>
              <w:rFonts w:asciiTheme="minorHAnsi" w:hAnsiTheme="minorHAnsi" w:cstheme="minorHAnsi"/>
            </w:rPr>
          </w:pPr>
          <w:r w:rsidRPr="00DF7D1B">
            <w:rPr>
              <w:lang w:bidi="en-US"/>
            </w:rPr>
            <w:t>«</w:t>
          </w:r>
          <w:r>
            <w:rPr>
              <w:lang w:bidi="en-US"/>
            </w:rPr>
            <w:t>Ростелеком Лицей</w:t>
          </w:r>
          <w:r w:rsidRPr="00DF7D1B">
            <w:rPr>
              <w:lang w:bidi="en-US"/>
            </w:rPr>
            <w:t>»</w:t>
          </w:r>
        </w:p>
      </w:tc>
    </w:tr>
    <w:tr w:rsidR="00834079" w:rsidRPr="00834079" w:rsidTr="006E1A3C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34079" w:rsidRPr="00834079" w:rsidRDefault="00834079" w:rsidP="00834079">
          <w:pPr>
            <w:pStyle w:val="ad"/>
            <w:rPr>
              <w:rFonts w:asciiTheme="minorHAnsi" w:hAnsiTheme="minorHAnsi" w:cstheme="minorHAnsi"/>
            </w:rPr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34079" w:rsidRPr="00834079" w:rsidRDefault="00834079" w:rsidP="00834079">
          <w:pPr>
            <w:pStyle w:val="ad"/>
            <w:rPr>
              <w:rFonts w:asciiTheme="minorHAnsi" w:hAnsiTheme="minorHAnsi" w:cstheme="minorHAnsi"/>
            </w:rPr>
          </w:pPr>
          <w:r w:rsidRPr="00AE78A6">
            <w:rPr>
              <w:lang w:bidi="en-US"/>
            </w:rP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34079" w:rsidRPr="00834079" w:rsidRDefault="00834079" w:rsidP="00834079">
          <w:pPr>
            <w:pStyle w:val="ad"/>
            <w:rPr>
              <w:rFonts w:asciiTheme="minorHAnsi" w:hAnsiTheme="minorHAnsi" w:cstheme="minorHAnsi"/>
            </w:rPr>
          </w:pPr>
          <w:r w:rsidRPr="00AE78A6">
            <w:rPr>
              <w:lang w:bidi="en-US"/>
            </w:rPr>
            <w:t xml:space="preserve">Стр. </w:t>
          </w:r>
          <w:r w:rsidRPr="00AE78A6">
            <w:rPr>
              <w:lang w:bidi="en-US"/>
            </w:rPr>
            <w:fldChar w:fldCharType="begin"/>
          </w:r>
          <w:r w:rsidRPr="00AE78A6">
            <w:rPr>
              <w:lang w:bidi="en-US"/>
            </w:rPr>
            <w:instrText xml:space="preserve"> PAGE </w:instrText>
          </w:r>
          <w:r w:rsidRPr="00AE78A6">
            <w:rPr>
              <w:lang w:bidi="en-US"/>
            </w:rPr>
            <w:fldChar w:fldCharType="separate"/>
          </w:r>
          <w:r w:rsidR="00713917">
            <w:rPr>
              <w:noProof/>
              <w:lang w:bidi="en-US"/>
            </w:rPr>
            <w:t>1</w:t>
          </w:r>
          <w:r w:rsidRPr="00AE78A6">
            <w:rPr>
              <w:lang w:bidi="en-US"/>
            </w:rPr>
            <w:fldChar w:fldCharType="end"/>
          </w:r>
          <w:r w:rsidRPr="00AE78A6">
            <w:rPr>
              <w:lang w:bidi="en-US"/>
            </w:rPr>
            <w:t xml:space="preserve"> из </w:t>
          </w:r>
          <w:r w:rsidRPr="00AE78A6">
            <w:rPr>
              <w:lang w:bidi="en-US"/>
            </w:rPr>
            <w:fldChar w:fldCharType="begin"/>
          </w:r>
          <w:r w:rsidRPr="00AE78A6">
            <w:rPr>
              <w:lang w:bidi="en-US"/>
            </w:rPr>
            <w:instrText xml:space="preserve"> NUMPAGES </w:instrText>
          </w:r>
          <w:r w:rsidRPr="00AE78A6">
            <w:rPr>
              <w:lang w:bidi="en-US"/>
            </w:rPr>
            <w:fldChar w:fldCharType="separate"/>
          </w:r>
          <w:r w:rsidR="00713917">
            <w:rPr>
              <w:noProof/>
              <w:lang w:bidi="en-US"/>
            </w:rPr>
            <w:t>9</w:t>
          </w:r>
          <w:r w:rsidRPr="00AE78A6">
            <w:rPr>
              <w:lang w:bidi="en-US"/>
            </w:rPr>
            <w:fldChar w:fldCharType="end"/>
          </w:r>
        </w:p>
      </w:tc>
    </w:tr>
  </w:tbl>
  <w:p w:rsidR="00834079" w:rsidRDefault="008340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7C8"/>
    <w:multiLevelType w:val="hybridMultilevel"/>
    <w:tmpl w:val="F14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4CC3"/>
    <w:multiLevelType w:val="hybridMultilevel"/>
    <w:tmpl w:val="6B3C530E"/>
    <w:lvl w:ilvl="0" w:tplc="A934DE80">
      <w:start w:val="1"/>
      <w:numFmt w:val="decimal"/>
      <w:lvlText w:val="2.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217B27D1"/>
    <w:multiLevelType w:val="hybridMultilevel"/>
    <w:tmpl w:val="718CA24C"/>
    <w:lvl w:ilvl="0" w:tplc="4D72A810">
      <w:start w:val="1"/>
      <w:numFmt w:val="decimal"/>
      <w:lvlText w:val="6.%1."/>
      <w:lvlJc w:val="left"/>
      <w:pPr>
        <w:ind w:left="2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0DC"/>
    <w:multiLevelType w:val="hybridMultilevel"/>
    <w:tmpl w:val="76FABA3A"/>
    <w:lvl w:ilvl="0" w:tplc="C2467F5C">
      <w:start w:val="1"/>
      <w:numFmt w:val="decimal"/>
      <w:lvlText w:val="%1."/>
      <w:lvlJc w:val="left"/>
      <w:pPr>
        <w:ind w:left="1170" w:hanging="360"/>
      </w:pPr>
      <w:rPr>
        <w:rFonts w:hint="default"/>
        <w:cap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8F16B2B"/>
    <w:multiLevelType w:val="hybridMultilevel"/>
    <w:tmpl w:val="32FA1A78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FF7594"/>
    <w:multiLevelType w:val="multilevel"/>
    <w:tmpl w:val="99B07C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B9E627C"/>
    <w:multiLevelType w:val="hybridMultilevel"/>
    <w:tmpl w:val="F29027EE"/>
    <w:lvl w:ilvl="0" w:tplc="675E19E4">
      <w:start w:val="1"/>
      <w:numFmt w:val="decimal"/>
      <w:lvlText w:val="5.%1."/>
      <w:lvlJc w:val="left"/>
      <w:pPr>
        <w:ind w:left="22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77B6A"/>
    <w:multiLevelType w:val="hybridMultilevel"/>
    <w:tmpl w:val="8898A344"/>
    <w:lvl w:ilvl="0" w:tplc="997E1150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" w:hanging="360"/>
      </w:pPr>
    </w:lvl>
    <w:lvl w:ilvl="2" w:tplc="0419001B" w:tentative="1">
      <w:start w:val="1"/>
      <w:numFmt w:val="lowerRoman"/>
      <w:lvlText w:val="%3."/>
      <w:lvlJc w:val="right"/>
      <w:pPr>
        <w:ind w:left="1356" w:hanging="180"/>
      </w:pPr>
    </w:lvl>
    <w:lvl w:ilvl="3" w:tplc="0419000F" w:tentative="1">
      <w:start w:val="1"/>
      <w:numFmt w:val="decimal"/>
      <w:lvlText w:val="%4."/>
      <w:lvlJc w:val="left"/>
      <w:pPr>
        <w:ind w:left="2076" w:hanging="360"/>
      </w:pPr>
    </w:lvl>
    <w:lvl w:ilvl="4" w:tplc="04190019" w:tentative="1">
      <w:start w:val="1"/>
      <w:numFmt w:val="lowerLetter"/>
      <w:lvlText w:val="%5."/>
      <w:lvlJc w:val="left"/>
      <w:pPr>
        <w:ind w:left="2796" w:hanging="360"/>
      </w:pPr>
    </w:lvl>
    <w:lvl w:ilvl="5" w:tplc="0419001B" w:tentative="1">
      <w:start w:val="1"/>
      <w:numFmt w:val="lowerRoman"/>
      <w:lvlText w:val="%6."/>
      <w:lvlJc w:val="right"/>
      <w:pPr>
        <w:ind w:left="3516" w:hanging="180"/>
      </w:pPr>
    </w:lvl>
    <w:lvl w:ilvl="6" w:tplc="0419000F" w:tentative="1">
      <w:start w:val="1"/>
      <w:numFmt w:val="decimal"/>
      <w:lvlText w:val="%7."/>
      <w:lvlJc w:val="left"/>
      <w:pPr>
        <w:ind w:left="4236" w:hanging="360"/>
      </w:pPr>
    </w:lvl>
    <w:lvl w:ilvl="7" w:tplc="04190019" w:tentative="1">
      <w:start w:val="1"/>
      <w:numFmt w:val="lowerLetter"/>
      <w:lvlText w:val="%8."/>
      <w:lvlJc w:val="left"/>
      <w:pPr>
        <w:ind w:left="4956" w:hanging="360"/>
      </w:pPr>
    </w:lvl>
    <w:lvl w:ilvl="8" w:tplc="0419001B" w:tentative="1">
      <w:start w:val="1"/>
      <w:numFmt w:val="lowerRoman"/>
      <w:lvlText w:val="%9."/>
      <w:lvlJc w:val="right"/>
      <w:pPr>
        <w:ind w:left="5676" w:hanging="180"/>
      </w:pPr>
    </w:lvl>
  </w:abstractNum>
  <w:abstractNum w:abstractNumId="10" w15:restartNumberingAfterBreak="0">
    <w:nsid w:val="54767BBD"/>
    <w:multiLevelType w:val="hybridMultilevel"/>
    <w:tmpl w:val="BB12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44558"/>
    <w:multiLevelType w:val="multilevel"/>
    <w:tmpl w:val="54BC32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9322D3D"/>
    <w:multiLevelType w:val="hybridMultilevel"/>
    <w:tmpl w:val="5B02DA6C"/>
    <w:lvl w:ilvl="0" w:tplc="FEC20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145C1"/>
    <w:multiLevelType w:val="hybridMultilevel"/>
    <w:tmpl w:val="027EF4F4"/>
    <w:lvl w:ilvl="0" w:tplc="E61A10EE">
      <w:start w:val="1"/>
      <w:numFmt w:val="decimal"/>
      <w:pStyle w:val="a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5FD23E25"/>
    <w:multiLevelType w:val="hybridMultilevel"/>
    <w:tmpl w:val="D70EC4C8"/>
    <w:lvl w:ilvl="0" w:tplc="9D426CA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F1C29"/>
    <w:multiLevelType w:val="multilevel"/>
    <w:tmpl w:val="12580F2E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8862C40"/>
    <w:multiLevelType w:val="hybridMultilevel"/>
    <w:tmpl w:val="961634D8"/>
    <w:lvl w:ilvl="0" w:tplc="FEC204D6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2A"/>
    <w:multiLevelType w:val="hybridMultilevel"/>
    <w:tmpl w:val="7DB64118"/>
    <w:lvl w:ilvl="0" w:tplc="C0A0688E">
      <w:start w:val="1"/>
      <w:numFmt w:val="decimal"/>
      <w:lvlText w:val="3.%1."/>
      <w:lvlJc w:val="left"/>
      <w:pPr>
        <w:ind w:left="1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14AD0"/>
    <w:multiLevelType w:val="multilevel"/>
    <w:tmpl w:val="99B07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10"/>
  </w:num>
  <w:num w:numId="10">
    <w:abstractNumId w:val="19"/>
  </w:num>
  <w:num w:numId="11">
    <w:abstractNumId w:val="14"/>
  </w:num>
  <w:num w:numId="12">
    <w:abstractNumId w:val="1"/>
  </w:num>
  <w:num w:numId="13">
    <w:abstractNumId w:val="18"/>
  </w:num>
  <w:num w:numId="14">
    <w:abstractNumId w:val="9"/>
  </w:num>
  <w:num w:numId="15">
    <w:abstractNumId w:val="7"/>
  </w:num>
  <w:num w:numId="16">
    <w:abstractNumId w:val="12"/>
  </w:num>
  <w:num w:numId="17">
    <w:abstractNumId w:val="8"/>
  </w:num>
  <w:num w:numId="18">
    <w:abstractNumId w:val="4"/>
  </w:num>
  <w:num w:numId="19">
    <w:abstractNumId w:val="5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76"/>
    <w:rsid w:val="00000ED1"/>
    <w:rsid w:val="00007F53"/>
    <w:rsid w:val="000129E0"/>
    <w:rsid w:val="0004089F"/>
    <w:rsid w:val="00062DDA"/>
    <w:rsid w:val="000A1F88"/>
    <w:rsid w:val="000F514C"/>
    <w:rsid w:val="00123FB4"/>
    <w:rsid w:val="00165654"/>
    <w:rsid w:val="00165759"/>
    <w:rsid w:val="001863B7"/>
    <w:rsid w:val="001A198D"/>
    <w:rsid w:val="001D4E42"/>
    <w:rsid w:val="00206A53"/>
    <w:rsid w:val="00221009"/>
    <w:rsid w:val="00222C99"/>
    <w:rsid w:val="00255DC8"/>
    <w:rsid w:val="0025631F"/>
    <w:rsid w:val="002869AB"/>
    <w:rsid w:val="00294476"/>
    <w:rsid w:val="00302247"/>
    <w:rsid w:val="0035119F"/>
    <w:rsid w:val="003663AE"/>
    <w:rsid w:val="00373C87"/>
    <w:rsid w:val="003769EA"/>
    <w:rsid w:val="003E10B4"/>
    <w:rsid w:val="003E7C8A"/>
    <w:rsid w:val="004427B9"/>
    <w:rsid w:val="00464A56"/>
    <w:rsid w:val="0049195C"/>
    <w:rsid w:val="004C3A54"/>
    <w:rsid w:val="004D3562"/>
    <w:rsid w:val="00507241"/>
    <w:rsid w:val="00516110"/>
    <w:rsid w:val="0052657C"/>
    <w:rsid w:val="0057605E"/>
    <w:rsid w:val="00590615"/>
    <w:rsid w:val="005B5BF1"/>
    <w:rsid w:val="005F1279"/>
    <w:rsid w:val="005F69BB"/>
    <w:rsid w:val="00611EB6"/>
    <w:rsid w:val="00620149"/>
    <w:rsid w:val="00630D5C"/>
    <w:rsid w:val="00674C82"/>
    <w:rsid w:val="006809F8"/>
    <w:rsid w:val="00683376"/>
    <w:rsid w:val="006C1B85"/>
    <w:rsid w:val="00703B72"/>
    <w:rsid w:val="007122EA"/>
    <w:rsid w:val="00713917"/>
    <w:rsid w:val="00755089"/>
    <w:rsid w:val="007C43C9"/>
    <w:rsid w:val="007E5F21"/>
    <w:rsid w:val="00834079"/>
    <w:rsid w:val="00863D82"/>
    <w:rsid w:val="008C6F3D"/>
    <w:rsid w:val="008E43A5"/>
    <w:rsid w:val="00904F3C"/>
    <w:rsid w:val="009265DC"/>
    <w:rsid w:val="00932D56"/>
    <w:rsid w:val="00956A35"/>
    <w:rsid w:val="00975B2D"/>
    <w:rsid w:val="00A40ED9"/>
    <w:rsid w:val="00A55D6A"/>
    <w:rsid w:val="00A619B4"/>
    <w:rsid w:val="00A65A2C"/>
    <w:rsid w:val="00AA75DB"/>
    <w:rsid w:val="00AE78A6"/>
    <w:rsid w:val="00B40590"/>
    <w:rsid w:val="00B53ACB"/>
    <w:rsid w:val="00BC06FD"/>
    <w:rsid w:val="00BD7DAF"/>
    <w:rsid w:val="00C036E9"/>
    <w:rsid w:val="00C50D09"/>
    <w:rsid w:val="00C603AD"/>
    <w:rsid w:val="00C97A63"/>
    <w:rsid w:val="00CC1E22"/>
    <w:rsid w:val="00CF5E64"/>
    <w:rsid w:val="00D31903"/>
    <w:rsid w:val="00D6699B"/>
    <w:rsid w:val="00E33676"/>
    <w:rsid w:val="00E6430F"/>
    <w:rsid w:val="00E77E2B"/>
    <w:rsid w:val="00ED1C61"/>
    <w:rsid w:val="00EF6061"/>
    <w:rsid w:val="00EF69A2"/>
    <w:rsid w:val="00F44476"/>
    <w:rsid w:val="00F65933"/>
    <w:rsid w:val="00FC5A70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D3BF8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2DDA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16110"/>
    <w:pPr>
      <w:keepNext/>
      <w:keepLines/>
      <w:numPr>
        <w:numId w:val="3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4427B9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  <w:sz w:val="28"/>
      <w:szCs w:val="28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2869AB"/>
    <w:pPr>
      <w:keepNext/>
      <w:keepLines/>
      <w:numPr>
        <w:ilvl w:val="2"/>
        <w:numId w:val="1"/>
      </w:numPr>
      <w:suppressAutoHyphens/>
      <w:spacing w:after="300" w:line="240" w:lineRule="auto"/>
      <w:jc w:val="left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0224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0224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0224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0224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0224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0224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427B9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"/>
    <w:uiPriority w:val="9"/>
    <w:rsid w:val="002869AB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"/>
    <w:basedOn w:val="a0"/>
    <w:link w:val="a4"/>
    <w:uiPriority w:val="34"/>
    <w:qFormat/>
    <w:rsid w:val="00000ED1"/>
    <w:pPr>
      <w:widowControl w:val="0"/>
      <w:numPr>
        <w:numId w:val="5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"/>
    <w:link w:val="a"/>
    <w:uiPriority w:val="34"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302247"/>
    <w:rPr>
      <w:rFonts w:ascii="Times New Roman" w:hAnsi="Times New Roman" w:cs="Times New Roman"/>
      <w:sz w:val="20"/>
      <w:szCs w:val="20"/>
    </w:rPr>
  </w:style>
  <w:style w:type="table" w:styleId="af">
    <w:name w:val="Table Grid"/>
    <w:basedOn w:val="a2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294476"/>
    <w:rPr>
      <w:color w:val="0563C1" w:themeColor="hyperlink"/>
      <w:u w:val="single"/>
    </w:rPr>
  </w:style>
  <w:style w:type="paragraph" w:customStyle="1" w:styleId="af1">
    <w:name w:val="Обычный (таблица)"/>
    <w:basedOn w:val="a0"/>
    <w:link w:val="af2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2">
    <w:name w:val="Обычный (таблица) Знак"/>
    <w:link w:val="af1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рмин (жирный)"/>
    <w:rsid w:val="00294476"/>
    <w:rPr>
      <w:rFonts w:ascii="Arial" w:hAnsi="Arial"/>
      <w:b/>
    </w:rPr>
  </w:style>
  <w:style w:type="paragraph" w:styleId="af4">
    <w:name w:val="caption"/>
    <w:basedOn w:val="a0"/>
    <w:next w:val="a0"/>
    <w:link w:val="af5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0"/>
    <w:rsid w:val="00294476"/>
    <w:pPr>
      <w:numPr>
        <w:numId w:val="2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6">
    <w:name w:val="TOC Heading"/>
    <w:basedOn w:val="10"/>
    <w:next w:val="a0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51611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516110"/>
    <w:pPr>
      <w:spacing w:after="100"/>
      <w:ind w:left="480"/>
    </w:pPr>
  </w:style>
  <w:style w:type="character" w:customStyle="1" w:styleId="af7">
    <w:name w:val="ЧТЗ_Обычный текст Знак"/>
    <w:basedOn w:val="a1"/>
    <w:link w:val="af8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ЧТЗ_Обычный текст"/>
    <w:basedOn w:val="a0"/>
    <w:link w:val="af7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3"/>
    <w:rsid w:val="001863B7"/>
    <w:pPr>
      <w:numPr>
        <w:numId w:val="4"/>
      </w:numPr>
    </w:pPr>
  </w:style>
  <w:style w:type="table" w:customStyle="1" w:styleId="NVGTable">
    <w:name w:val="NVG_Table"/>
    <w:basedOn w:val="a2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9">
    <w:name w:val="НазвТаб"/>
    <w:basedOn w:val="af4"/>
    <w:link w:val="afa"/>
    <w:qFormat/>
    <w:rsid w:val="00C603AD"/>
    <w:pPr>
      <w:jc w:val="right"/>
    </w:pPr>
  </w:style>
  <w:style w:type="character" w:customStyle="1" w:styleId="13">
    <w:name w:val="ЧТЗ_Список 1 Знак"/>
    <w:basedOn w:val="a1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5">
    <w:name w:val="Название объекта Знак"/>
    <w:basedOn w:val="a1"/>
    <w:link w:val="af4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a">
    <w:name w:val="НазвТаб Знак"/>
    <w:basedOn w:val="af5"/>
    <w:link w:val="af9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0"/>
    <w:link w:val="13"/>
    <w:qFormat/>
    <w:rsid w:val="000F514C"/>
    <w:pPr>
      <w:widowControl w:val="0"/>
      <w:numPr>
        <w:ilvl w:val="1"/>
        <w:numId w:val="6"/>
      </w:numPr>
    </w:pPr>
    <w:rPr>
      <w:rFonts w:eastAsia="MS Gothic"/>
      <w:bCs/>
    </w:rPr>
  </w:style>
  <w:style w:type="character" w:customStyle="1" w:styleId="afb">
    <w:name w:val="Термин (курсив)"/>
    <w:rsid w:val="001D4E42"/>
    <w:rPr>
      <w:rFonts w:ascii="Arial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A508-3EA9-4063-AAE5-CF30CF5D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9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Скуратовская Екатерина Михайловна</cp:lastModifiedBy>
  <cp:revision>28</cp:revision>
  <dcterms:created xsi:type="dcterms:W3CDTF">2023-03-07T06:48:00Z</dcterms:created>
  <dcterms:modified xsi:type="dcterms:W3CDTF">2025-05-06T11:38:00Z</dcterms:modified>
</cp:coreProperties>
</file>