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47" w:rsidRDefault="00302247" w:rsidP="00062DDA">
      <w:pPr>
        <w:pStyle w:val="a6"/>
      </w:pPr>
    </w:p>
    <w:p w:rsidR="00302247" w:rsidRDefault="00302247" w:rsidP="00062DDA">
      <w:pPr>
        <w:pStyle w:val="a6"/>
      </w:pPr>
    </w:p>
    <w:p w:rsidR="00302247" w:rsidRDefault="00302247" w:rsidP="00062DDA">
      <w:pPr>
        <w:pStyle w:val="a6"/>
      </w:pPr>
    </w:p>
    <w:p w:rsidR="00302247" w:rsidRDefault="00302247" w:rsidP="00062DDA">
      <w:pPr>
        <w:pStyle w:val="a6"/>
      </w:pPr>
    </w:p>
    <w:p w:rsidR="00302247" w:rsidRDefault="00302247" w:rsidP="00062DDA">
      <w:pPr>
        <w:pStyle w:val="a6"/>
      </w:pPr>
    </w:p>
    <w:p w:rsidR="00516110" w:rsidRDefault="00516110" w:rsidP="00062DDA"/>
    <w:p w:rsidR="00516110" w:rsidRDefault="00516110" w:rsidP="00062DDA"/>
    <w:p w:rsidR="00516110" w:rsidRDefault="00516110" w:rsidP="00062DDA"/>
    <w:p w:rsidR="00516110" w:rsidRDefault="00516110" w:rsidP="00062DDA"/>
    <w:p w:rsidR="00516110" w:rsidRPr="00516110" w:rsidRDefault="00516110" w:rsidP="00062DDA"/>
    <w:p w:rsidR="00302247" w:rsidRDefault="00302247" w:rsidP="00062DDA">
      <w:pPr>
        <w:pStyle w:val="a6"/>
      </w:pPr>
    </w:p>
    <w:p w:rsidR="00302247" w:rsidRDefault="00302247" w:rsidP="00062DDA">
      <w:pPr>
        <w:pStyle w:val="a6"/>
      </w:pPr>
    </w:p>
    <w:p w:rsidR="00302247" w:rsidRDefault="00302247" w:rsidP="00062DDA">
      <w:pPr>
        <w:pStyle w:val="a6"/>
      </w:pPr>
    </w:p>
    <w:p w:rsidR="00302247" w:rsidRPr="000B5B6D" w:rsidRDefault="00302247" w:rsidP="00062DDA">
      <w:pPr>
        <w:pStyle w:val="a6"/>
      </w:pPr>
      <w:r>
        <w:t>ОПИСАНИЕ ПРОЦЕССОВ ЖИЗНЕННОГО ЦИКЛА</w:t>
      </w:r>
    </w:p>
    <w:p w:rsidR="00F41D8F" w:rsidRPr="00930D4F" w:rsidRDefault="00134716" w:rsidP="00062DDA">
      <w:pPr>
        <w:pStyle w:val="a8"/>
        <w:rPr>
          <w:sz w:val="32"/>
          <w:szCs w:val="32"/>
        </w:rPr>
      </w:pPr>
      <w:r>
        <w:rPr>
          <w:sz w:val="32"/>
          <w:szCs w:val="32"/>
        </w:rPr>
        <w:t>ХРАНИЛИЩЕ АРТЕФАКТОВ</w:t>
      </w:r>
      <w:r w:rsidR="00D76BD2" w:rsidRPr="00930D4F">
        <w:rPr>
          <w:sz w:val="32"/>
          <w:szCs w:val="32"/>
        </w:rPr>
        <w:t xml:space="preserve"> </w:t>
      </w:r>
    </w:p>
    <w:p w:rsidR="00302247" w:rsidRPr="00930D4F" w:rsidRDefault="00F41D8F" w:rsidP="00062DDA">
      <w:pPr>
        <w:pStyle w:val="a8"/>
        <w:rPr>
          <w:sz w:val="32"/>
          <w:szCs w:val="32"/>
        </w:rPr>
      </w:pPr>
      <w:r w:rsidRPr="00930D4F">
        <w:rPr>
          <w:sz w:val="32"/>
          <w:szCs w:val="32"/>
        </w:rPr>
        <w:t>«</w:t>
      </w:r>
      <w:r w:rsidR="003D1E17" w:rsidRPr="00930D4F">
        <w:rPr>
          <w:sz w:val="32"/>
          <w:szCs w:val="32"/>
        </w:rPr>
        <w:t>ЛАРЕЦ</w:t>
      </w:r>
      <w:r w:rsidRPr="00930D4F">
        <w:rPr>
          <w:sz w:val="32"/>
          <w:szCs w:val="32"/>
        </w:rPr>
        <w:t>»</w:t>
      </w:r>
    </w:p>
    <w:p w:rsidR="00302247" w:rsidRDefault="00302247" w:rsidP="00062DDA">
      <w:pPr>
        <w:pStyle w:val="a8"/>
      </w:pPr>
    </w:p>
    <w:p w:rsidR="00516110" w:rsidRDefault="00516110" w:rsidP="00062DDA"/>
    <w:p w:rsidR="00516110" w:rsidRDefault="00516110" w:rsidP="00062DDA"/>
    <w:p w:rsidR="00516110" w:rsidRDefault="00516110" w:rsidP="00062DDA"/>
    <w:p w:rsidR="00302247" w:rsidRPr="00F44E27" w:rsidRDefault="00302247" w:rsidP="00062DDA"/>
    <w:p w:rsidR="00302247" w:rsidRPr="00F44E27" w:rsidRDefault="00302247" w:rsidP="00062DDA"/>
    <w:p w:rsidR="00302247" w:rsidRDefault="00302247" w:rsidP="00062DDA"/>
    <w:p w:rsidR="00302247" w:rsidRPr="00F44E27" w:rsidRDefault="00302247" w:rsidP="00062DDA"/>
    <w:p w:rsidR="00302247" w:rsidRDefault="00302247" w:rsidP="00062DDA"/>
    <w:p w:rsidR="00302247" w:rsidRPr="00F44E27" w:rsidRDefault="00302247" w:rsidP="00062DDA"/>
    <w:p w:rsidR="00930D4F" w:rsidRDefault="00930D4F" w:rsidP="00062DDA"/>
    <w:p w:rsidR="00930D4F" w:rsidRDefault="00930D4F" w:rsidP="00062DDA"/>
    <w:p w:rsidR="00930D4F" w:rsidRDefault="00930D4F" w:rsidP="00062DDA"/>
    <w:p w:rsidR="00930D4F" w:rsidRDefault="00930D4F" w:rsidP="00062DDA"/>
    <w:p w:rsidR="00930D4F" w:rsidRDefault="00930D4F" w:rsidP="00062DDA"/>
    <w:p w:rsidR="00930D4F" w:rsidRDefault="00930D4F" w:rsidP="00062DDA"/>
    <w:p w:rsidR="00930D4F" w:rsidRPr="00930D4F" w:rsidRDefault="00930D4F" w:rsidP="00930D4F">
      <w:pPr>
        <w:pStyle w:val="ac"/>
        <w:jc w:val="center"/>
        <w:rPr>
          <w:b/>
          <w:sz w:val="28"/>
          <w:szCs w:val="28"/>
        </w:rPr>
      </w:pPr>
      <w:r w:rsidRPr="00930D4F">
        <w:rPr>
          <w:b/>
          <w:sz w:val="28"/>
          <w:szCs w:val="28"/>
        </w:rPr>
        <w:t>2025 г.</w:t>
      </w:r>
    </w:p>
    <w:p w:rsidR="00302247" w:rsidRDefault="00302247" w:rsidP="00062DDA">
      <w:pPr>
        <w:rPr>
          <w:szCs w:val="40"/>
        </w:rPr>
      </w:pPr>
      <w:r w:rsidRPr="00F44E27">
        <w:br w:type="page"/>
      </w:r>
    </w:p>
    <w:bookmarkStart w:id="0" w:name="_Toc78470428" w:displacedByCustomXml="next"/>
    <w:bookmarkStart w:id="1" w:name="_Toc441837756" w:displacedByCustomXml="next"/>
    <w:sdt>
      <w:sdtPr>
        <w:rPr>
          <w:rFonts w:eastAsia="Times New Roman"/>
          <w:b w:val="0"/>
          <w:sz w:val="28"/>
          <w:szCs w:val="28"/>
        </w:rPr>
        <w:id w:val="-1846313095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516110" w:rsidRPr="00930D4F" w:rsidRDefault="00516110" w:rsidP="00062DDA">
          <w:pPr>
            <w:pStyle w:val="af7"/>
            <w:rPr>
              <w:sz w:val="28"/>
              <w:szCs w:val="28"/>
            </w:rPr>
          </w:pPr>
          <w:r w:rsidRPr="00930D4F">
            <w:rPr>
              <w:sz w:val="28"/>
              <w:szCs w:val="28"/>
            </w:rPr>
            <w:t>Оглавление</w:t>
          </w:r>
        </w:p>
        <w:p w:rsidR="006529BD" w:rsidRPr="006529BD" w:rsidRDefault="00516110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6529BD">
            <w:rPr>
              <w:sz w:val="28"/>
              <w:szCs w:val="28"/>
            </w:rPr>
            <w:fldChar w:fldCharType="begin"/>
          </w:r>
          <w:r w:rsidRPr="006529BD">
            <w:rPr>
              <w:sz w:val="28"/>
              <w:szCs w:val="28"/>
            </w:rPr>
            <w:instrText xml:space="preserve"> TOC \o "1-3" \h \z \u </w:instrText>
          </w:r>
          <w:r w:rsidRPr="006529BD">
            <w:rPr>
              <w:sz w:val="28"/>
              <w:szCs w:val="28"/>
            </w:rPr>
            <w:fldChar w:fldCharType="separate"/>
          </w:r>
          <w:bookmarkStart w:id="2" w:name="_GoBack"/>
          <w:r w:rsidR="006529BD" w:rsidRPr="006529BD">
            <w:rPr>
              <w:rStyle w:val="af1"/>
              <w:noProof/>
              <w:sz w:val="28"/>
              <w:szCs w:val="28"/>
            </w:rPr>
            <w:fldChar w:fldCharType="begin"/>
          </w:r>
          <w:r w:rsidR="006529BD" w:rsidRPr="006529BD">
            <w:rPr>
              <w:rStyle w:val="af1"/>
              <w:noProof/>
              <w:sz w:val="28"/>
              <w:szCs w:val="28"/>
            </w:rPr>
            <w:instrText xml:space="preserve"> </w:instrText>
          </w:r>
          <w:r w:rsidR="006529BD" w:rsidRPr="006529BD">
            <w:rPr>
              <w:noProof/>
              <w:sz w:val="28"/>
              <w:szCs w:val="28"/>
            </w:rPr>
            <w:instrText>HYPERLINK \l "_Toc188954291"</w:instrText>
          </w:r>
          <w:r w:rsidR="006529BD" w:rsidRPr="006529BD">
            <w:rPr>
              <w:rStyle w:val="af1"/>
              <w:noProof/>
              <w:sz w:val="28"/>
              <w:szCs w:val="28"/>
            </w:rPr>
            <w:instrText xml:space="preserve"> </w:instrText>
          </w:r>
          <w:r w:rsidR="006529BD" w:rsidRPr="006529BD">
            <w:rPr>
              <w:rStyle w:val="af1"/>
              <w:noProof/>
              <w:sz w:val="28"/>
              <w:szCs w:val="28"/>
            </w:rPr>
          </w:r>
          <w:r w:rsidR="006529BD" w:rsidRPr="006529BD">
            <w:rPr>
              <w:rStyle w:val="af1"/>
              <w:noProof/>
              <w:sz w:val="28"/>
              <w:szCs w:val="28"/>
            </w:rPr>
            <w:fldChar w:fldCharType="separate"/>
          </w:r>
          <w:r w:rsidR="006529BD" w:rsidRPr="006529BD">
            <w:rPr>
              <w:rStyle w:val="af1"/>
              <w:noProof/>
              <w:sz w:val="28"/>
              <w:szCs w:val="28"/>
            </w:rPr>
            <w:t>Термины и определения</w:t>
          </w:r>
          <w:r w:rsidR="006529BD" w:rsidRPr="006529BD">
            <w:rPr>
              <w:noProof/>
              <w:webHidden/>
              <w:sz w:val="28"/>
              <w:szCs w:val="28"/>
            </w:rPr>
            <w:tab/>
          </w:r>
          <w:r w:rsidR="006529BD" w:rsidRPr="006529BD">
            <w:rPr>
              <w:noProof/>
              <w:webHidden/>
              <w:sz w:val="28"/>
              <w:szCs w:val="28"/>
            </w:rPr>
            <w:fldChar w:fldCharType="begin"/>
          </w:r>
          <w:r w:rsidR="006529BD" w:rsidRPr="006529BD">
            <w:rPr>
              <w:noProof/>
              <w:webHidden/>
              <w:sz w:val="28"/>
              <w:szCs w:val="28"/>
            </w:rPr>
            <w:instrText xml:space="preserve"> PAGEREF _Toc188954291 \h </w:instrText>
          </w:r>
          <w:r w:rsidR="006529BD" w:rsidRPr="006529BD">
            <w:rPr>
              <w:noProof/>
              <w:webHidden/>
              <w:sz w:val="28"/>
              <w:szCs w:val="28"/>
            </w:rPr>
          </w:r>
          <w:r w:rsidR="006529BD" w:rsidRPr="006529BD">
            <w:rPr>
              <w:noProof/>
              <w:webHidden/>
              <w:sz w:val="28"/>
              <w:szCs w:val="28"/>
            </w:rPr>
            <w:fldChar w:fldCharType="separate"/>
          </w:r>
          <w:r w:rsidR="006529BD" w:rsidRPr="006529BD">
            <w:rPr>
              <w:noProof/>
              <w:webHidden/>
              <w:sz w:val="28"/>
              <w:szCs w:val="28"/>
            </w:rPr>
            <w:t>3</w:t>
          </w:r>
          <w:r w:rsidR="006529BD" w:rsidRPr="006529BD">
            <w:rPr>
              <w:noProof/>
              <w:webHidden/>
              <w:sz w:val="28"/>
              <w:szCs w:val="28"/>
            </w:rPr>
            <w:fldChar w:fldCharType="end"/>
          </w:r>
          <w:r w:rsidR="006529BD" w:rsidRPr="006529BD">
            <w:rPr>
              <w:rStyle w:val="af1"/>
              <w:noProof/>
              <w:sz w:val="28"/>
              <w:szCs w:val="28"/>
            </w:rPr>
            <w:fldChar w:fldCharType="end"/>
          </w:r>
        </w:p>
        <w:p w:rsidR="006529BD" w:rsidRPr="006529BD" w:rsidRDefault="006529BD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954292" w:history="1">
            <w:r w:rsidRPr="006529BD">
              <w:rPr>
                <w:rStyle w:val="af1"/>
                <w:noProof/>
                <w:sz w:val="28"/>
                <w:szCs w:val="28"/>
              </w:rPr>
              <w:t>1.</w:t>
            </w:r>
            <w:r w:rsidRPr="006529BD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6529BD">
              <w:rPr>
                <w:rStyle w:val="af1"/>
                <w:noProof/>
                <w:sz w:val="28"/>
                <w:szCs w:val="28"/>
              </w:rPr>
              <w:t>Общие сведения</w:t>
            </w:r>
            <w:r w:rsidRPr="006529BD">
              <w:rPr>
                <w:noProof/>
                <w:webHidden/>
                <w:sz w:val="28"/>
                <w:szCs w:val="28"/>
              </w:rPr>
              <w:tab/>
            </w:r>
            <w:r w:rsidRPr="006529BD">
              <w:rPr>
                <w:noProof/>
                <w:webHidden/>
                <w:sz w:val="28"/>
                <w:szCs w:val="28"/>
              </w:rPr>
              <w:fldChar w:fldCharType="begin"/>
            </w:r>
            <w:r w:rsidRPr="006529BD">
              <w:rPr>
                <w:noProof/>
                <w:webHidden/>
                <w:sz w:val="28"/>
                <w:szCs w:val="28"/>
              </w:rPr>
              <w:instrText xml:space="preserve"> PAGEREF _Toc188954292 \h </w:instrText>
            </w:r>
            <w:r w:rsidRPr="006529BD">
              <w:rPr>
                <w:noProof/>
                <w:webHidden/>
                <w:sz w:val="28"/>
                <w:szCs w:val="28"/>
              </w:rPr>
            </w:r>
            <w:r w:rsidRPr="006529B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529BD">
              <w:rPr>
                <w:noProof/>
                <w:webHidden/>
                <w:sz w:val="28"/>
                <w:szCs w:val="28"/>
              </w:rPr>
              <w:t>5</w:t>
            </w:r>
            <w:r w:rsidRPr="006529B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29BD" w:rsidRPr="006529BD" w:rsidRDefault="006529BD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954293" w:history="1">
            <w:r w:rsidRPr="006529BD">
              <w:rPr>
                <w:rStyle w:val="af1"/>
                <w:noProof/>
                <w:sz w:val="28"/>
                <w:szCs w:val="28"/>
              </w:rPr>
              <w:t>2.</w:t>
            </w:r>
            <w:r w:rsidRPr="006529BD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6529BD">
              <w:rPr>
                <w:rStyle w:val="af1"/>
                <w:noProof/>
                <w:sz w:val="28"/>
                <w:szCs w:val="28"/>
              </w:rPr>
              <w:t>Жизненный цикл хранилища артефактов «Ларец»</w:t>
            </w:r>
            <w:r w:rsidRPr="006529BD">
              <w:rPr>
                <w:noProof/>
                <w:webHidden/>
                <w:sz w:val="28"/>
                <w:szCs w:val="28"/>
              </w:rPr>
              <w:tab/>
            </w:r>
            <w:r w:rsidRPr="006529BD">
              <w:rPr>
                <w:noProof/>
                <w:webHidden/>
                <w:sz w:val="28"/>
                <w:szCs w:val="28"/>
              </w:rPr>
              <w:fldChar w:fldCharType="begin"/>
            </w:r>
            <w:r w:rsidRPr="006529BD">
              <w:rPr>
                <w:noProof/>
                <w:webHidden/>
                <w:sz w:val="28"/>
                <w:szCs w:val="28"/>
              </w:rPr>
              <w:instrText xml:space="preserve"> PAGEREF _Toc188954293 \h </w:instrText>
            </w:r>
            <w:r w:rsidRPr="006529BD">
              <w:rPr>
                <w:noProof/>
                <w:webHidden/>
                <w:sz w:val="28"/>
                <w:szCs w:val="28"/>
              </w:rPr>
            </w:r>
            <w:r w:rsidRPr="006529B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529BD">
              <w:rPr>
                <w:noProof/>
                <w:webHidden/>
                <w:sz w:val="28"/>
                <w:szCs w:val="28"/>
              </w:rPr>
              <w:t>5</w:t>
            </w:r>
            <w:r w:rsidRPr="006529B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29BD" w:rsidRPr="006529BD" w:rsidRDefault="006529BD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954294" w:history="1">
            <w:r w:rsidRPr="006529BD">
              <w:rPr>
                <w:rStyle w:val="af1"/>
                <w:noProof/>
                <w:sz w:val="28"/>
                <w:szCs w:val="28"/>
              </w:rPr>
              <w:t>3.</w:t>
            </w:r>
            <w:r w:rsidRPr="006529BD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6529BD">
              <w:rPr>
                <w:rStyle w:val="af1"/>
                <w:noProof/>
                <w:sz w:val="28"/>
                <w:szCs w:val="28"/>
              </w:rPr>
              <w:t>Техническая поддержка пользователей</w:t>
            </w:r>
            <w:r w:rsidRPr="006529BD">
              <w:rPr>
                <w:noProof/>
                <w:webHidden/>
                <w:sz w:val="28"/>
                <w:szCs w:val="28"/>
              </w:rPr>
              <w:tab/>
            </w:r>
            <w:r w:rsidRPr="006529BD">
              <w:rPr>
                <w:noProof/>
                <w:webHidden/>
                <w:sz w:val="28"/>
                <w:szCs w:val="28"/>
              </w:rPr>
              <w:fldChar w:fldCharType="begin"/>
            </w:r>
            <w:r w:rsidRPr="006529BD">
              <w:rPr>
                <w:noProof/>
                <w:webHidden/>
                <w:sz w:val="28"/>
                <w:szCs w:val="28"/>
              </w:rPr>
              <w:instrText xml:space="preserve"> PAGEREF _Toc188954294 \h </w:instrText>
            </w:r>
            <w:r w:rsidRPr="006529BD">
              <w:rPr>
                <w:noProof/>
                <w:webHidden/>
                <w:sz w:val="28"/>
                <w:szCs w:val="28"/>
              </w:rPr>
            </w:r>
            <w:r w:rsidRPr="006529B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529BD">
              <w:rPr>
                <w:noProof/>
                <w:webHidden/>
                <w:sz w:val="28"/>
                <w:szCs w:val="28"/>
              </w:rPr>
              <w:t>5</w:t>
            </w:r>
            <w:r w:rsidRPr="006529B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29BD" w:rsidRPr="006529BD" w:rsidRDefault="006529B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954295" w:history="1">
            <w:r w:rsidRPr="006529BD">
              <w:rPr>
                <w:rStyle w:val="af1"/>
                <w:noProof/>
                <w:sz w:val="28"/>
                <w:szCs w:val="28"/>
              </w:rPr>
              <w:t>3.1. Участники процесса технической поддержки</w:t>
            </w:r>
            <w:r w:rsidRPr="006529BD">
              <w:rPr>
                <w:noProof/>
                <w:webHidden/>
                <w:sz w:val="28"/>
                <w:szCs w:val="28"/>
              </w:rPr>
              <w:tab/>
            </w:r>
            <w:r w:rsidRPr="006529BD">
              <w:rPr>
                <w:noProof/>
                <w:webHidden/>
                <w:sz w:val="28"/>
                <w:szCs w:val="28"/>
              </w:rPr>
              <w:fldChar w:fldCharType="begin"/>
            </w:r>
            <w:r w:rsidRPr="006529BD">
              <w:rPr>
                <w:noProof/>
                <w:webHidden/>
                <w:sz w:val="28"/>
                <w:szCs w:val="28"/>
              </w:rPr>
              <w:instrText xml:space="preserve"> PAGEREF _Toc188954295 \h </w:instrText>
            </w:r>
            <w:r w:rsidRPr="006529BD">
              <w:rPr>
                <w:noProof/>
                <w:webHidden/>
                <w:sz w:val="28"/>
                <w:szCs w:val="28"/>
              </w:rPr>
            </w:r>
            <w:r w:rsidRPr="006529B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529BD">
              <w:rPr>
                <w:noProof/>
                <w:webHidden/>
                <w:sz w:val="28"/>
                <w:szCs w:val="28"/>
              </w:rPr>
              <w:t>7</w:t>
            </w:r>
            <w:r w:rsidRPr="006529B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29BD" w:rsidRPr="006529BD" w:rsidRDefault="006529BD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954296" w:history="1">
            <w:r w:rsidRPr="006529BD">
              <w:rPr>
                <w:rStyle w:val="af1"/>
                <w:noProof/>
                <w:sz w:val="28"/>
                <w:szCs w:val="28"/>
              </w:rPr>
              <w:t>4.</w:t>
            </w:r>
            <w:r w:rsidRPr="006529BD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6529BD">
              <w:rPr>
                <w:rStyle w:val="af1"/>
                <w:noProof/>
                <w:sz w:val="28"/>
                <w:szCs w:val="28"/>
              </w:rPr>
              <w:t>Проведение модернизации системы</w:t>
            </w:r>
            <w:r w:rsidRPr="006529BD">
              <w:rPr>
                <w:noProof/>
                <w:webHidden/>
                <w:sz w:val="28"/>
                <w:szCs w:val="28"/>
              </w:rPr>
              <w:tab/>
            </w:r>
            <w:r w:rsidRPr="006529BD">
              <w:rPr>
                <w:noProof/>
                <w:webHidden/>
                <w:sz w:val="28"/>
                <w:szCs w:val="28"/>
              </w:rPr>
              <w:fldChar w:fldCharType="begin"/>
            </w:r>
            <w:r w:rsidRPr="006529BD">
              <w:rPr>
                <w:noProof/>
                <w:webHidden/>
                <w:sz w:val="28"/>
                <w:szCs w:val="28"/>
              </w:rPr>
              <w:instrText xml:space="preserve"> PAGEREF _Toc188954296 \h </w:instrText>
            </w:r>
            <w:r w:rsidRPr="006529BD">
              <w:rPr>
                <w:noProof/>
                <w:webHidden/>
                <w:sz w:val="28"/>
                <w:szCs w:val="28"/>
              </w:rPr>
            </w:r>
            <w:r w:rsidRPr="006529B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529BD">
              <w:rPr>
                <w:noProof/>
                <w:webHidden/>
                <w:sz w:val="28"/>
                <w:szCs w:val="28"/>
              </w:rPr>
              <w:t>9</w:t>
            </w:r>
            <w:r w:rsidRPr="006529B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29BD" w:rsidRPr="006529BD" w:rsidRDefault="006529BD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954297" w:history="1">
            <w:r w:rsidRPr="006529BD">
              <w:rPr>
                <w:rStyle w:val="af1"/>
                <w:noProof/>
                <w:sz w:val="28"/>
                <w:szCs w:val="28"/>
              </w:rPr>
              <w:t>5.</w:t>
            </w:r>
            <w:r w:rsidRPr="006529BD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6529BD">
              <w:rPr>
                <w:rStyle w:val="af1"/>
                <w:noProof/>
                <w:sz w:val="28"/>
                <w:szCs w:val="28"/>
              </w:rPr>
              <w:t>Информация о персонале</w:t>
            </w:r>
            <w:r w:rsidRPr="006529BD">
              <w:rPr>
                <w:noProof/>
                <w:webHidden/>
                <w:sz w:val="28"/>
                <w:szCs w:val="28"/>
              </w:rPr>
              <w:tab/>
            </w:r>
            <w:r w:rsidRPr="006529BD">
              <w:rPr>
                <w:noProof/>
                <w:webHidden/>
                <w:sz w:val="28"/>
                <w:szCs w:val="28"/>
              </w:rPr>
              <w:fldChar w:fldCharType="begin"/>
            </w:r>
            <w:r w:rsidRPr="006529BD">
              <w:rPr>
                <w:noProof/>
                <w:webHidden/>
                <w:sz w:val="28"/>
                <w:szCs w:val="28"/>
              </w:rPr>
              <w:instrText xml:space="preserve"> PAGEREF _Toc188954297 \h </w:instrText>
            </w:r>
            <w:r w:rsidRPr="006529BD">
              <w:rPr>
                <w:noProof/>
                <w:webHidden/>
                <w:sz w:val="28"/>
                <w:szCs w:val="28"/>
              </w:rPr>
            </w:r>
            <w:r w:rsidRPr="006529B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529BD">
              <w:rPr>
                <w:noProof/>
                <w:webHidden/>
                <w:sz w:val="28"/>
                <w:szCs w:val="28"/>
              </w:rPr>
              <w:t>10</w:t>
            </w:r>
            <w:r w:rsidRPr="006529B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29BD" w:rsidRPr="006529BD" w:rsidRDefault="006529B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954298" w:history="1">
            <w:r w:rsidRPr="006529BD">
              <w:rPr>
                <w:rStyle w:val="af1"/>
                <w:noProof/>
                <w:sz w:val="28"/>
                <w:szCs w:val="28"/>
              </w:rPr>
              <w:t>5.1.  Группы персонала</w:t>
            </w:r>
            <w:r w:rsidRPr="006529BD">
              <w:rPr>
                <w:noProof/>
                <w:webHidden/>
                <w:sz w:val="28"/>
                <w:szCs w:val="28"/>
              </w:rPr>
              <w:tab/>
            </w:r>
            <w:r w:rsidRPr="006529BD">
              <w:rPr>
                <w:noProof/>
                <w:webHidden/>
                <w:sz w:val="28"/>
                <w:szCs w:val="28"/>
              </w:rPr>
              <w:fldChar w:fldCharType="begin"/>
            </w:r>
            <w:r w:rsidRPr="006529BD">
              <w:rPr>
                <w:noProof/>
                <w:webHidden/>
                <w:sz w:val="28"/>
                <w:szCs w:val="28"/>
              </w:rPr>
              <w:instrText xml:space="preserve"> PAGEREF _Toc188954298 \h </w:instrText>
            </w:r>
            <w:r w:rsidRPr="006529BD">
              <w:rPr>
                <w:noProof/>
                <w:webHidden/>
                <w:sz w:val="28"/>
                <w:szCs w:val="28"/>
              </w:rPr>
            </w:r>
            <w:r w:rsidRPr="006529B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529BD">
              <w:rPr>
                <w:noProof/>
                <w:webHidden/>
                <w:sz w:val="28"/>
                <w:szCs w:val="28"/>
              </w:rPr>
              <w:t>10</w:t>
            </w:r>
            <w:r w:rsidRPr="006529B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29BD" w:rsidRPr="006529BD" w:rsidRDefault="006529B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954299" w:history="1">
            <w:r w:rsidRPr="006529BD">
              <w:rPr>
                <w:rStyle w:val="af1"/>
                <w:noProof/>
                <w:sz w:val="28"/>
                <w:szCs w:val="28"/>
              </w:rPr>
              <w:t>5.2. Персонал, осуществляющий работу в хранилище артефактов «Ларец»</w:t>
            </w:r>
            <w:r w:rsidRPr="006529BD">
              <w:rPr>
                <w:noProof/>
                <w:webHidden/>
                <w:sz w:val="28"/>
                <w:szCs w:val="28"/>
              </w:rPr>
              <w:tab/>
            </w:r>
            <w:r w:rsidRPr="006529BD">
              <w:rPr>
                <w:noProof/>
                <w:webHidden/>
                <w:sz w:val="28"/>
                <w:szCs w:val="28"/>
              </w:rPr>
              <w:fldChar w:fldCharType="begin"/>
            </w:r>
            <w:r w:rsidRPr="006529BD">
              <w:rPr>
                <w:noProof/>
                <w:webHidden/>
                <w:sz w:val="28"/>
                <w:szCs w:val="28"/>
              </w:rPr>
              <w:instrText xml:space="preserve"> PAGEREF _Toc188954299 \h </w:instrText>
            </w:r>
            <w:r w:rsidRPr="006529BD">
              <w:rPr>
                <w:noProof/>
                <w:webHidden/>
                <w:sz w:val="28"/>
                <w:szCs w:val="28"/>
              </w:rPr>
            </w:r>
            <w:r w:rsidRPr="006529B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529BD">
              <w:rPr>
                <w:noProof/>
                <w:webHidden/>
                <w:sz w:val="28"/>
                <w:szCs w:val="28"/>
              </w:rPr>
              <w:t>10</w:t>
            </w:r>
            <w:r w:rsidRPr="006529B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29BD" w:rsidRPr="006529BD" w:rsidRDefault="006529B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954300" w:history="1">
            <w:r w:rsidRPr="006529BD">
              <w:rPr>
                <w:rStyle w:val="af1"/>
                <w:noProof/>
                <w:sz w:val="28"/>
                <w:szCs w:val="28"/>
              </w:rPr>
              <w:t>5.3. Персонал, обеспечивающий техническую поддержку и модернизацию</w:t>
            </w:r>
            <w:r w:rsidRPr="006529BD">
              <w:rPr>
                <w:noProof/>
                <w:webHidden/>
                <w:sz w:val="28"/>
                <w:szCs w:val="28"/>
              </w:rPr>
              <w:tab/>
            </w:r>
            <w:r w:rsidRPr="006529BD">
              <w:rPr>
                <w:noProof/>
                <w:webHidden/>
                <w:sz w:val="28"/>
                <w:szCs w:val="28"/>
              </w:rPr>
              <w:fldChar w:fldCharType="begin"/>
            </w:r>
            <w:r w:rsidRPr="006529BD">
              <w:rPr>
                <w:noProof/>
                <w:webHidden/>
                <w:sz w:val="28"/>
                <w:szCs w:val="28"/>
              </w:rPr>
              <w:instrText xml:space="preserve"> PAGEREF _Toc188954300 \h </w:instrText>
            </w:r>
            <w:r w:rsidRPr="006529BD">
              <w:rPr>
                <w:noProof/>
                <w:webHidden/>
                <w:sz w:val="28"/>
                <w:szCs w:val="28"/>
              </w:rPr>
            </w:r>
            <w:r w:rsidRPr="006529B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529BD">
              <w:rPr>
                <w:noProof/>
                <w:webHidden/>
                <w:sz w:val="28"/>
                <w:szCs w:val="28"/>
              </w:rPr>
              <w:t>10</w:t>
            </w:r>
            <w:r w:rsidRPr="006529B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bookmarkEnd w:id="2"/>
        <w:p w:rsidR="00516110" w:rsidRDefault="00516110" w:rsidP="00062DDA">
          <w:r w:rsidRPr="006529BD">
            <w:rPr>
              <w:sz w:val="28"/>
              <w:szCs w:val="28"/>
            </w:rPr>
            <w:fldChar w:fldCharType="end"/>
          </w:r>
        </w:p>
      </w:sdtContent>
    </w:sdt>
    <w:p w:rsidR="00516110" w:rsidRDefault="00516110" w:rsidP="00062DDA">
      <w:r>
        <w:br w:type="page"/>
      </w:r>
    </w:p>
    <w:p w:rsidR="002869AB" w:rsidRPr="00930D4F" w:rsidRDefault="00930D4F" w:rsidP="002869AB">
      <w:pPr>
        <w:pStyle w:val="10"/>
        <w:numPr>
          <w:ilvl w:val="0"/>
          <w:numId w:val="0"/>
        </w:numPr>
        <w:ind w:left="432" w:hanging="432"/>
        <w:rPr>
          <w:sz w:val="28"/>
          <w:szCs w:val="28"/>
        </w:rPr>
      </w:pPr>
      <w:bookmarkStart w:id="3" w:name="_Toc379197073"/>
      <w:bookmarkStart w:id="4" w:name="_Toc367374425"/>
      <w:bookmarkStart w:id="5" w:name="_Toc367971715"/>
      <w:bookmarkStart w:id="6" w:name="_Toc374628132"/>
      <w:bookmarkStart w:id="7" w:name="_Toc378247473"/>
      <w:bookmarkStart w:id="8" w:name="_Toc188954291"/>
      <w:r w:rsidRPr="00930D4F">
        <w:rPr>
          <w:sz w:val="28"/>
          <w:szCs w:val="28"/>
        </w:rPr>
        <w:lastRenderedPageBreak/>
        <w:t>Термины и определения</w:t>
      </w:r>
      <w:bookmarkEnd w:id="8"/>
    </w:p>
    <w:tbl>
      <w:tblPr>
        <w:tblpPr w:leftFromText="181" w:rightFromText="181" w:vertAnchor="text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8"/>
      </w:tblGrid>
      <w:tr w:rsidR="00892EBE" w:rsidRPr="00930D4F" w:rsidTr="00930D4F">
        <w:tc>
          <w:tcPr>
            <w:tcW w:w="2263" w:type="dxa"/>
            <w:shd w:val="clear" w:color="auto" w:fill="auto"/>
            <w:vAlign w:val="center"/>
          </w:tcPr>
          <w:p w:rsidR="00F65933" w:rsidRPr="00930D4F" w:rsidRDefault="00930D4F" w:rsidP="00930D4F">
            <w:pPr>
              <w:pStyle w:val="af2"/>
              <w:framePr w:hSpace="0" w:wrap="auto" w:vAnchor="margin" w:yAlign="inline"/>
              <w:ind w:left="0"/>
              <w:jc w:val="center"/>
              <w:rPr>
                <w:b/>
                <w:sz w:val="28"/>
                <w:szCs w:val="28"/>
              </w:rPr>
            </w:pPr>
            <w:r w:rsidRPr="00930D4F">
              <w:rPr>
                <w:b/>
                <w:sz w:val="28"/>
                <w:szCs w:val="28"/>
              </w:rPr>
              <w:t>Термины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65933" w:rsidRPr="00930D4F" w:rsidRDefault="00930D4F" w:rsidP="00930D4F">
            <w:pPr>
              <w:pStyle w:val="af2"/>
              <w:framePr w:hSpace="0" w:wrap="auto" w:vAnchor="margin" w:yAlign="inline"/>
              <w:ind w:left="0"/>
              <w:jc w:val="center"/>
              <w:rPr>
                <w:b/>
                <w:sz w:val="28"/>
                <w:szCs w:val="28"/>
              </w:rPr>
            </w:pPr>
            <w:r w:rsidRPr="00930D4F">
              <w:rPr>
                <w:b/>
                <w:sz w:val="28"/>
                <w:szCs w:val="28"/>
              </w:rPr>
              <w:t>Определения</w:t>
            </w:r>
          </w:p>
        </w:tc>
      </w:tr>
      <w:tr w:rsidR="00892EBE" w:rsidRPr="00930D4F" w:rsidTr="00930D4F">
        <w:tc>
          <w:tcPr>
            <w:tcW w:w="2263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2ЛТП</w:t>
            </w:r>
          </w:p>
        </w:tc>
        <w:tc>
          <w:tcPr>
            <w:tcW w:w="7088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2-я линия технической поддержки</w:t>
            </w:r>
          </w:p>
        </w:tc>
      </w:tr>
      <w:tr w:rsidR="00892EBE" w:rsidRPr="00930D4F" w:rsidTr="00930D4F">
        <w:tc>
          <w:tcPr>
            <w:tcW w:w="2263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3ЛТП</w:t>
            </w:r>
          </w:p>
        </w:tc>
        <w:tc>
          <w:tcPr>
            <w:tcW w:w="7088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3-я линия технической поддержки</w:t>
            </w:r>
          </w:p>
        </w:tc>
      </w:tr>
      <w:tr w:rsidR="00892EBE" w:rsidRPr="00930D4F" w:rsidTr="00930D4F">
        <w:tc>
          <w:tcPr>
            <w:tcW w:w="2263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  <w:highlight w:val="yellow"/>
              </w:rPr>
            </w:pPr>
            <w:r w:rsidRPr="00930D4F">
              <w:rPr>
                <w:sz w:val="28"/>
                <w:szCs w:val="28"/>
              </w:rPr>
              <w:t>Запрос</w:t>
            </w:r>
          </w:p>
        </w:tc>
        <w:tc>
          <w:tcPr>
            <w:tcW w:w="7088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Тип Инцидента, различают:</w:t>
            </w:r>
          </w:p>
          <w:p w:rsidR="00F65933" w:rsidRPr="00930D4F" w:rsidRDefault="00F65933" w:rsidP="00930D4F">
            <w:pPr>
              <w:pStyle w:val="af2"/>
              <w:framePr w:hSpace="0" w:wrap="auto" w:vAnchor="margin" w:yAlign="inline"/>
              <w:numPr>
                <w:ilvl w:val="0"/>
                <w:numId w:val="43"/>
              </w:numPr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Запрос на обслуживание - запрос от Пользователя на поддержку, на предоставление доступа к Системе, не являющийся сбоем Системы;</w:t>
            </w:r>
          </w:p>
          <w:p w:rsidR="00F65933" w:rsidRPr="00930D4F" w:rsidRDefault="00F65933" w:rsidP="00930D4F">
            <w:pPr>
              <w:pStyle w:val="af2"/>
              <w:framePr w:hSpace="0" w:wrap="auto" w:vAnchor="margin" w:yAlign="inline"/>
              <w:numPr>
                <w:ilvl w:val="0"/>
                <w:numId w:val="43"/>
              </w:numPr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Запрос на изменение – запрос от Пользователя на проведение изменений в Системе, не связанных с проведением доработок Системы и ограничением работоспособности Системы;</w:t>
            </w:r>
          </w:p>
          <w:p w:rsidR="00F65933" w:rsidRPr="00930D4F" w:rsidRDefault="00F65933" w:rsidP="00930D4F">
            <w:pPr>
              <w:pStyle w:val="af2"/>
              <w:framePr w:hSpace="0" w:wrap="auto" w:vAnchor="margin" w:yAlign="inline"/>
              <w:numPr>
                <w:ilvl w:val="0"/>
                <w:numId w:val="43"/>
              </w:numPr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Запрос на доработку – запрос от пользователя на изменение функциональности Системы, связанный с необходимостью проведения доработки Системы;</w:t>
            </w:r>
          </w:p>
          <w:p w:rsidR="00F65933" w:rsidRPr="00930D4F" w:rsidRDefault="00F65933" w:rsidP="00930D4F">
            <w:pPr>
              <w:pStyle w:val="af2"/>
              <w:framePr w:hSpace="0" w:wrap="auto" w:vAnchor="margin" w:yAlign="inline"/>
              <w:numPr>
                <w:ilvl w:val="0"/>
                <w:numId w:val="43"/>
              </w:numPr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Запрос информации - оказание информационного сопровождения и консультации конечных пользователей по вопросам использования текущего функционала системы.</w:t>
            </w:r>
          </w:p>
        </w:tc>
      </w:tr>
      <w:tr w:rsidR="00892EBE" w:rsidRPr="00930D4F" w:rsidTr="00930D4F">
        <w:tc>
          <w:tcPr>
            <w:tcW w:w="2263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Заявка</w:t>
            </w:r>
          </w:p>
        </w:tc>
        <w:tc>
          <w:tcPr>
            <w:tcW w:w="7088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Запрос пользователя на предоставление услуги, инициирующее создание Обращения в Системе автоматизации работы служб поддержки ОТРС.</w:t>
            </w:r>
          </w:p>
        </w:tc>
      </w:tr>
      <w:tr w:rsidR="00892EBE" w:rsidRPr="00930D4F" w:rsidTr="00930D4F">
        <w:tc>
          <w:tcPr>
            <w:tcW w:w="2263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Инцидент</w:t>
            </w:r>
          </w:p>
        </w:tc>
        <w:tc>
          <w:tcPr>
            <w:tcW w:w="7088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Обращение по любому событию, которое не является частью стандартного функционирования Системы, согласно функционально-техническим возможностям, указанным в технической документации на Систему</w:t>
            </w:r>
          </w:p>
        </w:tc>
      </w:tr>
      <w:tr w:rsidR="00892EBE" w:rsidRPr="00930D4F" w:rsidTr="00930D4F">
        <w:tc>
          <w:tcPr>
            <w:tcW w:w="2263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МРФ</w:t>
            </w:r>
          </w:p>
        </w:tc>
        <w:tc>
          <w:tcPr>
            <w:tcW w:w="7088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Макрорегиональный филиал ПАО «Ростелеком»</w:t>
            </w:r>
          </w:p>
        </w:tc>
      </w:tr>
      <w:tr w:rsidR="00892EBE" w:rsidRPr="00930D4F" w:rsidTr="00930D4F">
        <w:tc>
          <w:tcPr>
            <w:tcW w:w="2263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МФ ОЦО</w:t>
            </w:r>
          </w:p>
        </w:tc>
        <w:tc>
          <w:tcPr>
            <w:tcW w:w="7088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Филиал «Многофункциональный Общий Центр Обслуживания»</w:t>
            </w:r>
          </w:p>
        </w:tc>
      </w:tr>
      <w:tr w:rsidR="00892EBE" w:rsidRPr="00930D4F" w:rsidTr="00930D4F">
        <w:tc>
          <w:tcPr>
            <w:tcW w:w="2263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  <w:highlight w:val="yellow"/>
              </w:rPr>
            </w:pPr>
            <w:r w:rsidRPr="00930D4F">
              <w:rPr>
                <w:sz w:val="28"/>
                <w:szCs w:val="28"/>
              </w:rPr>
              <w:t>Обращение</w:t>
            </w:r>
          </w:p>
        </w:tc>
        <w:tc>
          <w:tcPr>
            <w:tcW w:w="7088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Корректно оформленная заявка на предоставление услуги, зарегистрированная на портале технической поддержки ОТРС</w:t>
            </w:r>
          </w:p>
        </w:tc>
      </w:tr>
      <w:tr w:rsidR="00892EBE" w:rsidRPr="00930D4F" w:rsidTr="00930D4F">
        <w:tc>
          <w:tcPr>
            <w:tcW w:w="2263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ПО</w:t>
            </w:r>
          </w:p>
        </w:tc>
        <w:tc>
          <w:tcPr>
            <w:tcW w:w="7088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Программное обеспечение</w:t>
            </w:r>
          </w:p>
        </w:tc>
      </w:tr>
      <w:tr w:rsidR="00892EBE" w:rsidRPr="00930D4F" w:rsidTr="00930D4F">
        <w:tc>
          <w:tcPr>
            <w:tcW w:w="2263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  <w:highlight w:val="yellow"/>
              </w:rPr>
            </w:pPr>
            <w:r w:rsidRPr="00930D4F">
              <w:rPr>
                <w:sz w:val="28"/>
                <w:szCs w:val="28"/>
              </w:rPr>
              <w:t xml:space="preserve">Портал технической </w:t>
            </w:r>
            <w:r w:rsidR="00892EBE" w:rsidRPr="00930D4F">
              <w:rPr>
                <w:sz w:val="28"/>
                <w:szCs w:val="28"/>
              </w:rPr>
              <w:t>поддержки</w:t>
            </w:r>
          </w:p>
        </w:tc>
        <w:tc>
          <w:tcPr>
            <w:tcW w:w="7088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Система автоматизации работы служб поддержки, предназначенная для регистрации и обработки заявок.</w:t>
            </w:r>
          </w:p>
        </w:tc>
      </w:tr>
      <w:tr w:rsidR="00892EBE" w:rsidRPr="00930D4F" w:rsidTr="00930D4F">
        <w:tc>
          <w:tcPr>
            <w:tcW w:w="2263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  <w:highlight w:val="yellow"/>
              </w:rPr>
            </w:pPr>
            <w:r w:rsidRPr="00930D4F">
              <w:rPr>
                <w:sz w:val="28"/>
                <w:szCs w:val="28"/>
              </w:rPr>
              <w:t>Проблема</w:t>
            </w:r>
          </w:p>
        </w:tc>
        <w:tc>
          <w:tcPr>
            <w:tcW w:w="7088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Инцидент, являющийся первопричиной массового инцидента и не имеющий типового решения, зарегистрированный в ОТРС по результатам анализа:</w:t>
            </w:r>
          </w:p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lastRenderedPageBreak/>
              <w:t>Зарегистрированных в ОТРС инцидентов и выявления однотипных инцидентов, вызывающих негативное влияние;</w:t>
            </w:r>
          </w:p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Инцидентов, зарегистрированных в ОТРС по результатам анализа данных полученных от средств мониторинга работы программных и аппаратных частей С</w:t>
            </w:r>
            <w:r w:rsidR="00F41D8F" w:rsidRPr="00930D4F">
              <w:rPr>
                <w:sz w:val="28"/>
                <w:szCs w:val="28"/>
              </w:rPr>
              <w:t>истемы</w:t>
            </w:r>
          </w:p>
        </w:tc>
      </w:tr>
      <w:tr w:rsidR="00892EBE" w:rsidRPr="00930D4F" w:rsidTr="00930D4F">
        <w:tc>
          <w:tcPr>
            <w:tcW w:w="2263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lastRenderedPageBreak/>
              <w:t>Релиз</w:t>
            </w:r>
          </w:p>
        </w:tc>
        <w:tc>
          <w:tcPr>
            <w:tcW w:w="7088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Выпуск программного обеспечения С</w:t>
            </w:r>
            <w:r w:rsidR="00892EBE" w:rsidRPr="00930D4F">
              <w:rPr>
                <w:sz w:val="28"/>
                <w:szCs w:val="28"/>
              </w:rPr>
              <w:t>истемы</w:t>
            </w:r>
            <w:r w:rsidRPr="00930D4F">
              <w:rPr>
                <w:sz w:val="28"/>
                <w:szCs w:val="28"/>
              </w:rPr>
              <w:t>, содержащ</w:t>
            </w:r>
            <w:r w:rsidR="00892EBE" w:rsidRPr="00930D4F">
              <w:rPr>
                <w:sz w:val="28"/>
                <w:szCs w:val="28"/>
              </w:rPr>
              <w:t>его</w:t>
            </w:r>
            <w:r w:rsidRPr="00930D4F">
              <w:rPr>
                <w:sz w:val="28"/>
                <w:szCs w:val="28"/>
              </w:rPr>
              <w:t xml:space="preserve"> все изменения и обновления.</w:t>
            </w:r>
          </w:p>
        </w:tc>
      </w:tr>
      <w:tr w:rsidR="00892EBE" w:rsidRPr="00930D4F" w:rsidTr="00930D4F">
        <w:tc>
          <w:tcPr>
            <w:tcW w:w="2263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РТК, Заказчик</w:t>
            </w:r>
          </w:p>
        </w:tc>
        <w:tc>
          <w:tcPr>
            <w:tcW w:w="7088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ПАО «Ростелеком»</w:t>
            </w:r>
          </w:p>
        </w:tc>
      </w:tr>
      <w:tr w:rsidR="00892EBE" w:rsidRPr="00930D4F" w:rsidTr="00930D4F">
        <w:tc>
          <w:tcPr>
            <w:tcW w:w="2263" w:type="dxa"/>
            <w:shd w:val="clear" w:color="auto" w:fill="auto"/>
          </w:tcPr>
          <w:p w:rsidR="00F65933" w:rsidRPr="00930D4F" w:rsidRDefault="00C344E0" w:rsidP="00134716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 xml:space="preserve">Система, </w:t>
            </w:r>
            <w:r w:rsidR="00F41D8F" w:rsidRPr="00930D4F">
              <w:rPr>
                <w:sz w:val="28"/>
                <w:szCs w:val="28"/>
              </w:rPr>
              <w:t>«</w:t>
            </w:r>
            <w:r w:rsidR="003D1E17" w:rsidRPr="00930D4F">
              <w:rPr>
                <w:sz w:val="28"/>
                <w:szCs w:val="28"/>
              </w:rPr>
              <w:t>Ларец</w:t>
            </w:r>
            <w:r w:rsidR="00F41D8F" w:rsidRPr="00930D4F">
              <w:rPr>
                <w:sz w:val="28"/>
                <w:szCs w:val="28"/>
              </w:rPr>
              <w:t>»</w:t>
            </w:r>
            <w:r w:rsidR="003D1E17" w:rsidRPr="00930D4F">
              <w:rPr>
                <w:sz w:val="28"/>
                <w:szCs w:val="28"/>
              </w:rPr>
              <w:t>, Ларец</w:t>
            </w:r>
          </w:p>
        </w:tc>
        <w:tc>
          <w:tcPr>
            <w:tcW w:w="7088" w:type="dxa"/>
            <w:shd w:val="clear" w:color="auto" w:fill="auto"/>
          </w:tcPr>
          <w:p w:rsidR="00F65933" w:rsidRPr="00930D4F" w:rsidRDefault="00134716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Хранилище артефактов</w:t>
            </w:r>
            <w:r w:rsidR="00C344E0" w:rsidRPr="00930D4F">
              <w:rPr>
                <w:sz w:val="28"/>
                <w:szCs w:val="28"/>
              </w:rPr>
              <w:t xml:space="preserve"> </w:t>
            </w:r>
            <w:r w:rsidR="00F41D8F" w:rsidRPr="00930D4F">
              <w:rPr>
                <w:sz w:val="28"/>
                <w:szCs w:val="28"/>
              </w:rPr>
              <w:t>«</w:t>
            </w:r>
            <w:r w:rsidR="003D1E17" w:rsidRPr="00930D4F">
              <w:rPr>
                <w:sz w:val="28"/>
                <w:szCs w:val="28"/>
              </w:rPr>
              <w:t>Ларец</w:t>
            </w:r>
            <w:r w:rsidR="00F41D8F" w:rsidRPr="00930D4F">
              <w:rPr>
                <w:sz w:val="28"/>
                <w:szCs w:val="28"/>
              </w:rPr>
              <w:t>»</w:t>
            </w:r>
          </w:p>
        </w:tc>
      </w:tr>
      <w:tr w:rsidR="00892EBE" w:rsidRPr="00930D4F" w:rsidTr="00930D4F">
        <w:tc>
          <w:tcPr>
            <w:tcW w:w="2263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ТП</w:t>
            </w:r>
          </w:p>
        </w:tc>
        <w:tc>
          <w:tcPr>
            <w:tcW w:w="7088" w:type="dxa"/>
            <w:shd w:val="clear" w:color="auto" w:fill="auto"/>
          </w:tcPr>
          <w:p w:rsidR="00F65933" w:rsidRPr="00930D4F" w:rsidRDefault="00F65933" w:rsidP="00930D4F">
            <w:pPr>
              <w:pStyle w:val="af2"/>
              <w:framePr w:hSpace="0" w:wrap="auto" w:vAnchor="margin" w:yAlign="inline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Техническая поддержка</w:t>
            </w:r>
          </w:p>
        </w:tc>
      </w:tr>
      <w:bookmarkEnd w:id="3"/>
      <w:bookmarkEnd w:id="4"/>
      <w:bookmarkEnd w:id="5"/>
      <w:bookmarkEnd w:id="6"/>
      <w:bookmarkEnd w:id="7"/>
    </w:tbl>
    <w:p w:rsidR="00930D4F" w:rsidRDefault="00930D4F" w:rsidP="00930D4F">
      <w:pPr>
        <w:rPr>
          <w:rFonts w:eastAsiaTheme="majorEastAsia"/>
        </w:rPr>
      </w:pPr>
      <w:r>
        <w:br w:type="page"/>
      </w:r>
    </w:p>
    <w:p w:rsidR="00516110" w:rsidRPr="00930D4F" w:rsidRDefault="00516110" w:rsidP="00930D4F">
      <w:pPr>
        <w:pStyle w:val="10"/>
        <w:rPr>
          <w:sz w:val="28"/>
          <w:szCs w:val="28"/>
        </w:rPr>
      </w:pPr>
      <w:bookmarkStart w:id="9" w:name="_Toc188954292"/>
      <w:r w:rsidRPr="00930D4F">
        <w:rPr>
          <w:sz w:val="28"/>
          <w:szCs w:val="28"/>
        </w:rPr>
        <w:lastRenderedPageBreak/>
        <w:t>Общие сведения</w:t>
      </w:r>
      <w:bookmarkEnd w:id="9"/>
    </w:p>
    <w:p w:rsidR="00516110" w:rsidRPr="00930D4F" w:rsidRDefault="00134716" w:rsidP="00930D4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Хранилище артефактов</w:t>
      </w:r>
      <w:r w:rsidR="001D0E73" w:rsidRPr="00930D4F">
        <w:rPr>
          <w:sz w:val="28"/>
          <w:szCs w:val="28"/>
        </w:rPr>
        <w:t xml:space="preserve"> </w:t>
      </w:r>
      <w:r w:rsidR="00F41D8F" w:rsidRPr="00930D4F">
        <w:rPr>
          <w:sz w:val="28"/>
          <w:szCs w:val="28"/>
        </w:rPr>
        <w:t>«</w:t>
      </w:r>
      <w:r w:rsidR="00244105" w:rsidRPr="00930D4F">
        <w:rPr>
          <w:sz w:val="28"/>
          <w:szCs w:val="28"/>
        </w:rPr>
        <w:t>Ларец</w:t>
      </w:r>
      <w:r w:rsidR="00F41D8F" w:rsidRPr="00930D4F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— </w:t>
      </w:r>
      <w:r w:rsidR="00F41D8F" w:rsidRPr="00930D4F">
        <w:rPr>
          <w:sz w:val="28"/>
          <w:szCs w:val="28"/>
        </w:rPr>
        <w:t>«</w:t>
      </w:r>
      <w:r w:rsidR="00244105" w:rsidRPr="00930D4F">
        <w:rPr>
          <w:sz w:val="28"/>
          <w:szCs w:val="28"/>
        </w:rPr>
        <w:t>Ларец</w:t>
      </w:r>
      <w:r w:rsidR="00F41D8F" w:rsidRPr="00930D4F">
        <w:rPr>
          <w:sz w:val="28"/>
          <w:szCs w:val="28"/>
        </w:rPr>
        <w:t>»</w:t>
      </w:r>
      <w:r w:rsidR="000A1F88" w:rsidRPr="00930D4F">
        <w:rPr>
          <w:sz w:val="28"/>
          <w:szCs w:val="28"/>
        </w:rPr>
        <w:t xml:space="preserve"> или Система</w:t>
      </w:r>
      <w:r w:rsidR="003E10B4" w:rsidRPr="00930D4F">
        <w:rPr>
          <w:sz w:val="28"/>
          <w:szCs w:val="28"/>
        </w:rPr>
        <w:t>)</w:t>
      </w:r>
      <w:r w:rsidR="00C603AD" w:rsidRPr="00930D4F">
        <w:rPr>
          <w:sz w:val="28"/>
          <w:szCs w:val="28"/>
        </w:rPr>
        <w:t xml:space="preserve"> —</w:t>
      </w:r>
      <w:r w:rsidR="003E10B4" w:rsidRPr="00930D4F">
        <w:rPr>
          <w:sz w:val="28"/>
          <w:szCs w:val="28"/>
        </w:rPr>
        <w:t xml:space="preserve"> </w:t>
      </w:r>
      <w:r w:rsidR="00EE56BC" w:rsidRPr="00930D4F">
        <w:rPr>
          <w:sz w:val="28"/>
          <w:szCs w:val="28"/>
        </w:rPr>
        <w:t xml:space="preserve">это программное решение, предназначенное </w:t>
      </w:r>
      <w:r w:rsidR="00244105" w:rsidRPr="00930D4F">
        <w:rPr>
          <w:sz w:val="28"/>
          <w:szCs w:val="28"/>
        </w:rPr>
        <w:t xml:space="preserve">для хранения артефактов </w:t>
      </w:r>
      <w:r w:rsidR="00D23B84" w:rsidRPr="00930D4F">
        <w:rPr>
          <w:sz w:val="28"/>
          <w:szCs w:val="28"/>
        </w:rPr>
        <w:t>разработки</w:t>
      </w:r>
      <w:r w:rsidR="00244105" w:rsidRPr="00930D4F">
        <w:rPr>
          <w:sz w:val="28"/>
          <w:szCs w:val="28"/>
        </w:rPr>
        <w:t xml:space="preserve"> и использования в качестве компонента, сокращающего время для развертывания и обновления приложений в процессах </w:t>
      </w:r>
      <w:r w:rsidR="00244105" w:rsidRPr="00930D4F">
        <w:rPr>
          <w:sz w:val="28"/>
          <w:szCs w:val="28"/>
          <w:lang w:val="en-US"/>
        </w:rPr>
        <w:t>CI</w:t>
      </w:r>
      <w:r w:rsidR="00244105" w:rsidRPr="00930D4F">
        <w:rPr>
          <w:sz w:val="28"/>
          <w:szCs w:val="28"/>
        </w:rPr>
        <w:t>/</w:t>
      </w:r>
      <w:r w:rsidR="00244105" w:rsidRPr="00930D4F">
        <w:rPr>
          <w:sz w:val="28"/>
          <w:szCs w:val="28"/>
          <w:lang w:val="en-US"/>
        </w:rPr>
        <w:t>CD</w:t>
      </w:r>
      <w:r w:rsidR="00244105" w:rsidRPr="00930D4F">
        <w:rPr>
          <w:sz w:val="28"/>
          <w:szCs w:val="28"/>
        </w:rPr>
        <w:t>.</w:t>
      </w:r>
    </w:p>
    <w:p w:rsidR="00244105" w:rsidRPr="00930D4F" w:rsidRDefault="00244105" w:rsidP="00930D4F">
      <w:pPr>
        <w:ind w:left="0" w:firstLine="709"/>
        <w:rPr>
          <w:sz w:val="28"/>
          <w:szCs w:val="28"/>
        </w:rPr>
      </w:pPr>
    </w:p>
    <w:p w:rsidR="003E10B4" w:rsidRPr="00930D4F" w:rsidRDefault="003E10B4" w:rsidP="00930D4F">
      <w:pPr>
        <w:pStyle w:val="10"/>
        <w:tabs>
          <w:tab w:val="left" w:pos="426"/>
        </w:tabs>
        <w:ind w:left="0" w:firstLine="0"/>
        <w:rPr>
          <w:sz w:val="28"/>
          <w:szCs w:val="28"/>
        </w:rPr>
      </w:pPr>
      <w:bookmarkStart w:id="10" w:name="_Toc188954293"/>
      <w:r w:rsidRPr="00930D4F">
        <w:rPr>
          <w:sz w:val="28"/>
          <w:szCs w:val="28"/>
        </w:rPr>
        <w:t xml:space="preserve">Жизненный цикл </w:t>
      </w:r>
      <w:r w:rsidR="00134716">
        <w:rPr>
          <w:sz w:val="28"/>
          <w:szCs w:val="28"/>
        </w:rPr>
        <w:t>хранилища артефактов</w:t>
      </w:r>
      <w:r w:rsidR="001D0E73" w:rsidRPr="00930D4F">
        <w:rPr>
          <w:sz w:val="28"/>
          <w:szCs w:val="28"/>
        </w:rPr>
        <w:t xml:space="preserve"> </w:t>
      </w:r>
      <w:r w:rsidR="00F41D8F" w:rsidRPr="00930D4F">
        <w:rPr>
          <w:sz w:val="28"/>
          <w:szCs w:val="28"/>
        </w:rPr>
        <w:t>«</w:t>
      </w:r>
      <w:r w:rsidR="00244105" w:rsidRPr="00930D4F">
        <w:rPr>
          <w:sz w:val="28"/>
          <w:szCs w:val="28"/>
        </w:rPr>
        <w:t>Ларец</w:t>
      </w:r>
      <w:r w:rsidR="00F41D8F" w:rsidRPr="00930D4F">
        <w:rPr>
          <w:sz w:val="28"/>
          <w:szCs w:val="28"/>
        </w:rPr>
        <w:t>»</w:t>
      </w:r>
      <w:bookmarkEnd w:id="10"/>
    </w:p>
    <w:p w:rsidR="003E7C8A" w:rsidRPr="00930D4F" w:rsidRDefault="003E7C8A" w:rsidP="00930D4F">
      <w:p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 xml:space="preserve">Жизненный цикл </w:t>
      </w:r>
      <w:r w:rsidR="00134716">
        <w:rPr>
          <w:sz w:val="28"/>
          <w:szCs w:val="28"/>
        </w:rPr>
        <w:t>хранилища артефактов</w:t>
      </w:r>
      <w:r w:rsidR="001D0E73" w:rsidRPr="00930D4F">
        <w:rPr>
          <w:sz w:val="28"/>
          <w:szCs w:val="28"/>
        </w:rPr>
        <w:t xml:space="preserve"> </w:t>
      </w:r>
      <w:r w:rsidR="00F41D8F" w:rsidRPr="00930D4F">
        <w:rPr>
          <w:sz w:val="28"/>
          <w:szCs w:val="28"/>
        </w:rPr>
        <w:t>«</w:t>
      </w:r>
      <w:r w:rsidR="00244105" w:rsidRPr="00930D4F">
        <w:rPr>
          <w:sz w:val="28"/>
          <w:szCs w:val="28"/>
        </w:rPr>
        <w:t>Ларец</w:t>
      </w:r>
      <w:r w:rsidR="00F41D8F" w:rsidRPr="00930D4F">
        <w:rPr>
          <w:sz w:val="28"/>
          <w:szCs w:val="28"/>
        </w:rPr>
        <w:t>»</w:t>
      </w:r>
      <w:r w:rsidRPr="00930D4F">
        <w:rPr>
          <w:sz w:val="28"/>
          <w:szCs w:val="28"/>
        </w:rPr>
        <w:t xml:space="preserve"> состоит из разработки, эксплуатации и сопровождения </w:t>
      </w:r>
      <w:r w:rsidR="00165654" w:rsidRPr="00930D4F">
        <w:rPr>
          <w:sz w:val="28"/>
          <w:szCs w:val="28"/>
        </w:rPr>
        <w:t>на этапе эксплуатации. Поддержание жизненного цикла С</w:t>
      </w:r>
      <w:r w:rsidR="001D0E73" w:rsidRPr="00930D4F">
        <w:rPr>
          <w:sz w:val="28"/>
          <w:szCs w:val="28"/>
        </w:rPr>
        <w:t>истемы</w:t>
      </w:r>
      <w:r w:rsidR="00165654" w:rsidRPr="00930D4F">
        <w:rPr>
          <w:sz w:val="28"/>
          <w:szCs w:val="28"/>
        </w:rPr>
        <w:t xml:space="preserve"> осуществляется за счет сопровождения системы, включающего в себя следующие процессы:</w:t>
      </w:r>
    </w:p>
    <w:p w:rsidR="00C50D09" w:rsidRPr="00930D4F" w:rsidRDefault="00C50D09" w:rsidP="00930D4F">
      <w:pPr>
        <w:pStyle w:val="1"/>
        <w:numPr>
          <w:ilvl w:val="0"/>
          <w:numId w:val="39"/>
        </w:num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Техническая поддержка пользователей:</w:t>
      </w:r>
    </w:p>
    <w:p w:rsidR="000F514C" w:rsidRPr="00930D4F" w:rsidRDefault="007C43C9" w:rsidP="00930D4F">
      <w:pPr>
        <w:pStyle w:val="1"/>
        <w:numPr>
          <w:ilvl w:val="0"/>
          <w:numId w:val="39"/>
        </w:num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Техническое обслуживание С</w:t>
      </w:r>
      <w:r w:rsidR="001D0E73" w:rsidRPr="00930D4F">
        <w:rPr>
          <w:sz w:val="28"/>
          <w:szCs w:val="28"/>
        </w:rPr>
        <w:t>истемы</w:t>
      </w:r>
      <w:r w:rsidRPr="00930D4F">
        <w:rPr>
          <w:sz w:val="28"/>
          <w:szCs w:val="28"/>
        </w:rPr>
        <w:t xml:space="preserve">, </w:t>
      </w:r>
      <w:r w:rsidR="00975B2D" w:rsidRPr="00930D4F">
        <w:rPr>
          <w:sz w:val="28"/>
          <w:szCs w:val="28"/>
        </w:rPr>
        <w:t xml:space="preserve">обеспечивающее </w:t>
      </w:r>
      <w:r w:rsidRPr="00930D4F">
        <w:rPr>
          <w:sz w:val="28"/>
          <w:szCs w:val="28"/>
        </w:rPr>
        <w:t>бесперебойную работу</w:t>
      </w:r>
      <w:r w:rsidR="000F514C" w:rsidRPr="00930D4F">
        <w:rPr>
          <w:sz w:val="28"/>
          <w:szCs w:val="28"/>
        </w:rPr>
        <w:t xml:space="preserve"> </w:t>
      </w:r>
      <w:r w:rsidR="000A1F88" w:rsidRPr="00930D4F">
        <w:rPr>
          <w:sz w:val="28"/>
          <w:szCs w:val="28"/>
        </w:rPr>
        <w:t>Системы</w:t>
      </w:r>
      <w:r w:rsidR="00975B2D" w:rsidRPr="00930D4F">
        <w:rPr>
          <w:sz w:val="28"/>
          <w:szCs w:val="28"/>
        </w:rPr>
        <w:t>;</w:t>
      </w:r>
    </w:p>
    <w:p w:rsidR="004D3562" w:rsidRPr="00930D4F" w:rsidRDefault="00975B2D" w:rsidP="00930D4F">
      <w:pPr>
        <w:pStyle w:val="1"/>
        <w:numPr>
          <w:ilvl w:val="0"/>
          <w:numId w:val="39"/>
        </w:num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П</w:t>
      </w:r>
      <w:r w:rsidR="000A1F88" w:rsidRPr="00930D4F">
        <w:rPr>
          <w:sz w:val="28"/>
          <w:szCs w:val="28"/>
        </w:rPr>
        <w:t>роведение модернизации С</w:t>
      </w:r>
      <w:r w:rsidRPr="00930D4F">
        <w:rPr>
          <w:sz w:val="28"/>
          <w:szCs w:val="28"/>
        </w:rPr>
        <w:t>истемы</w:t>
      </w:r>
      <w:r w:rsidR="004D3562" w:rsidRPr="00930D4F">
        <w:rPr>
          <w:sz w:val="28"/>
          <w:szCs w:val="28"/>
        </w:rPr>
        <w:t>;</w:t>
      </w:r>
    </w:p>
    <w:p w:rsidR="00975B2D" w:rsidRPr="00930D4F" w:rsidRDefault="00975B2D" w:rsidP="00930D4F">
      <w:pPr>
        <w:pStyle w:val="1"/>
        <w:numPr>
          <w:ilvl w:val="0"/>
          <w:numId w:val="39"/>
        </w:num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Поддержка механизмов интеграции с внешними системами;</w:t>
      </w:r>
    </w:p>
    <w:p w:rsidR="00BD7DAF" w:rsidRPr="00930D4F" w:rsidRDefault="00BD7DAF" w:rsidP="00930D4F">
      <w:pPr>
        <w:pStyle w:val="a"/>
        <w:numPr>
          <w:ilvl w:val="0"/>
          <w:numId w:val="39"/>
        </w:num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Мониторинг</w:t>
      </w:r>
      <w:r w:rsidR="000A1F88" w:rsidRPr="00930D4F">
        <w:rPr>
          <w:sz w:val="28"/>
          <w:szCs w:val="28"/>
        </w:rPr>
        <w:t xml:space="preserve"> Системы. </w:t>
      </w:r>
    </w:p>
    <w:p w:rsidR="00AA75DB" w:rsidRPr="00930D4F" w:rsidRDefault="00E77E2B" w:rsidP="00930D4F">
      <w:pPr>
        <w:pStyle w:val="10"/>
        <w:tabs>
          <w:tab w:val="left" w:pos="284"/>
        </w:tabs>
        <w:ind w:left="0" w:firstLine="0"/>
        <w:rPr>
          <w:sz w:val="28"/>
          <w:szCs w:val="28"/>
        </w:rPr>
      </w:pPr>
      <w:bookmarkStart w:id="11" w:name="_Toc188954294"/>
      <w:r w:rsidRPr="00930D4F">
        <w:rPr>
          <w:sz w:val="28"/>
          <w:szCs w:val="28"/>
        </w:rPr>
        <w:t>Техническая поддержка пользователей</w:t>
      </w:r>
      <w:bookmarkEnd w:id="11"/>
    </w:p>
    <w:p w:rsidR="00062DDA" w:rsidRPr="00930D4F" w:rsidRDefault="00062DDA" w:rsidP="00930D4F">
      <w:p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 xml:space="preserve">Схема организации технической поддержки </w:t>
      </w:r>
      <w:r w:rsidR="001D0E73" w:rsidRPr="00930D4F">
        <w:rPr>
          <w:sz w:val="28"/>
          <w:szCs w:val="28"/>
        </w:rPr>
        <w:t>Системы</w:t>
      </w:r>
      <w:r w:rsidRPr="00930D4F">
        <w:rPr>
          <w:sz w:val="28"/>
          <w:szCs w:val="28"/>
        </w:rPr>
        <w:t xml:space="preserve"> в ПАО</w:t>
      </w:r>
      <w:r w:rsidR="00930D4F">
        <w:rPr>
          <w:sz w:val="28"/>
          <w:szCs w:val="28"/>
        </w:rPr>
        <w:t xml:space="preserve"> </w:t>
      </w:r>
      <w:r w:rsidRPr="00930D4F">
        <w:rPr>
          <w:sz w:val="28"/>
          <w:szCs w:val="28"/>
        </w:rPr>
        <w:t> «Ростелеком»</w:t>
      </w:r>
      <w:r w:rsidR="002869AB" w:rsidRPr="00930D4F">
        <w:rPr>
          <w:sz w:val="28"/>
          <w:szCs w:val="28"/>
        </w:rPr>
        <w:t xml:space="preserve"> представлена на </w:t>
      </w:r>
      <w:r w:rsidR="002869AB" w:rsidRPr="00930D4F">
        <w:rPr>
          <w:sz w:val="28"/>
          <w:szCs w:val="28"/>
        </w:rPr>
        <w:fldChar w:fldCharType="begin"/>
      </w:r>
      <w:r w:rsidR="002869AB" w:rsidRPr="00930D4F">
        <w:rPr>
          <w:sz w:val="28"/>
          <w:szCs w:val="28"/>
        </w:rPr>
        <w:instrText xml:space="preserve"> REF _Ref83193887 \h </w:instrText>
      </w:r>
      <w:r w:rsidR="00930D4F" w:rsidRPr="00930D4F">
        <w:rPr>
          <w:sz w:val="28"/>
          <w:szCs w:val="28"/>
        </w:rPr>
        <w:instrText xml:space="preserve"> \* MERGEFORMAT </w:instrText>
      </w:r>
      <w:r w:rsidR="002869AB" w:rsidRPr="00930D4F">
        <w:rPr>
          <w:sz w:val="28"/>
          <w:szCs w:val="28"/>
        </w:rPr>
      </w:r>
      <w:r w:rsidR="002869AB" w:rsidRPr="00930D4F">
        <w:rPr>
          <w:sz w:val="28"/>
          <w:szCs w:val="28"/>
        </w:rPr>
        <w:fldChar w:fldCharType="separate"/>
      </w:r>
      <w:r w:rsidR="00DC7A36" w:rsidRPr="00930D4F">
        <w:rPr>
          <w:sz w:val="28"/>
          <w:szCs w:val="28"/>
        </w:rPr>
        <w:t xml:space="preserve">Рисунок </w:t>
      </w:r>
      <w:r w:rsidR="00DC7A36" w:rsidRPr="00930D4F">
        <w:rPr>
          <w:noProof/>
          <w:sz w:val="28"/>
          <w:szCs w:val="28"/>
        </w:rPr>
        <w:t>1</w:t>
      </w:r>
      <w:r w:rsidR="002869AB" w:rsidRPr="00930D4F">
        <w:rPr>
          <w:sz w:val="28"/>
          <w:szCs w:val="28"/>
        </w:rPr>
        <w:fldChar w:fldCharType="end"/>
      </w:r>
      <w:r w:rsidRPr="00930D4F">
        <w:rPr>
          <w:sz w:val="28"/>
          <w:szCs w:val="28"/>
        </w:rPr>
        <w:t>.</w:t>
      </w:r>
    </w:p>
    <w:p w:rsidR="00C603AD" w:rsidRPr="00930D4F" w:rsidRDefault="00E4576D" w:rsidP="00930D4F">
      <w:pPr>
        <w:ind w:left="0" w:firstLine="709"/>
        <w:jc w:val="center"/>
        <w:rPr>
          <w:sz w:val="28"/>
          <w:szCs w:val="28"/>
        </w:rPr>
      </w:pPr>
      <w:r w:rsidRPr="00930D4F">
        <w:rPr>
          <w:sz w:val="28"/>
          <w:szCs w:val="28"/>
        </w:rPr>
        <w:object w:dxaOrig="5461" w:dyaOrig="7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pt;height:355pt" o:ole="">
            <v:imagedata r:id="rId8" o:title=""/>
          </v:shape>
          <o:OLEObject Type="Embed" ProgID="Visio.Drawing.15" ShapeID="_x0000_i1025" DrawAspect="Content" ObjectID="_1799567060" r:id="rId9"/>
        </w:object>
      </w:r>
    </w:p>
    <w:p w:rsidR="00C603AD" w:rsidRPr="00930D4F" w:rsidRDefault="00C603AD" w:rsidP="00930D4F">
      <w:pPr>
        <w:pStyle w:val="af5"/>
        <w:spacing w:after="0" w:line="360" w:lineRule="auto"/>
        <w:ind w:left="0" w:firstLine="709"/>
        <w:rPr>
          <w:i w:val="0"/>
          <w:color w:val="auto"/>
          <w:sz w:val="28"/>
          <w:szCs w:val="28"/>
        </w:rPr>
      </w:pPr>
      <w:bookmarkStart w:id="12" w:name="_Ref83193887"/>
      <w:r w:rsidRPr="00930D4F">
        <w:rPr>
          <w:i w:val="0"/>
          <w:color w:val="auto"/>
          <w:sz w:val="28"/>
          <w:szCs w:val="28"/>
        </w:rPr>
        <w:t>Рис</w:t>
      </w:r>
      <w:r w:rsidR="00930D4F">
        <w:rPr>
          <w:i w:val="0"/>
          <w:color w:val="auto"/>
          <w:sz w:val="28"/>
          <w:szCs w:val="28"/>
        </w:rPr>
        <w:t>.</w:t>
      </w:r>
      <w:r w:rsidRPr="00930D4F">
        <w:rPr>
          <w:i w:val="0"/>
          <w:color w:val="auto"/>
          <w:sz w:val="28"/>
          <w:szCs w:val="28"/>
        </w:rPr>
        <w:t xml:space="preserve"> </w:t>
      </w:r>
      <w:r w:rsidR="00B86DF0" w:rsidRPr="00930D4F">
        <w:rPr>
          <w:i w:val="0"/>
          <w:color w:val="auto"/>
          <w:sz w:val="28"/>
          <w:szCs w:val="28"/>
        </w:rPr>
        <w:fldChar w:fldCharType="begin"/>
      </w:r>
      <w:r w:rsidR="00B86DF0" w:rsidRPr="00930D4F">
        <w:rPr>
          <w:i w:val="0"/>
          <w:color w:val="auto"/>
          <w:sz w:val="28"/>
          <w:szCs w:val="28"/>
        </w:rPr>
        <w:instrText xml:space="preserve"> SEQ Рисунок \* ARABIC </w:instrText>
      </w:r>
      <w:r w:rsidR="00B86DF0" w:rsidRPr="00930D4F">
        <w:rPr>
          <w:i w:val="0"/>
          <w:color w:val="auto"/>
          <w:sz w:val="28"/>
          <w:szCs w:val="28"/>
        </w:rPr>
        <w:fldChar w:fldCharType="separate"/>
      </w:r>
      <w:r w:rsidR="00DC7A36" w:rsidRPr="00930D4F">
        <w:rPr>
          <w:i w:val="0"/>
          <w:noProof/>
          <w:color w:val="auto"/>
          <w:sz w:val="28"/>
          <w:szCs w:val="28"/>
        </w:rPr>
        <w:t>1</w:t>
      </w:r>
      <w:r w:rsidR="00B86DF0" w:rsidRPr="00930D4F">
        <w:rPr>
          <w:i w:val="0"/>
          <w:noProof/>
          <w:color w:val="auto"/>
          <w:sz w:val="28"/>
          <w:szCs w:val="28"/>
        </w:rPr>
        <w:fldChar w:fldCharType="end"/>
      </w:r>
      <w:bookmarkEnd w:id="12"/>
      <w:r w:rsidRPr="00930D4F">
        <w:rPr>
          <w:i w:val="0"/>
          <w:color w:val="auto"/>
          <w:sz w:val="28"/>
          <w:szCs w:val="28"/>
        </w:rPr>
        <w:t xml:space="preserve">. Схема организации технической поддержки </w:t>
      </w:r>
      <w:r w:rsidR="00F41D8F" w:rsidRPr="00930D4F">
        <w:rPr>
          <w:i w:val="0"/>
          <w:color w:val="auto"/>
          <w:sz w:val="28"/>
          <w:szCs w:val="28"/>
        </w:rPr>
        <w:t>«</w:t>
      </w:r>
      <w:r w:rsidR="00244105" w:rsidRPr="00930D4F">
        <w:rPr>
          <w:i w:val="0"/>
          <w:color w:val="auto"/>
          <w:sz w:val="28"/>
          <w:szCs w:val="28"/>
        </w:rPr>
        <w:t>Ларец</w:t>
      </w:r>
      <w:r w:rsidR="00F41D8F" w:rsidRPr="00930D4F">
        <w:rPr>
          <w:i w:val="0"/>
          <w:color w:val="auto"/>
          <w:sz w:val="28"/>
          <w:szCs w:val="28"/>
        </w:rPr>
        <w:t>»</w:t>
      </w:r>
    </w:p>
    <w:p w:rsidR="00930D4F" w:rsidRDefault="00930D4F" w:rsidP="00930D4F">
      <w:pPr>
        <w:ind w:left="0" w:firstLine="709"/>
        <w:rPr>
          <w:sz w:val="28"/>
          <w:szCs w:val="28"/>
        </w:rPr>
      </w:pPr>
    </w:p>
    <w:p w:rsidR="002869AB" w:rsidRPr="00930D4F" w:rsidRDefault="002869AB" w:rsidP="00930D4F">
      <w:p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 xml:space="preserve">Служба технической поддержки </w:t>
      </w:r>
      <w:r w:rsidR="00F41D8F" w:rsidRPr="00930D4F">
        <w:rPr>
          <w:sz w:val="28"/>
          <w:szCs w:val="28"/>
        </w:rPr>
        <w:t>«</w:t>
      </w:r>
      <w:r w:rsidR="00244105" w:rsidRPr="00930D4F">
        <w:rPr>
          <w:sz w:val="28"/>
          <w:szCs w:val="28"/>
        </w:rPr>
        <w:t>Ларец</w:t>
      </w:r>
      <w:r w:rsidR="00F41D8F" w:rsidRPr="00930D4F">
        <w:rPr>
          <w:sz w:val="28"/>
          <w:szCs w:val="28"/>
        </w:rPr>
        <w:t>»</w:t>
      </w:r>
      <w:r w:rsidRPr="00930D4F">
        <w:rPr>
          <w:sz w:val="28"/>
          <w:szCs w:val="28"/>
        </w:rPr>
        <w:t xml:space="preserve"> включает в себе </w:t>
      </w:r>
      <w:r w:rsidR="00E4576D" w:rsidRPr="00930D4F">
        <w:rPr>
          <w:sz w:val="28"/>
          <w:szCs w:val="28"/>
        </w:rPr>
        <w:t>два</w:t>
      </w:r>
      <w:r w:rsidRPr="00930D4F">
        <w:rPr>
          <w:sz w:val="28"/>
          <w:szCs w:val="28"/>
        </w:rPr>
        <w:t xml:space="preserve"> уровня – </w:t>
      </w:r>
      <w:r w:rsidR="00E4576D" w:rsidRPr="00930D4F">
        <w:rPr>
          <w:sz w:val="28"/>
          <w:szCs w:val="28"/>
        </w:rPr>
        <w:t>две</w:t>
      </w:r>
      <w:r w:rsidRPr="00930D4F">
        <w:rPr>
          <w:sz w:val="28"/>
          <w:szCs w:val="28"/>
        </w:rPr>
        <w:t xml:space="preserve"> линии поддержки пользователей:</w:t>
      </w:r>
    </w:p>
    <w:p w:rsidR="002869AB" w:rsidRPr="00930D4F" w:rsidRDefault="002869AB" w:rsidP="00930D4F">
      <w:pPr>
        <w:pStyle w:val="a"/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Вторая линия поддержки (2ЛТП) включает в себя несколько подразделений, распределенных на уровне МРФ и ОЦО. В каждом МРФ назначены сотрудники с ролями, участвующие в процессе эксплуатации Системы.</w:t>
      </w:r>
    </w:p>
    <w:p w:rsidR="002869AB" w:rsidRPr="00930D4F" w:rsidRDefault="002869AB" w:rsidP="00930D4F">
      <w:pPr>
        <w:pStyle w:val="a"/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Функции третьей линии поддержки (3ЛТП) выполняет Группа разработки Системы. В качестве группы разработки может выступать специализированное подразделение ПАО </w:t>
      </w:r>
      <w:r w:rsidR="00134716">
        <w:rPr>
          <w:sz w:val="28"/>
          <w:szCs w:val="28"/>
        </w:rPr>
        <w:t>«</w:t>
      </w:r>
      <w:r w:rsidRPr="00930D4F">
        <w:rPr>
          <w:sz w:val="28"/>
          <w:szCs w:val="28"/>
        </w:rPr>
        <w:t>Ростелеком</w:t>
      </w:r>
      <w:r w:rsidR="00134716">
        <w:rPr>
          <w:sz w:val="28"/>
          <w:szCs w:val="28"/>
        </w:rPr>
        <w:t>»</w:t>
      </w:r>
      <w:r w:rsidRPr="00930D4F">
        <w:rPr>
          <w:sz w:val="28"/>
          <w:szCs w:val="28"/>
        </w:rPr>
        <w:t>, либо организация, с которой у ПАО </w:t>
      </w:r>
      <w:r w:rsidR="00134716">
        <w:rPr>
          <w:sz w:val="28"/>
          <w:szCs w:val="28"/>
        </w:rPr>
        <w:t>«</w:t>
      </w:r>
      <w:r w:rsidRPr="00930D4F">
        <w:rPr>
          <w:sz w:val="28"/>
          <w:szCs w:val="28"/>
        </w:rPr>
        <w:t>Ростелеком</w:t>
      </w:r>
      <w:r w:rsidR="00134716">
        <w:rPr>
          <w:sz w:val="28"/>
          <w:szCs w:val="28"/>
        </w:rPr>
        <w:t>»</w:t>
      </w:r>
      <w:r w:rsidRPr="00930D4F">
        <w:rPr>
          <w:sz w:val="28"/>
          <w:szCs w:val="28"/>
        </w:rPr>
        <w:t xml:space="preserve"> на текущий момент заключен договор на оказание услуг по поддержке работы </w:t>
      </w:r>
      <w:r w:rsidR="00F41D8F" w:rsidRPr="00930D4F">
        <w:rPr>
          <w:sz w:val="28"/>
          <w:szCs w:val="28"/>
        </w:rPr>
        <w:t>«</w:t>
      </w:r>
      <w:r w:rsidR="00244105" w:rsidRPr="00930D4F">
        <w:rPr>
          <w:sz w:val="28"/>
          <w:szCs w:val="28"/>
        </w:rPr>
        <w:t>Ларец</w:t>
      </w:r>
      <w:r w:rsidR="00F41D8F" w:rsidRPr="00930D4F">
        <w:rPr>
          <w:sz w:val="28"/>
          <w:szCs w:val="28"/>
        </w:rPr>
        <w:t>»</w:t>
      </w:r>
      <w:r w:rsidRPr="00930D4F">
        <w:rPr>
          <w:sz w:val="28"/>
          <w:szCs w:val="28"/>
        </w:rPr>
        <w:t>.</w:t>
      </w:r>
    </w:p>
    <w:p w:rsidR="002869AB" w:rsidRPr="00930D4F" w:rsidRDefault="002869AB" w:rsidP="00930D4F">
      <w:p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lastRenderedPageBreak/>
        <w:t>Поддержка пользователей С</w:t>
      </w:r>
      <w:r w:rsidR="00D42258" w:rsidRPr="00930D4F">
        <w:rPr>
          <w:sz w:val="28"/>
          <w:szCs w:val="28"/>
        </w:rPr>
        <w:t>истемы</w:t>
      </w:r>
      <w:r w:rsidRPr="00930D4F">
        <w:rPr>
          <w:sz w:val="28"/>
          <w:szCs w:val="28"/>
        </w:rPr>
        <w:t xml:space="preserve"> осуществляется по следующим видам услуг:</w:t>
      </w:r>
    </w:p>
    <w:p w:rsidR="002A070A" w:rsidRPr="00930D4F" w:rsidRDefault="002A070A" w:rsidP="00930D4F">
      <w:pPr>
        <w:pStyle w:val="a"/>
        <w:numPr>
          <w:ilvl w:val="0"/>
          <w:numId w:val="33"/>
        </w:num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Поддержка системы — консультации, решение системно-технических проблем, содействие в решении прочих проблем, связанных с функционированием Системы, решение технических вопросов, связанных с доступом к Системе;</w:t>
      </w:r>
    </w:p>
    <w:p w:rsidR="002A070A" w:rsidRPr="00930D4F" w:rsidRDefault="002A070A" w:rsidP="00930D4F">
      <w:pPr>
        <w:pStyle w:val="a"/>
        <w:numPr>
          <w:ilvl w:val="0"/>
          <w:numId w:val="33"/>
        </w:num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 xml:space="preserve">Предоставление доступа — предоставление доступа к системе </w:t>
      </w:r>
      <w:proofErr w:type="spellStart"/>
      <w:r w:rsidRPr="00930D4F">
        <w:rPr>
          <w:sz w:val="28"/>
          <w:szCs w:val="28"/>
        </w:rPr>
        <w:t>Системе</w:t>
      </w:r>
      <w:proofErr w:type="spellEnd"/>
      <w:r w:rsidRPr="00930D4F">
        <w:rPr>
          <w:sz w:val="28"/>
          <w:szCs w:val="28"/>
        </w:rPr>
        <w:t xml:space="preserve">, включая: создание учетной записи, изменение прав доступа, восстановление пароля, блокировка учетной записи; </w:t>
      </w:r>
    </w:p>
    <w:p w:rsidR="002869AB" w:rsidRPr="00930D4F" w:rsidRDefault="002A070A" w:rsidP="00930D4F">
      <w:pPr>
        <w:pStyle w:val="a"/>
        <w:numPr>
          <w:ilvl w:val="0"/>
          <w:numId w:val="33"/>
        </w:num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Доработка системы — внесение предложений по развитию текущего функционала системы (добавление/удаление функций в системе, эргономика и т.д.).</w:t>
      </w:r>
    </w:p>
    <w:p w:rsidR="001A198D" w:rsidRPr="00930D4F" w:rsidRDefault="001A198D" w:rsidP="00930D4F">
      <w:p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Обращения пользователей</w:t>
      </w:r>
      <w:r w:rsidR="007652D9" w:rsidRPr="00930D4F">
        <w:rPr>
          <w:sz w:val="28"/>
          <w:szCs w:val="28"/>
        </w:rPr>
        <w:t xml:space="preserve"> поступают ч</w:t>
      </w:r>
      <w:r w:rsidRPr="00930D4F">
        <w:rPr>
          <w:sz w:val="28"/>
          <w:szCs w:val="28"/>
        </w:rPr>
        <w:t>ерез портал системы автоматизации работы службы поддержки</w:t>
      </w:r>
      <w:r w:rsidR="007652D9" w:rsidRPr="00930D4F">
        <w:rPr>
          <w:sz w:val="28"/>
          <w:szCs w:val="28"/>
        </w:rPr>
        <w:t>.</w:t>
      </w:r>
    </w:p>
    <w:p w:rsidR="001863B7" w:rsidRPr="00930D4F" w:rsidRDefault="00F23F0F" w:rsidP="006B280F">
      <w:pPr>
        <w:pStyle w:val="2"/>
      </w:pPr>
      <w:bookmarkStart w:id="13" w:name="_Toc83201224"/>
      <w:bookmarkStart w:id="14" w:name="_Toc83201321"/>
      <w:bookmarkStart w:id="15" w:name="_Toc144305013"/>
      <w:bookmarkStart w:id="16" w:name="_Toc144466019"/>
      <w:bookmarkStart w:id="17" w:name="_Toc150784167"/>
      <w:bookmarkStart w:id="18" w:name="_Toc183544036"/>
      <w:bookmarkStart w:id="19" w:name="_Toc188313512"/>
      <w:bookmarkStart w:id="20" w:name="_Toc81658343"/>
      <w:bookmarkStart w:id="21" w:name="_Toc188954295"/>
      <w:bookmarkEnd w:id="13"/>
      <w:bookmarkEnd w:id="14"/>
      <w:bookmarkEnd w:id="15"/>
      <w:bookmarkEnd w:id="16"/>
      <w:bookmarkEnd w:id="17"/>
      <w:bookmarkEnd w:id="18"/>
      <w:bookmarkEnd w:id="19"/>
      <w:r>
        <w:t xml:space="preserve">3.1. </w:t>
      </w:r>
      <w:r w:rsidR="001863B7" w:rsidRPr="00930D4F">
        <w:t>Участники процесса технической поддержки</w:t>
      </w:r>
      <w:bookmarkEnd w:id="20"/>
      <w:bookmarkEnd w:id="21"/>
    </w:p>
    <w:p w:rsidR="001863B7" w:rsidRPr="00930D4F" w:rsidRDefault="001863B7" w:rsidP="00930D4F">
      <w:p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 xml:space="preserve">Перечень ролей участников процесса технической поддержки </w:t>
      </w:r>
      <w:r w:rsidR="00F41D8F" w:rsidRPr="00930D4F">
        <w:rPr>
          <w:sz w:val="28"/>
          <w:szCs w:val="28"/>
        </w:rPr>
        <w:t>«</w:t>
      </w:r>
      <w:r w:rsidR="00244105" w:rsidRPr="00930D4F">
        <w:rPr>
          <w:sz w:val="28"/>
          <w:szCs w:val="28"/>
        </w:rPr>
        <w:t>Ларец</w:t>
      </w:r>
      <w:r w:rsidR="00F41D8F" w:rsidRPr="00930D4F">
        <w:rPr>
          <w:sz w:val="28"/>
          <w:szCs w:val="28"/>
        </w:rPr>
        <w:t>»</w:t>
      </w:r>
      <w:r w:rsidRPr="00930D4F">
        <w:rPr>
          <w:sz w:val="28"/>
          <w:szCs w:val="28"/>
        </w:rPr>
        <w:t xml:space="preserve"> содержится в </w:t>
      </w:r>
      <w:r w:rsidRPr="00930D4F">
        <w:rPr>
          <w:sz w:val="28"/>
          <w:szCs w:val="28"/>
        </w:rPr>
        <w:fldChar w:fldCharType="begin"/>
      </w:r>
      <w:r w:rsidRPr="00930D4F">
        <w:rPr>
          <w:sz w:val="28"/>
          <w:szCs w:val="28"/>
        </w:rPr>
        <w:instrText xml:space="preserve"> REF _Ref489871406 \h </w:instrText>
      </w:r>
      <w:r w:rsidR="00930D4F" w:rsidRPr="00930D4F">
        <w:rPr>
          <w:sz w:val="28"/>
          <w:szCs w:val="28"/>
        </w:rPr>
        <w:instrText xml:space="preserve"> \* MERGEFORMAT </w:instrText>
      </w:r>
      <w:r w:rsidRPr="00930D4F">
        <w:rPr>
          <w:sz w:val="28"/>
          <w:szCs w:val="28"/>
        </w:rPr>
      </w:r>
      <w:r w:rsidRPr="00930D4F">
        <w:rPr>
          <w:sz w:val="28"/>
          <w:szCs w:val="28"/>
        </w:rPr>
        <w:fldChar w:fldCharType="separate"/>
      </w:r>
      <w:r w:rsidR="00DC7A36" w:rsidRPr="00930D4F">
        <w:rPr>
          <w:sz w:val="28"/>
          <w:szCs w:val="28"/>
        </w:rPr>
        <w:t xml:space="preserve">Табл. </w:t>
      </w:r>
      <w:r w:rsidR="00DC7A36" w:rsidRPr="00930D4F">
        <w:rPr>
          <w:noProof/>
          <w:sz w:val="28"/>
          <w:szCs w:val="28"/>
        </w:rPr>
        <w:t>1</w:t>
      </w:r>
      <w:r w:rsidRPr="00930D4F">
        <w:rPr>
          <w:sz w:val="28"/>
          <w:szCs w:val="28"/>
        </w:rPr>
        <w:fldChar w:fldCharType="end"/>
      </w:r>
      <w:r w:rsidRPr="00930D4F">
        <w:rPr>
          <w:sz w:val="28"/>
          <w:szCs w:val="28"/>
        </w:rPr>
        <w:t xml:space="preserve">. </w:t>
      </w:r>
    </w:p>
    <w:p w:rsidR="002869AB" w:rsidRPr="00930D4F" w:rsidRDefault="002869AB" w:rsidP="00930D4F">
      <w:pPr>
        <w:ind w:left="0" w:firstLine="709"/>
        <w:rPr>
          <w:sz w:val="28"/>
          <w:szCs w:val="28"/>
        </w:rPr>
      </w:pPr>
    </w:p>
    <w:p w:rsidR="001863B7" w:rsidRPr="00930D4F" w:rsidRDefault="001863B7" w:rsidP="00930D4F">
      <w:pPr>
        <w:pStyle w:val="afa"/>
        <w:spacing w:after="0" w:line="360" w:lineRule="auto"/>
        <w:ind w:left="0" w:firstLine="709"/>
        <w:rPr>
          <w:i w:val="0"/>
          <w:color w:val="auto"/>
          <w:sz w:val="28"/>
          <w:szCs w:val="28"/>
        </w:rPr>
      </w:pPr>
      <w:bookmarkStart w:id="22" w:name="_Ref489871406"/>
      <w:r w:rsidRPr="00930D4F">
        <w:rPr>
          <w:i w:val="0"/>
          <w:color w:val="auto"/>
          <w:sz w:val="28"/>
          <w:szCs w:val="28"/>
        </w:rPr>
        <w:t xml:space="preserve">Табл. </w:t>
      </w:r>
      <w:r w:rsidR="00B86DF0" w:rsidRPr="00930D4F">
        <w:rPr>
          <w:i w:val="0"/>
          <w:color w:val="auto"/>
          <w:sz w:val="28"/>
          <w:szCs w:val="28"/>
        </w:rPr>
        <w:fldChar w:fldCharType="begin"/>
      </w:r>
      <w:r w:rsidR="00B86DF0" w:rsidRPr="00930D4F">
        <w:rPr>
          <w:i w:val="0"/>
          <w:color w:val="auto"/>
          <w:sz w:val="28"/>
          <w:szCs w:val="28"/>
        </w:rPr>
        <w:instrText xml:space="preserve"> SEQ Табл. \* ARABIC </w:instrText>
      </w:r>
      <w:r w:rsidR="00B86DF0" w:rsidRPr="00930D4F">
        <w:rPr>
          <w:i w:val="0"/>
          <w:color w:val="auto"/>
          <w:sz w:val="28"/>
          <w:szCs w:val="28"/>
        </w:rPr>
        <w:fldChar w:fldCharType="separate"/>
      </w:r>
      <w:r w:rsidR="00DC7A36" w:rsidRPr="00930D4F">
        <w:rPr>
          <w:i w:val="0"/>
          <w:noProof/>
          <w:color w:val="auto"/>
          <w:sz w:val="28"/>
          <w:szCs w:val="28"/>
        </w:rPr>
        <w:t>1</w:t>
      </w:r>
      <w:r w:rsidR="00B86DF0" w:rsidRPr="00930D4F">
        <w:rPr>
          <w:i w:val="0"/>
          <w:noProof/>
          <w:color w:val="auto"/>
          <w:sz w:val="28"/>
          <w:szCs w:val="28"/>
        </w:rPr>
        <w:fldChar w:fldCharType="end"/>
      </w:r>
      <w:bookmarkEnd w:id="22"/>
      <w:r w:rsidRPr="00930D4F">
        <w:rPr>
          <w:i w:val="0"/>
          <w:color w:val="auto"/>
          <w:sz w:val="28"/>
          <w:szCs w:val="28"/>
        </w:rPr>
        <w:t xml:space="preserve">. Участники процесса технической поддержки </w:t>
      </w:r>
      <w:r w:rsidR="00F41D8F" w:rsidRPr="00930D4F">
        <w:rPr>
          <w:i w:val="0"/>
          <w:color w:val="auto"/>
          <w:sz w:val="28"/>
          <w:szCs w:val="28"/>
        </w:rPr>
        <w:t>«</w:t>
      </w:r>
      <w:r w:rsidR="00244105" w:rsidRPr="00930D4F">
        <w:rPr>
          <w:i w:val="0"/>
          <w:color w:val="auto"/>
          <w:sz w:val="28"/>
          <w:szCs w:val="28"/>
        </w:rPr>
        <w:t>Ларец</w:t>
      </w:r>
      <w:r w:rsidR="00F41D8F" w:rsidRPr="00930D4F">
        <w:rPr>
          <w:i w:val="0"/>
          <w:color w:val="auto"/>
          <w:sz w:val="28"/>
          <w:szCs w:val="28"/>
        </w:rPr>
        <w:t>»</w:t>
      </w:r>
    </w:p>
    <w:tbl>
      <w:tblPr>
        <w:tblStyle w:val="NVGTable"/>
        <w:tblW w:w="5079" w:type="pct"/>
        <w:tblInd w:w="-142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181"/>
        <w:gridCol w:w="6662"/>
      </w:tblGrid>
      <w:tr w:rsidR="00CC1E22" w:rsidRPr="00930D4F" w:rsidTr="00930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2" w:type="pct"/>
            <w:tcBorders>
              <w:top w:val="none" w:sz="0" w:space="0" w:color="auto"/>
            </w:tcBorders>
            <w:shd w:val="clear" w:color="auto" w:fill="auto"/>
            <w:vAlign w:val="center"/>
          </w:tcPr>
          <w:p w:rsidR="001863B7" w:rsidRPr="00930D4F" w:rsidRDefault="001863B7" w:rsidP="00930D4F">
            <w:pPr>
              <w:pStyle w:val="af2"/>
              <w:framePr w:hSpace="0" w:wrap="auto" w:vAnchor="margin" w:yAlign="inline"/>
              <w:spacing w:before="0"/>
              <w:ind w:left="0"/>
              <w:jc w:val="center"/>
              <w:rPr>
                <w:rStyle w:val="af4"/>
                <w:rFonts w:ascii="Times New Roman" w:hAnsi="Times New Roman"/>
                <w:sz w:val="28"/>
                <w:szCs w:val="28"/>
              </w:rPr>
            </w:pPr>
            <w:r w:rsidRPr="00930D4F">
              <w:rPr>
                <w:rStyle w:val="af4"/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149" w:type="pct"/>
            <w:tcBorders>
              <w:top w:val="none" w:sz="0" w:space="0" w:color="auto"/>
            </w:tcBorders>
            <w:shd w:val="clear" w:color="auto" w:fill="auto"/>
            <w:vAlign w:val="center"/>
          </w:tcPr>
          <w:p w:rsidR="001863B7" w:rsidRPr="00930D4F" w:rsidRDefault="001863B7" w:rsidP="00930D4F">
            <w:pPr>
              <w:pStyle w:val="af2"/>
              <w:framePr w:hSpace="0" w:wrap="auto" w:vAnchor="margin" w:yAlign="inline"/>
              <w:spacing w:before="0"/>
              <w:ind w:left="0"/>
              <w:jc w:val="center"/>
              <w:rPr>
                <w:rStyle w:val="af4"/>
                <w:rFonts w:ascii="Times New Roman" w:hAnsi="Times New Roman"/>
                <w:sz w:val="28"/>
                <w:szCs w:val="28"/>
              </w:rPr>
            </w:pPr>
            <w:r w:rsidRPr="00930D4F">
              <w:rPr>
                <w:rStyle w:val="af4"/>
                <w:rFonts w:ascii="Times New Roman" w:hAnsi="Times New Roman"/>
                <w:sz w:val="28"/>
                <w:szCs w:val="28"/>
              </w:rPr>
              <w:t>Роль</w:t>
            </w:r>
          </w:p>
        </w:tc>
        <w:tc>
          <w:tcPr>
            <w:tcW w:w="3509" w:type="pct"/>
            <w:tcBorders>
              <w:top w:val="none" w:sz="0" w:space="0" w:color="auto"/>
            </w:tcBorders>
            <w:shd w:val="clear" w:color="auto" w:fill="auto"/>
            <w:vAlign w:val="center"/>
          </w:tcPr>
          <w:p w:rsidR="001863B7" w:rsidRPr="00930D4F" w:rsidRDefault="001863B7" w:rsidP="00930D4F">
            <w:pPr>
              <w:pStyle w:val="af2"/>
              <w:framePr w:hSpace="0" w:wrap="auto" w:vAnchor="margin" w:yAlign="inline"/>
              <w:spacing w:before="0"/>
              <w:ind w:left="0"/>
              <w:jc w:val="center"/>
              <w:rPr>
                <w:rStyle w:val="af4"/>
                <w:rFonts w:ascii="Times New Roman" w:hAnsi="Times New Roman"/>
                <w:sz w:val="28"/>
                <w:szCs w:val="28"/>
              </w:rPr>
            </w:pPr>
            <w:r w:rsidRPr="00930D4F">
              <w:rPr>
                <w:rStyle w:val="af4"/>
                <w:rFonts w:ascii="Times New Roman" w:hAnsi="Times New Roman"/>
                <w:sz w:val="28"/>
                <w:szCs w:val="28"/>
              </w:rPr>
              <w:t>Функциональные обязанности</w:t>
            </w:r>
          </w:p>
        </w:tc>
      </w:tr>
      <w:tr w:rsidR="001863B7" w:rsidRPr="00930D4F" w:rsidTr="002869AB">
        <w:tc>
          <w:tcPr>
            <w:tcW w:w="342" w:type="pct"/>
          </w:tcPr>
          <w:p w:rsidR="001863B7" w:rsidRPr="00930D4F" w:rsidRDefault="001863B7" w:rsidP="00930D4F">
            <w:pPr>
              <w:pStyle w:val="af2"/>
              <w:framePr w:hSpace="0" w:wrap="auto" w:vAnchor="margin" w:yAlign="inline"/>
              <w:spacing w:before="0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1</w:t>
            </w:r>
          </w:p>
        </w:tc>
        <w:tc>
          <w:tcPr>
            <w:tcW w:w="1149" w:type="pct"/>
          </w:tcPr>
          <w:p w:rsidR="001863B7" w:rsidRPr="00930D4F" w:rsidRDefault="001863B7" w:rsidP="00134716">
            <w:pPr>
              <w:pStyle w:val="af2"/>
              <w:framePr w:hSpace="0" w:wrap="auto" w:vAnchor="margin" w:yAlign="inline"/>
              <w:spacing w:before="0"/>
              <w:ind w:left="0"/>
              <w:jc w:val="left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 xml:space="preserve">Пользователь </w:t>
            </w:r>
            <w:r w:rsidR="00134716">
              <w:rPr>
                <w:sz w:val="28"/>
                <w:szCs w:val="28"/>
              </w:rPr>
              <w:t>хранилища артефактов</w:t>
            </w:r>
            <w:r w:rsidR="00E96E83" w:rsidRPr="00930D4F">
              <w:rPr>
                <w:sz w:val="28"/>
                <w:szCs w:val="28"/>
              </w:rPr>
              <w:t xml:space="preserve"> </w:t>
            </w:r>
            <w:r w:rsidR="00F41D8F" w:rsidRPr="00930D4F">
              <w:rPr>
                <w:sz w:val="28"/>
                <w:szCs w:val="28"/>
              </w:rPr>
              <w:t>«</w:t>
            </w:r>
            <w:r w:rsidR="00244105" w:rsidRPr="00930D4F">
              <w:rPr>
                <w:sz w:val="28"/>
                <w:szCs w:val="28"/>
              </w:rPr>
              <w:t>Ларец</w:t>
            </w:r>
            <w:r w:rsidR="00F41D8F" w:rsidRPr="00930D4F">
              <w:rPr>
                <w:sz w:val="28"/>
                <w:szCs w:val="28"/>
              </w:rPr>
              <w:t>»</w:t>
            </w:r>
          </w:p>
        </w:tc>
        <w:tc>
          <w:tcPr>
            <w:tcW w:w="3509" w:type="pct"/>
            <w:vAlign w:val="center"/>
          </w:tcPr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 xml:space="preserve">Формирует и направляет Обращение в службу </w:t>
            </w:r>
            <w:r w:rsidR="00CC1E22" w:rsidRPr="00930D4F">
              <w:rPr>
                <w:sz w:val="28"/>
                <w:szCs w:val="28"/>
              </w:rPr>
              <w:t xml:space="preserve">технической </w:t>
            </w:r>
            <w:r w:rsidRPr="00930D4F">
              <w:rPr>
                <w:sz w:val="28"/>
                <w:szCs w:val="28"/>
              </w:rPr>
              <w:t>поддержки С</w:t>
            </w:r>
            <w:r w:rsidR="00E96E83" w:rsidRPr="00930D4F">
              <w:rPr>
                <w:sz w:val="28"/>
                <w:szCs w:val="28"/>
              </w:rPr>
              <w:t>истемы</w:t>
            </w:r>
            <w:r w:rsidRPr="00930D4F">
              <w:rPr>
                <w:sz w:val="28"/>
                <w:szCs w:val="28"/>
              </w:rPr>
              <w:t xml:space="preserve">; 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Предоставляет уточняющую информацию по Обращению;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Подтверждает решение по Заявке;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 xml:space="preserve">Регистрирует Заявку в </w:t>
            </w:r>
            <w:r w:rsidR="00E96E83" w:rsidRPr="00930D4F">
              <w:rPr>
                <w:sz w:val="28"/>
                <w:szCs w:val="28"/>
              </w:rPr>
              <w:t>Си</w:t>
            </w:r>
            <w:r w:rsidRPr="00930D4F">
              <w:rPr>
                <w:sz w:val="28"/>
                <w:szCs w:val="28"/>
              </w:rPr>
              <w:t>стеме</w:t>
            </w:r>
            <w:r w:rsidR="00E96E83" w:rsidRPr="00930D4F">
              <w:rPr>
                <w:sz w:val="28"/>
                <w:szCs w:val="28"/>
              </w:rPr>
              <w:t>;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Получает решени</w:t>
            </w:r>
            <w:r w:rsidR="00E96E83" w:rsidRPr="00930D4F">
              <w:rPr>
                <w:sz w:val="28"/>
                <w:szCs w:val="28"/>
              </w:rPr>
              <w:t>е</w:t>
            </w:r>
            <w:r w:rsidRPr="00930D4F">
              <w:rPr>
                <w:sz w:val="28"/>
                <w:szCs w:val="28"/>
              </w:rPr>
              <w:t xml:space="preserve"> по Заявке и подтверждает его либо выявляет дополнительные требования к Заявке</w:t>
            </w:r>
          </w:p>
        </w:tc>
      </w:tr>
      <w:tr w:rsidR="00F41D8F" w:rsidRPr="00930D4F" w:rsidTr="002869AB">
        <w:tc>
          <w:tcPr>
            <w:tcW w:w="342" w:type="pct"/>
          </w:tcPr>
          <w:p w:rsidR="001863B7" w:rsidRPr="00930D4F" w:rsidRDefault="002A070A" w:rsidP="00930D4F">
            <w:pPr>
              <w:pStyle w:val="af2"/>
              <w:framePr w:hSpace="0" w:wrap="auto" w:vAnchor="margin" w:yAlign="inline"/>
              <w:spacing w:before="0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49" w:type="pct"/>
          </w:tcPr>
          <w:p w:rsidR="001863B7" w:rsidRPr="00930D4F" w:rsidRDefault="001863B7" w:rsidP="00930D4F">
            <w:pPr>
              <w:pStyle w:val="af2"/>
              <w:framePr w:hSpace="0" w:wrap="auto" w:vAnchor="margin" w:yAlign="inline"/>
              <w:spacing w:before="0"/>
              <w:ind w:left="0"/>
              <w:jc w:val="left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Группа поддержки эксплуатации С</w:t>
            </w:r>
            <w:r w:rsidR="00973B52" w:rsidRPr="00930D4F">
              <w:rPr>
                <w:sz w:val="28"/>
                <w:szCs w:val="28"/>
              </w:rPr>
              <w:t>истемы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spacing w:before="0"/>
              <w:ind w:left="0"/>
              <w:jc w:val="left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(2 ЛТП)</w:t>
            </w:r>
          </w:p>
        </w:tc>
        <w:tc>
          <w:tcPr>
            <w:tcW w:w="3509" w:type="pct"/>
          </w:tcPr>
          <w:p w:rsidR="00C344E0" w:rsidRPr="00930D4F" w:rsidRDefault="00C344E0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Принимает заявку в работу;</w:t>
            </w:r>
          </w:p>
          <w:p w:rsidR="00221B8D" w:rsidRPr="00930D4F" w:rsidRDefault="00221B8D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 xml:space="preserve">Осуществляет </w:t>
            </w:r>
            <w:proofErr w:type="spellStart"/>
            <w:r w:rsidRPr="00930D4F">
              <w:rPr>
                <w:sz w:val="28"/>
                <w:szCs w:val="28"/>
              </w:rPr>
              <w:t>приоритезацию</w:t>
            </w:r>
            <w:proofErr w:type="spellEnd"/>
            <w:r w:rsidRPr="00930D4F">
              <w:rPr>
                <w:sz w:val="28"/>
                <w:szCs w:val="28"/>
              </w:rPr>
              <w:t xml:space="preserve"> заявки;</w:t>
            </w:r>
          </w:p>
          <w:p w:rsidR="00973B52" w:rsidRPr="00930D4F" w:rsidRDefault="00973B52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Уточняет недостающую информацию у Инициатора Обращения;</w:t>
            </w:r>
          </w:p>
          <w:p w:rsidR="00973B52" w:rsidRPr="00930D4F" w:rsidRDefault="00973B52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Обрабатывают поступившие от сотрудников ПАО «Ростелеком» заявки на предоставление доступа к С</w:t>
            </w:r>
            <w:r w:rsidR="00C344E0" w:rsidRPr="00930D4F">
              <w:rPr>
                <w:sz w:val="28"/>
                <w:szCs w:val="28"/>
              </w:rPr>
              <w:t>истеме</w:t>
            </w:r>
            <w:r w:rsidRPr="00930D4F">
              <w:rPr>
                <w:sz w:val="28"/>
                <w:szCs w:val="28"/>
              </w:rPr>
              <w:t>;</w:t>
            </w:r>
          </w:p>
          <w:p w:rsidR="00973B52" w:rsidRPr="00930D4F" w:rsidRDefault="00973B52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Обрабатывают Запросы, связанные с проблемами доступа пользователей к С</w:t>
            </w:r>
            <w:r w:rsidR="00C344E0" w:rsidRPr="00930D4F">
              <w:rPr>
                <w:sz w:val="28"/>
                <w:szCs w:val="28"/>
              </w:rPr>
              <w:t>истеме</w:t>
            </w:r>
            <w:r w:rsidRPr="00930D4F">
              <w:rPr>
                <w:sz w:val="28"/>
                <w:szCs w:val="28"/>
              </w:rPr>
              <w:t>;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По обращениям пользователей производит выполнение настроек системы в соответствии с документом «Руководство администратора» Системы;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 xml:space="preserve">Проводит разовые и периодические профилактические работы в соответствии с «Руководством администратора» Системы; 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Согласовывает Запросы на подключение к Системе для пользователей;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Предоставляют доступ к С</w:t>
            </w:r>
            <w:r w:rsidR="00C344E0" w:rsidRPr="00930D4F">
              <w:rPr>
                <w:sz w:val="28"/>
                <w:szCs w:val="28"/>
              </w:rPr>
              <w:t>истеме</w:t>
            </w:r>
            <w:r w:rsidRPr="00930D4F">
              <w:rPr>
                <w:sz w:val="28"/>
                <w:szCs w:val="28"/>
              </w:rPr>
              <w:t>;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Оказывает поддержку пользователю, имеет оперативную связь с группой разработки С</w:t>
            </w:r>
            <w:r w:rsidR="00C344E0" w:rsidRPr="00930D4F">
              <w:rPr>
                <w:sz w:val="28"/>
                <w:szCs w:val="28"/>
              </w:rPr>
              <w:t>истемы</w:t>
            </w:r>
            <w:r w:rsidRPr="00930D4F">
              <w:rPr>
                <w:sz w:val="28"/>
                <w:szCs w:val="28"/>
              </w:rPr>
              <w:t>, а также имеет полномочия эскалировать проблемы;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Осуществляет решение вопросов, переданных в порядке эскалации, а в случае невозможности решения вопроса, передает его на группу разработки С</w:t>
            </w:r>
            <w:r w:rsidR="00B46067" w:rsidRPr="00930D4F">
              <w:rPr>
                <w:sz w:val="28"/>
                <w:szCs w:val="28"/>
              </w:rPr>
              <w:t>истемы</w:t>
            </w:r>
            <w:r w:rsidRPr="00930D4F">
              <w:rPr>
                <w:sz w:val="28"/>
                <w:szCs w:val="28"/>
              </w:rPr>
              <w:t>;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Проводит подготовку и согласование с пользователями плановых и аварийных работ на С</w:t>
            </w:r>
            <w:r w:rsidR="00B46067" w:rsidRPr="00930D4F">
              <w:rPr>
                <w:sz w:val="28"/>
                <w:szCs w:val="28"/>
              </w:rPr>
              <w:t>истеме</w:t>
            </w:r>
            <w:r w:rsidRPr="00930D4F">
              <w:rPr>
                <w:sz w:val="28"/>
                <w:szCs w:val="28"/>
              </w:rPr>
              <w:t xml:space="preserve"> (изменение настроек Системы, установка обновлений и т.д.);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Уточняет недостающую информацию у Инициатора обращения;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Взаимодействует с производителями ПО в части исправления ошибок, возникающих в процессе эксплуатации Системы;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 xml:space="preserve">Устанавливает обновления и </w:t>
            </w:r>
            <w:proofErr w:type="spellStart"/>
            <w:r w:rsidRPr="00930D4F">
              <w:rPr>
                <w:sz w:val="28"/>
                <w:szCs w:val="28"/>
              </w:rPr>
              <w:t>патчи</w:t>
            </w:r>
            <w:proofErr w:type="spellEnd"/>
            <w:r w:rsidRPr="00930D4F">
              <w:rPr>
                <w:sz w:val="28"/>
                <w:szCs w:val="28"/>
              </w:rPr>
              <w:t>, выпущенные производителем ПО для исправления обнаруженных ошибок</w:t>
            </w:r>
          </w:p>
        </w:tc>
      </w:tr>
      <w:tr w:rsidR="001863B7" w:rsidRPr="00930D4F" w:rsidTr="002869AB">
        <w:tc>
          <w:tcPr>
            <w:tcW w:w="342" w:type="pct"/>
          </w:tcPr>
          <w:p w:rsidR="001863B7" w:rsidRPr="00930D4F" w:rsidRDefault="002A070A" w:rsidP="00930D4F">
            <w:pPr>
              <w:pStyle w:val="af2"/>
              <w:framePr w:hSpace="0" w:wrap="auto" w:vAnchor="margin" w:yAlign="inline"/>
              <w:spacing w:before="0"/>
              <w:ind w:left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149" w:type="pct"/>
          </w:tcPr>
          <w:p w:rsidR="001863B7" w:rsidRPr="00930D4F" w:rsidRDefault="001863B7" w:rsidP="00930D4F">
            <w:pPr>
              <w:pStyle w:val="af2"/>
              <w:framePr w:hSpace="0" w:wrap="auto" w:vAnchor="margin" w:yAlign="inline"/>
              <w:spacing w:before="0"/>
              <w:ind w:left="0"/>
              <w:jc w:val="left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Группа разработки С</w:t>
            </w:r>
            <w:r w:rsidR="00F41D8F" w:rsidRPr="00930D4F">
              <w:rPr>
                <w:sz w:val="28"/>
                <w:szCs w:val="28"/>
              </w:rPr>
              <w:t>истемы</w:t>
            </w:r>
            <w:r w:rsidRPr="00930D4F">
              <w:rPr>
                <w:sz w:val="28"/>
                <w:szCs w:val="28"/>
              </w:rPr>
              <w:t xml:space="preserve"> (3ЛТП) </w:t>
            </w:r>
          </w:p>
        </w:tc>
        <w:tc>
          <w:tcPr>
            <w:tcW w:w="3509" w:type="pct"/>
            <w:vAlign w:val="center"/>
          </w:tcPr>
          <w:p w:rsidR="00B46067" w:rsidRPr="00930D4F" w:rsidRDefault="00B4606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Осуществляет устранение сбоев программы и аппаратных компонентов;</w:t>
            </w:r>
          </w:p>
          <w:p w:rsidR="00B46067" w:rsidRPr="00930D4F" w:rsidRDefault="00B4606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Осуществляет решение сбоев, которые невозможно устранить существующей функциональностью или требующих доработки кода;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Осуществляет контроль и учет требований на доработку Системы;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Определяет и согласовывает сроки и объем работ по доработкам Системы;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Участвует в оценке трудозатрат по запросу на доработку Системы;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Проверяет влияние решения инцидентов/запросов на доработку на Систему в целом;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Производит оценку трудозатрат по запросу на доработку системы;</w:t>
            </w:r>
          </w:p>
          <w:p w:rsidR="001863B7" w:rsidRPr="00930D4F" w:rsidRDefault="001863B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Проводит мероприятия по доработке системы по согласованному списку требований</w:t>
            </w:r>
            <w:r w:rsidR="00221B8D" w:rsidRPr="00930D4F">
              <w:rPr>
                <w:sz w:val="28"/>
                <w:szCs w:val="28"/>
              </w:rPr>
              <w:t>;</w:t>
            </w:r>
          </w:p>
          <w:p w:rsidR="00B46067" w:rsidRPr="00930D4F" w:rsidRDefault="00B46067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>Проводит обучение и консультирование специалистов 2ТЛП по вопросам, связанным с работой Системы;</w:t>
            </w:r>
          </w:p>
          <w:p w:rsidR="00221B8D" w:rsidRPr="00930D4F" w:rsidRDefault="00221B8D" w:rsidP="00930D4F">
            <w:pPr>
              <w:pStyle w:val="af2"/>
              <w:framePr w:hSpace="0" w:wrap="auto" w:vAnchor="margin" w:yAlign="inline"/>
              <w:numPr>
                <w:ilvl w:val="0"/>
                <w:numId w:val="20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930D4F">
              <w:rPr>
                <w:sz w:val="28"/>
                <w:szCs w:val="28"/>
              </w:rPr>
              <w:t xml:space="preserve">Проводит </w:t>
            </w:r>
            <w:r w:rsidR="00B46067" w:rsidRPr="00930D4F">
              <w:rPr>
                <w:sz w:val="28"/>
                <w:szCs w:val="28"/>
              </w:rPr>
              <w:t>разработку и актуализацию эксплуатационной документации.</w:t>
            </w:r>
          </w:p>
        </w:tc>
      </w:tr>
    </w:tbl>
    <w:p w:rsidR="00B46067" w:rsidRPr="00930D4F" w:rsidRDefault="00B46067" w:rsidP="00930D4F">
      <w:pPr>
        <w:ind w:left="0" w:firstLine="709"/>
        <w:rPr>
          <w:sz w:val="28"/>
          <w:szCs w:val="28"/>
        </w:rPr>
      </w:pPr>
    </w:p>
    <w:p w:rsidR="001A198D" w:rsidRPr="00930D4F" w:rsidRDefault="001A198D" w:rsidP="00C9129D">
      <w:pPr>
        <w:pStyle w:val="10"/>
        <w:tabs>
          <w:tab w:val="left" w:pos="284"/>
        </w:tabs>
        <w:ind w:left="0" w:firstLine="0"/>
        <w:rPr>
          <w:sz w:val="28"/>
          <w:szCs w:val="28"/>
        </w:rPr>
      </w:pPr>
      <w:bookmarkStart w:id="23" w:name="_Toc188954296"/>
      <w:r w:rsidRPr="00930D4F">
        <w:rPr>
          <w:sz w:val="28"/>
          <w:szCs w:val="28"/>
        </w:rPr>
        <w:t>Проведение модернизации системы</w:t>
      </w:r>
      <w:bookmarkEnd w:id="23"/>
    </w:p>
    <w:p w:rsidR="003769EA" w:rsidRPr="00930D4F" w:rsidRDefault="0025631F" w:rsidP="00930D4F">
      <w:p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При проведении модернизации с</w:t>
      </w:r>
      <w:r w:rsidR="001A198D" w:rsidRPr="00930D4F">
        <w:rPr>
          <w:sz w:val="28"/>
          <w:szCs w:val="28"/>
        </w:rPr>
        <w:t xml:space="preserve">истемы осуществляется модификация программного обеспечения </w:t>
      </w:r>
      <w:r w:rsidR="00590615" w:rsidRPr="00930D4F">
        <w:rPr>
          <w:sz w:val="28"/>
          <w:szCs w:val="28"/>
        </w:rPr>
        <w:t xml:space="preserve">в связи с </w:t>
      </w:r>
      <w:r w:rsidR="001A198D" w:rsidRPr="00930D4F">
        <w:rPr>
          <w:sz w:val="28"/>
          <w:szCs w:val="28"/>
        </w:rPr>
        <w:t>выпуском новых версий</w:t>
      </w:r>
      <w:r w:rsidR="00590615" w:rsidRPr="00930D4F">
        <w:rPr>
          <w:sz w:val="28"/>
          <w:szCs w:val="28"/>
        </w:rPr>
        <w:t>.</w:t>
      </w:r>
      <w:r w:rsidR="001A198D" w:rsidRPr="00930D4F">
        <w:rPr>
          <w:sz w:val="28"/>
          <w:szCs w:val="28"/>
        </w:rPr>
        <w:t xml:space="preserve"> В рамках модернизации оказываются следующие услуги: </w:t>
      </w:r>
    </w:p>
    <w:p w:rsidR="00590615" w:rsidRPr="00930D4F" w:rsidRDefault="001A198D" w:rsidP="00930D4F">
      <w:pPr>
        <w:pStyle w:val="a"/>
        <w:numPr>
          <w:ilvl w:val="0"/>
          <w:numId w:val="41"/>
        </w:num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 xml:space="preserve">выявление ошибок в функционировании </w:t>
      </w:r>
      <w:r w:rsidR="0025631F" w:rsidRPr="00930D4F">
        <w:rPr>
          <w:sz w:val="28"/>
          <w:szCs w:val="28"/>
        </w:rPr>
        <w:t>ПО</w:t>
      </w:r>
      <w:r w:rsidRPr="00930D4F">
        <w:rPr>
          <w:sz w:val="28"/>
          <w:szCs w:val="28"/>
        </w:rPr>
        <w:t xml:space="preserve"> Системы; </w:t>
      </w:r>
    </w:p>
    <w:p w:rsidR="00590615" w:rsidRPr="00930D4F" w:rsidRDefault="001A198D" w:rsidP="00930D4F">
      <w:pPr>
        <w:pStyle w:val="a"/>
        <w:numPr>
          <w:ilvl w:val="0"/>
          <w:numId w:val="41"/>
        </w:num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 xml:space="preserve">исправление ошибок, выявленных в функционировании </w:t>
      </w:r>
      <w:r w:rsidR="0035119F" w:rsidRPr="00930D4F">
        <w:rPr>
          <w:sz w:val="28"/>
          <w:szCs w:val="28"/>
        </w:rPr>
        <w:t xml:space="preserve">ПО </w:t>
      </w:r>
      <w:r w:rsidRPr="00930D4F">
        <w:rPr>
          <w:sz w:val="28"/>
          <w:szCs w:val="28"/>
        </w:rPr>
        <w:t xml:space="preserve">Системы; </w:t>
      </w:r>
    </w:p>
    <w:p w:rsidR="00590615" w:rsidRPr="00930D4F" w:rsidRDefault="001A198D" w:rsidP="00930D4F">
      <w:pPr>
        <w:pStyle w:val="a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 xml:space="preserve">модернизация </w:t>
      </w:r>
      <w:r w:rsidR="0035119F" w:rsidRPr="00930D4F">
        <w:rPr>
          <w:sz w:val="28"/>
          <w:szCs w:val="28"/>
        </w:rPr>
        <w:t>ПО</w:t>
      </w:r>
      <w:r w:rsidRPr="00930D4F">
        <w:rPr>
          <w:sz w:val="28"/>
          <w:szCs w:val="28"/>
        </w:rPr>
        <w:t xml:space="preserve"> Системы по заявкам заказчика </w:t>
      </w:r>
      <w:r w:rsidR="0025631F" w:rsidRPr="00930D4F">
        <w:rPr>
          <w:sz w:val="28"/>
          <w:szCs w:val="28"/>
        </w:rPr>
        <w:t>и пользователей</w:t>
      </w:r>
      <w:r w:rsidRPr="00930D4F">
        <w:rPr>
          <w:sz w:val="28"/>
          <w:szCs w:val="28"/>
        </w:rPr>
        <w:t xml:space="preserve">; </w:t>
      </w:r>
    </w:p>
    <w:p w:rsidR="0025631F" w:rsidRPr="00930D4F" w:rsidRDefault="0035119F" w:rsidP="00930D4F">
      <w:pPr>
        <w:pStyle w:val="a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 xml:space="preserve">внесение обновлений </w:t>
      </w:r>
      <w:r w:rsidR="001A198D" w:rsidRPr="00930D4F">
        <w:rPr>
          <w:sz w:val="28"/>
          <w:szCs w:val="28"/>
        </w:rPr>
        <w:t>и дополнени</w:t>
      </w:r>
      <w:r w:rsidRPr="00930D4F">
        <w:rPr>
          <w:sz w:val="28"/>
          <w:szCs w:val="28"/>
        </w:rPr>
        <w:t>й</w:t>
      </w:r>
      <w:r w:rsidR="001A198D" w:rsidRPr="00930D4F">
        <w:rPr>
          <w:sz w:val="28"/>
          <w:szCs w:val="28"/>
        </w:rPr>
        <w:t xml:space="preserve"> </w:t>
      </w:r>
      <w:r w:rsidRPr="00930D4F">
        <w:rPr>
          <w:sz w:val="28"/>
          <w:szCs w:val="28"/>
        </w:rPr>
        <w:t>в</w:t>
      </w:r>
      <w:r w:rsidR="001A198D" w:rsidRPr="00930D4F">
        <w:rPr>
          <w:sz w:val="28"/>
          <w:szCs w:val="28"/>
        </w:rPr>
        <w:t xml:space="preserve"> эксплуатационн</w:t>
      </w:r>
      <w:r w:rsidRPr="00930D4F">
        <w:rPr>
          <w:sz w:val="28"/>
          <w:szCs w:val="28"/>
        </w:rPr>
        <w:t>ую документацию</w:t>
      </w:r>
      <w:r w:rsidR="001A198D" w:rsidRPr="00930D4F">
        <w:rPr>
          <w:sz w:val="28"/>
          <w:szCs w:val="28"/>
        </w:rPr>
        <w:t xml:space="preserve">; </w:t>
      </w:r>
    </w:p>
    <w:p w:rsidR="0025631F" w:rsidRPr="00930D4F" w:rsidRDefault="001A198D" w:rsidP="00930D4F">
      <w:pPr>
        <w:pStyle w:val="a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lastRenderedPageBreak/>
        <w:t xml:space="preserve">предоставление информации по истории релизов и обновлений с описанием их функционала. </w:t>
      </w:r>
    </w:p>
    <w:p w:rsidR="00C603AD" w:rsidRPr="00930D4F" w:rsidRDefault="00C603AD" w:rsidP="00C9129D">
      <w:pPr>
        <w:pStyle w:val="10"/>
        <w:tabs>
          <w:tab w:val="left" w:pos="284"/>
        </w:tabs>
        <w:ind w:left="0" w:firstLine="0"/>
        <w:rPr>
          <w:sz w:val="28"/>
          <w:szCs w:val="28"/>
        </w:rPr>
      </w:pPr>
      <w:bookmarkStart w:id="24" w:name="_Toc188954297"/>
      <w:r w:rsidRPr="00930D4F">
        <w:rPr>
          <w:sz w:val="28"/>
          <w:szCs w:val="28"/>
        </w:rPr>
        <w:t>Информация о персонале</w:t>
      </w:r>
      <w:bookmarkEnd w:id="24"/>
    </w:p>
    <w:p w:rsidR="00755089" w:rsidRPr="00930D4F" w:rsidRDefault="006B280F" w:rsidP="006B280F">
      <w:pPr>
        <w:pStyle w:val="2"/>
      </w:pPr>
      <w:bookmarkStart w:id="25" w:name="_Toc188954298"/>
      <w:r>
        <w:t xml:space="preserve">5.1.  </w:t>
      </w:r>
      <w:r w:rsidR="006529BD">
        <w:t>Группы персонала</w:t>
      </w:r>
      <w:bookmarkEnd w:id="25"/>
    </w:p>
    <w:p w:rsidR="00755089" w:rsidRPr="00930D4F" w:rsidRDefault="00611EB6" w:rsidP="00930D4F">
      <w:pPr>
        <w:pStyle w:val="a"/>
        <w:numPr>
          <w:ilvl w:val="0"/>
          <w:numId w:val="23"/>
        </w:numPr>
        <w:ind w:left="0" w:firstLine="709"/>
        <w:rPr>
          <w:rFonts w:eastAsia="Calibri"/>
          <w:sz w:val="28"/>
          <w:szCs w:val="28"/>
        </w:rPr>
      </w:pPr>
      <w:r w:rsidRPr="00930D4F">
        <w:rPr>
          <w:sz w:val="28"/>
          <w:szCs w:val="28"/>
        </w:rPr>
        <w:t xml:space="preserve">Персонал, осуществляющий работу в </w:t>
      </w:r>
      <w:r w:rsidR="00134716">
        <w:rPr>
          <w:sz w:val="28"/>
          <w:szCs w:val="28"/>
        </w:rPr>
        <w:t xml:space="preserve">хранилище артефактов </w:t>
      </w:r>
      <w:r w:rsidR="00F41D8F" w:rsidRPr="00930D4F">
        <w:rPr>
          <w:sz w:val="28"/>
          <w:szCs w:val="28"/>
        </w:rPr>
        <w:t>«</w:t>
      </w:r>
      <w:r w:rsidR="00244105" w:rsidRPr="00930D4F">
        <w:rPr>
          <w:sz w:val="28"/>
          <w:szCs w:val="28"/>
        </w:rPr>
        <w:t>Ларец</w:t>
      </w:r>
      <w:r w:rsidR="00F41D8F" w:rsidRPr="00930D4F">
        <w:rPr>
          <w:sz w:val="28"/>
          <w:szCs w:val="28"/>
        </w:rPr>
        <w:t>»</w:t>
      </w:r>
      <w:r w:rsidRPr="00930D4F">
        <w:rPr>
          <w:sz w:val="28"/>
          <w:szCs w:val="28"/>
        </w:rPr>
        <w:t xml:space="preserve"> (Пользователи системы)</w:t>
      </w:r>
      <w:r w:rsidR="00755089" w:rsidRPr="00930D4F">
        <w:rPr>
          <w:sz w:val="28"/>
          <w:szCs w:val="28"/>
        </w:rPr>
        <w:t xml:space="preserve"> </w:t>
      </w:r>
      <w:r w:rsidRPr="00930D4F">
        <w:rPr>
          <w:sz w:val="28"/>
          <w:szCs w:val="28"/>
        </w:rPr>
        <w:t>—</w:t>
      </w:r>
      <w:r w:rsidR="00755089" w:rsidRPr="00930D4F">
        <w:rPr>
          <w:sz w:val="28"/>
          <w:szCs w:val="28"/>
        </w:rPr>
        <w:t xml:space="preserve"> персонал, которому доступно</w:t>
      </w:r>
      <w:r w:rsidRPr="00930D4F">
        <w:rPr>
          <w:sz w:val="28"/>
          <w:szCs w:val="28"/>
        </w:rPr>
        <w:t xml:space="preserve"> выполнение операций по работе в С</w:t>
      </w:r>
      <w:r w:rsidR="00E4576D" w:rsidRPr="00930D4F">
        <w:rPr>
          <w:sz w:val="28"/>
          <w:szCs w:val="28"/>
        </w:rPr>
        <w:t>истеме</w:t>
      </w:r>
      <w:r w:rsidR="00755089" w:rsidRPr="00930D4F">
        <w:rPr>
          <w:sz w:val="28"/>
          <w:szCs w:val="28"/>
        </w:rPr>
        <w:t>.</w:t>
      </w:r>
      <w:r w:rsidR="00755089" w:rsidRPr="00930D4F">
        <w:rPr>
          <w:rFonts w:eastAsia="Calibri"/>
          <w:sz w:val="28"/>
          <w:szCs w:val="28"/>
        </w:rPr>
        <w:t xml:space="preserve"> Доступ пользователей к </w:t>
      </w:r>
      <w:r w:rsidRPr="00930D4F">
        <w:rPr>
          <w:rFonts w:eastAsia="Calibri"/>
          <w:sz w:val="28"/>
          <w:szCs w:val="28"/>
        </w:rPr>
        <w:t>С</w:t>
      </w:r>
      <w:r w:rsidR="00E4576D" w:rsidRPr="00930D4F">
        <w:rPr>
          <w:rFonts w:eastAsia="Calibri"/>
          <w:sz w:val="28"/>
          <w:szCs w:val="28"/>
        </w:rPr>
        <w:t>истеме</w:t>
      </w:r>
      <w:r w:rsidRPr="00930D4F">
        <w:rPr>
          <w:rFonts w:eastAsia="Calibri"/>
          <w:sz w:val="28"/>
          <w:szCs w:val="28"/>
        </w:rPr>
        <w:t xml:space="preserve"> осуществляется через веб-</w:t>
      </w:r>
      <w:r w:rsidR="00755089" w:rsidRPr="00930D4F">
        <w:rPr>
          <w:rFonts w:eastAsia="Calibri"/>
          <w:sz w:val="28"/>
          <w:szCs w:val="28"/>
        </w:rPr>
        <w:t>интерфейс</w:t>
      </w:r>
      <w:r w:rsidRPr="00930D4F">
        <w:rPr>
          <w:rFonts w:eastAsia="Calibri"/>
          <w:sz w:val="28"/>
          <w:szCs w:val="28"/>
        </w:rPr>
        <w:t xml:space="preserve"> и </w:t>
      </w:r>
      <w:r w:rsidR="00755089" w:rsidRPr="00930D4F">
        <w:rPr>
          <w:rFonts w:eastAsia="Calibri"/>
          <w:sz w:val="28"/>
          <w:szCs w:val="28"/>
        </w:rPr>
        <w:t>должен выполняться после аутентификации и авторизации.</w:t>
      </w:r>
    </w:p>
    <w:p w:rsidR="00892EBE" w:rsidRPr="007C2F7D" w:rsidRDefault="00892EBE" w:rsidP="00930D4F">
      <w:pPr>
        <w:pStyle w:val="a"/>
        <w:numPr>
          <w:ilvl w:val="0"/>
          <w:numId w:val="23"/>
        </w:numPr>
        <w:ind w:left="0" w:firstLine="709"/>
        <w:rPr>
          <w:rFonts w:eastAsia="Calibri"/>
          <w:sz w:val="28"/>
          <w:szCs w:val="28"/>
        </w:rPr>
      </w:pPr>
      <w:r w:rsidRPr="00930D4F">
        <w:rPr>
          <w:rFonts w:eastAsia="Calibri"/>
          <w:sz w:val="28"/>
          <w:szCs w:val="28"/>
        </w:rPr>
        <w:t>Персонал, обеспечивающий техни</w:t>
      </w:r>
      <w:r w:rsidR="00134716">
        <w:rPr>
          <w:rFonts w:eastAsia="Calibri"/>
          <w:sz w:val="28"/>
          <w:szCs w:val="28"/>
        </w:rPr>
        <w:t xml:space="preserve">ческую поддержку и модернизацию - </w:t>
      </w:r>
      <w:r w:rsidRPr="00930D4F">
        <w:rPr>
          <w:sz w:val="28"/>
          <w:szCs w:val="28"/>
        </w:rPr>
        <w:t>персонал, выполняющий работы по поддержанию работоспособности Системы и интеграционных интерфейсов со стороны смежных систем, а также работы по доработке и модернизации системы.</w:t>
      </w:r>
    </w:p>
    <w:p w:rsidR="007C2F7D" w:rsidRPr="007C2F7D" w:rsidRDefault="007C2F7D" w:rsidP="00930D4F">
      <w:pPr>
        <w:pStyle w:val="a"/>
        <w:numPr>
          <w:ilvl w:val="0"/>
          <w:numId w:val="23"/>
        </w:numPr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Персонал, осуществляющий техподдержку, в том числе штатные сотрудники ПАО РТК, команда разработки и команда поддержки расположены на территории РФ.</w:t>
      </w:r>
    </w:p>
    <w:p w:rsidR="00C603AD" w:rsidRPr="00930D4F" w:rsidRDefault="006B280F" w:rsidP="006B280F">
      <w:pPr>
        <w:pStyle w:val="2"/>
      </w:pPr>
      <w:bookmarkStart w:id="26" w:name="_Toc83201230"/>
      <w:bookmarkStart w:id="27" w:name="_Toc83201327"/>
      <w:bookmarkStart w:id="28" w:name="_Toc144305019"/>
      <w:bookmarkStart w:id="29" w:name="_Toc144466025"/>
      <w:bookmarkStart w:id="30" w:name="_Toc150784173"/>
      <w:bookmarkStart w:id="31" w:name="_Toc183544042"/>
      <w:bookmarkStart w:id="32" w:name="_Toc188313518"/>
      <w:bookmarkStart w:id="33" w:name="_Toc188954299"/>
      <w:bookmarkEnd w:id="26"/>
      <w:bookmarkEnd w:id="27"/>
      <w:bookmarkEnd w:id="28"/>
      <w:bookmarkEnd w:id="29"/>
      <w:bookmarkEnd w:id="30"/>
      <w:bookmarkEnd w:id="31"/>
      <w:bookmarkEnd w:id="32"/>
      <w:r>
        <w:t xml:space="preserve">5.2. </w:t>
      </w:r>
      <w:r w:rsidR="00755089" w:rsidRPr="00930D4F">
        <w:t>Персонал, о</w:t>
      </w:r>
      <w:r w:rsidR="00000ED1" w:rsidRPr="00930D4F">
        <w:t>существляющий</w:t>
      </w:r>
      <w:r w:rsidR="00755089" w:rsidRPr="00930D4F">
        <w:t xml:space="preserve"> работу</w:t>
      </w:r>
      <w:r w:rsidR="00000ED1" w:rsidRPr="00930D4F">
        <w:t xml:space="preserve"> в </w:t>
      </w:r>
      <w:r w:rsidR="00134716">
        <w:t>хранилище артефактов</w:t>
      </w:r>
      <w:r w:rsidR="00E4576D" w:rsidRPr="00930D4F">
        <w:t xml:space="preserve"> </w:t>
      </w:r>
      <w:r w:rsidR="00F41D8F" w:rsidRPr="00930D4F">
        <w:t>«</w:t>
      </w:r>
      <w:r w:rsidR="00244105" w:rsidRPr="00930D4F">
        <w:t>Ларец</w:t>
      </w:r>
      <w:r w:rsidR="00F41D8F" w:rsidRPr="00930D4F">
        <w:t>»</w:t>
      </w:r>
      <w:bookmarkEnd w:id="33"/>
    </w:p>
    <w:p w:rsidR="00755089" w:rsidRPr="00930D4F" w:rsidRDefault="00904F3C" w:rsidP="00930D4F">
      <w:p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Пользователи Системы должны обладать навыками работы с персональным компьютером на уровне</w:t>
      </w:r>
      <w:r w:rsidR="00BD7DAF" w:rsidRPr="00930D4F">
        <w:rPr>
          <w:sz w:val="28"/>
          <w:szCs w:val="28"/>
        </w:rPr>
        <w:t xml:space="preserve"> уверенного</w:t>
      </w:r>
      <w:r w:rsidRPr="00930D4F">
        <w:rPr>
          <w:sz w:val="28"/>
          <w:szCs w:val="28"/>
        </w:rPr>
        <w:t xml:space="preserve"> пользователя. Для работы с Системой пользователю необходимо изучить свои долж</w:t>
      </w:r>
      <w:r w:rsidR="00BD7DAF" w:rsidRPr="00930D4F">
        <w:rPr>
          <w:sz w:val="28"/>
          <w:szCs w:val="28"/>
        </w:rPr>
        <w:t>ностные инструкции и руководство</w:t>
      </w:r>
      <w:r w:rsidRPr="00930D4F">
        <w:rPr>
          <w:sz w:val="28"/>
          <w:szCs w:val="28"/>
        </w:rPr>
        <w:t xml:space="preserve"> пользователя</w:t>
      </w:r>
      <w:r w:rsidR="00BD7DAF" w:rsidRPr="00930D4F">
        <w:rPr>
          <w:sz w:val="28"/>
          <w:szCs w:val="28"/>
        </w:rPr>
        <w:t xml:space="preserve"> </w:t>
      </w:r>
      <w:r w:rsidR="00F41D8F" w:rsidRPr="00930D4F">
        <w:rPr>
          <w:sz w:val="28"/>
          <w:szCs w:val="28"/>
        </w:rPr>
        <w:t>«</w:t>
      </w:r>
      <w:r w:rsidR="00244105" w:rsidRPr="00930D4F">
        <w:rPr>
          <w:sz w:val="28"/>
          <w:szCs w:val="28"/>
        </w:rPr>
        <w:t>Ларец</w:t>
      </w:r>
      <w:r w:rsidR="00F41D8F" w:rsidRPr="00930D4F">
        <w:rPr>
          <w:sz w:val="28"/>
          <w:szCs w:val="28"/>
        </w:rPr>
        <w:t>»</w:t>
      </w:r>
      <w:r w:rsidRPr="00930D4F">
        <w:rPr>
          <w:sz w:val="28"/>
          <w:szCs w:val="28"/>
        </w:rPr>
        <w:t>.</w:t>
      </w:r>
    </w:p>
    <w:p w:rsidR="00755089" w:rsidRPr="00930D4F" w:rsidRDefault="006B280F" w:rsidP="006B280F">
      <w:pPr>
        <w:pStyle w:val="2"/>
      </w:pPr>
      <w:bookmarkStart w:id="34" w:name="_Toc188954300"/>
      <w:r>
        <w:t xml:space="preserve">5.3. </w:t>
      </w:r>
      <w:r w:rsidR="00755089" w:rsidRPr="00930D4F">
        <w:t>Персонал, обеспечивающий техническую поддержку и модернизацию</w:t>
      </w:r>
      <w:bookmarkEnd w:id="34"/>
    </w:p>
    <w:p w:rsidR="00000ED1" w:rsidRPr="00930D4F" w:rsidRDefault="00000ED1" w:rsidP="00930D4F">
      <w:p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К администратору системы предъявляются следующие квалификационные требования:</w:t>
      </w:r>
    </w:p>
    <w:p w:rsidR="00000ED1" w:rsidRPr="00930D4F" w:rsidRDefault="00000ED1" w:rsidP="006B280F">
      <w:pPr>
        <w:pStyle w:val="30"/>
        <w:numPr>
          <w:ilvl w:val="0"/>
          <w:numId w:val="0"/>
        </w:num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930D4F">
        <w:rPr>
          <w:rFonts w:ascii="Times New Roman" w:hAnsi="Times New Roman"/>
          <w:sz w:val="28"/>
          <w:szCs w:val="28"/>
        </w:rPr>
        <w:lastRenderedPageBreak/>
        <w:t>Знание состава, архитектуры и принципов работы системы, включая состав, архитектуру и принципы работы программного обеспечения, используемого для построения Системы;</w:t>
      </w:r>
    </w:p>
    <w:p w:rsidR="00000ED1" w:rsidRPr="00930D4F" w:rsidRDefault="00000ED1" w:rsidP="00930D4F">
      <w:pPr>
        <w:pStyle w:val="30"/>
        <w:numPr>
          <w:ilvl w:val="0"/>
          <w:numId w:val="3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0D4F">
        <w:rPr>
          <w:rFonts w:ascii="Times New Roman" w:hAnsi="Times New Roman"/>
          <w:sz w:val="28"/>
          <w:szCs w:val="28"/>
        </w:rPr>
        <w:t>Знание состава и принципов работы систем-источников данных, взаимодействующих с Системой;</w:t>
      </w:r>
    </w:p>
    <w:p w:rsidR="00000ED1" w:rsidRPr="00930D4F" w:rsidRDefault="00000ED1" w:rsidP="00930D4F">
      <w:pPr>
        <w:pStyle w:val="30"/>
        <w:numPr>
          <w:ilvl w:val="0"/>
          <w:numId w:val="3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0D4F">
        <w:rPr>
          <w:rFonts w:ascii="Times New Roman" w:hAnsi="Times New Roman"/>
          <w:sz w:val="28"/>
          <w:szCs w:val="28"/>
        </w:rPr>
        <w:t>Наличие опыта разработки, внедрения, эксплуатации крупных информационных систем (ИС);</w:t>
      </w:r>
    </w:p>
    <w:p w:rsidR="00000ED1" w:rsidRPr="00930D4F" w:rsidRDefault="00000ED1" w:rsidP="00930D4F">
      <w:pPr>
        <w:pStyle w:val="30"/>
        <w:numPr>
          <w:ilvl w:val="0"/>
          <w:numId w:val="3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0D4F">
        <w:rPr>
          <w:rFonts w:ascii="Times New Roman" w:hAnsi="Times New Roman"/>
          <w:sz w:val="28"/>
          <w:szCs w:val="28"/>
        </w:rPr>
        <w:t>Наличие опыта управления проектами внедрения ИС;</w:t>
      </w:r>
    </w:p>
    <w:p w:rsidR="00000ED1" w:rsidRPr="00930D4F" w:rsidRDefault="00000ED1" w:rsidP="00930D4F">
      <w:pPr>
        <w:pStyle w:val="30"/>
        <w:numPr>
          <w:ilvl w:val="0"/>
          <w:numId w:val="3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0D4F">
        <w:rPr>
          <w:rFonts w:ascii="Times New Roman" w:hAnsi="Times New Roman"/>
          <w:sz w:val="28"/>
          <w:szCs w:val="28"/>
        </w:rPr>
        <w:t xml:space="preserve">Наличия опыта администрирования ОС </w:t>
      </w:r>
      <w:proofErr w:type="spellStart"/>
      <w:r w:rsidRPr="00930D4F">
        <w:rPr>
          <w:rFonts w:ascii="Times New Roman" w:hAnsi="Times New Roman"/>
          <w:sz w:val="28"/>
          <w:szCs w:val="28"/>
        </w:rPr>
        <w:t>Windows</w:t>
      </w:r>
      <w:proofErr w:type="spellEnd"/>
      <w:r w:rsidRPr="00930D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0D4F">
        <w:rPr>
          <w:rFonts w:ascii="Times New Roman" w:hAnsi="Times New Roman"/>
          <w:sz w:val="28"/>
          <w:szCs w:val="28"/>
        </w:rPr>
        <w:t>Linux</w:t>
      </w:r>
      <w:proofErr w:type="spellEnd"/>
      <w:r w:rsidRPr="00930D4F">
        <w:rPr>
          <w:rFonts w:ascii="Times New Roman" w:hAnsi="Times New Roman"/>
          <w:sz w:val="28"/>
          <w:szCs w:val="28"/>
        </w:rPr>
        <w:t>;</w:t>
      </w:r>
    </w:p>
    <w:p w:rsidR="00A45174" w:rsidRPr="00930D4F" w:rsidRDefault="00A45174" w:rsidP="00930D4F">
      <w:pPr>
        <w:pStyle w:val="30"/>
        <w:numPr>
          <w:ilvl w:val="0"/>
          <w:numId w:val="3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0D4F">
        <w:rPr>
          <w:rFonts w:ascii="Times New Roman" w:hAnsi="Times New Roman"/>
          <w:sz w:val="28"/>
          <w:szCs w:val="28"/>
        </w:rPr>
        <w:t>Понимание принципов CI/CD;</w:t>
      </w:r>
    </w:p>
    <w:p w:rsidR="00A45174" w:rsidRPr="00930D4F" w:rsidRDefault="00A45174" w:rsidP="00930D4F">
      <w:pPr>
        <w:pStyle w:val="30"/>
        <w:numPr>
          <w:ilvl w:val="0"/>
          <w:numId w:val="3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0D4F">
        <w:rPr>
          <w:rFonts w:ascii="Times New Roman" w:hAnsi="Times New Roman"/>
          <w:sz w:val="28"/>
          <w:szCs w:val="28"/>
        </w:rPr>
        <w:t xml:space="preserve">Опыт работы со стеком </w:t>
      </w:r>
      <w:r w:rsidR="00C9129D">
        <w:rPr>
          <w:rFonts w:ascii="Times New Roman" w:hAnsi="Times New Roman"/>
          <w:sz w:val="28"/>
          <w:szCs w:val="28"/>
          <w:lang w:val="en-US"/>
        </w:rPr>
        <w:t>Nexus</w:t>
      </w:r>
      <w:r w:rsidR="00C9129D" w:rsidRPr="00C912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0D4F">
        <w:rPr>
          <w:rFonts w:ascii="Times New Roman" w:hAnsi="Times New Roman"/>
          <w:sz w:val="28"/>
          <w:szCs w:val="28"/>
        </w:rPr>
        <w:t>Docker</w:t>
      </w:r>
      <w:proofErr w:type="spellEnd"/>
      <w:r w:rsidRPr="00930D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0D4F">
        <w:rPr>
          <w:rFonts w:ascii="Times New Roman" w:hAnsi="Times New Roman"/>
          <w:sz w:val="28"/>
          <w:szCs w:val="28"/>
        </w:rPr>
        <w:t>Nginx</w:t>
      </w:r>
      <w:proofErr w:type="spellEnd"/>
      <w:r w:rsidRPr="00930D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0D4F">
        <w:rPr>
          <w:rFonts w:ascii="Times New Roman" w:hAnsi="Times New Roman"/>
          <w:sz w:val="28"/>
          <w:szCs w:val="28"/>
        </w:rPr>
        <w:t>Redis</w:t>
      </w:r>
      <w:proofErr w:type="spellEnd"/>
      <w:r w:rsidRPr="00930D4F">
        <w:rPr>
          <w:rFonts w:ascii="Times New Roman" w:hAnsi="Times New Roman"/>
          <w:sz w:val="28"/>
          <w:szCs w:val="28"/>
        </w:rPr>
        <w:t>;</w:t>
      </w:r>
    </w:p>
    <w:p w:rsidR="00A45174" w:rsidRPr="00930D4F" w:rsidRDefault="00A45174" w:rsidP="00930D4F">
      <w:pPr>
        <w:pStyle w:val="30"/>
        <w:numPr>
          <w:ilvl w:val="0"/>
          <w:numId w:val="3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0D4F">
        <w:rPr>
          <w:rFonts w:ascii="Times New Roman" w:hAnsi="Times New Roman"/>
          <w:sz w:val="28"/>
          <w:szCs w:val="28"/>
        </w:rPr>
        <w:t xml:space="preserve">Опыт работы с БД </w:t>
      </w:r>
      <w:proofErr w:type="spellStart"/>
      <w:r w:rsidRPr="00930D4F">
        <w:rPr>
          <w:rFonts w:ascii="Times New Roman" w:hAnsi="Times New Roman"/>
          <w:sz w:val="28"/>
          <w:szCs w:val="28"/>
        </w:rPr>
        <w:t>Postgresql</w:t>
      </w:r>
      <w:proofErr w:type="spellEnd"/>
      <w:r w:rsidRPr="00930D4F">
        <w:rPr>
          <w:rFonts w:ascii="Times New Roman" w:hAnsi="Times New Roman"/>
          <w:sz w:val="28"/>
          <w:szCs w:val="28"/>
        </w:rPr>
        <w:t>, уверенное знание SQL.</w:t>
      </w:r>
    </w:p>
    <w:p w:rsidR="00000ED1" w:rsidRPr="00930D4F" w:rsidRDefault="00000ED1" w:rsidP="00930D4F">
      <w:p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К функциям администратора системы относится:</w:t>
      </w:r>
    </w:p>
    <w:p w:rsidR="00000ED1" w:rsidRPr="00930D4F" w:rsidRDefault="00000ED1" w:rsidP="00930D4F">
      <w:pPr>
        <w:pStyle w:val="30"/>
        <w:numPr>
          <w:ilvl w:val="0"/>
          <w:numId w:val="3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0D4F">
        <w:rPr>
          <w:rFonts w:ascii="Times New Roman" w:hAnsi="Times New Roman"/>
          <w:sz w:val="28"/>
          <w:szCs w:val="28"/>
        </w:rPr>
        <w:t>Разработка планов и методов развития и обновления Системы;</w:t>
      </w:r>
    </w:p>
    <w:p w:rsidR="00000ED1" w:rsidRPr="00930D4F" w:rsidRDefault="00000ED1" w:rsidP="00930D4F">
      <w:pPr>
        <w:pStyle w:val="30"/>
        <w:numPr>
          <w:ilvl w:val="0"/>
          <w:numId w:val="3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0D4F">
        <w:rPr>
          <w:rFonts w:ascii="Times New Roman" w:hAnsi="Times New Roman"/>
          <w:sz w:val="28"/>
          <w:szCs w:val="28"/>
        </w:rPr>
        <w:t>Сопровождение Системы;</w:t>
      </w:r>
    </w:p>
    <w:p w:rsidR="00000ED1" w:rsidRPr="00930D4F" w:rsidRDefault="00000ED1" w:rsidP="00930D4F">
      <w:pPr>
        <w:pStyle w:val="30"/>
        <w:numPr>
          <w:ilvl w:val="0"/>
          <w:numId w:val="3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0D4F">
        <w:rPr>
          <w:rFonts w:ascii="Times New Roman" w:hAnsi="Times New Roman"/>
          <w:sz w:val="28"/>
          <w:szCs w:val="28"/>
        </w:rPr>
        <w:t>Координация деятельности подразделений в филиалах при внедрении, эксплуатации, развитии, обновлении Системы;</w:t>
      </w:r>
    </w:p>
    <w:p w:rsidR="00000ED1" w:rsidRPr="00930D4F" w:rsidRDefault="00000ED1" w:rsidP="00930D4F">
      <w:pPr>
        <w:pStyle w:val="30"/>
        <w:numPr>
          <w:ilvl w:val="0"/>
          <w:numId w:val="3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0D4F">
        <w:rPr>
          <w:rFonts w:ascii="Times New Roman" w:hAnsi="Times New Roman"/>
          <w:sz w:val="28"/>
          <w:szCs w:val="28"/>
        </w:rPr>
        <w:t>Управление пользователями Системы.</w:t>
      </w:r>
    </w:p>
    <w:p w:rsidR="00000ED1" w:rsidRPr="00930D4F" w:rsidRDefault="00000ED1" w:rsidP="00930D4F">
      <w:p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Должностные обязанности администратора Системы:</w:t>
      </w:r>
    </w:p>
    <w:p w:rsidR="00000ED1" w:rsidRPr="00930D4F" w:rsidRDefault="00000ED1" w:rsidP="00930D4F">
      <w:pPr>
        <w:pStyle w:val="30"/>
        <w:numPr>
          <w:ilvl w:val="0"/>
          <w:numId w:val="3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0D4F">
        <w:rPr>
          <w:rFonts w:ascii="Times New Roman" w:hAnsi="Times New Roman"/>
          <w:sz w:val="28"/>
          <w:szCs w:val="28"/>
        </w:rPr>
        <w:t>Обеспечение непрерывности функционирования Системы;</w:t>
      </w:r>
    </w:p>
    <w:p w:rsidR="00000ED1" w:rsidRPr="00930D4F" w:rsidRDefault="00000ED1" w:rsidP="00930D4F">
      <w:pPr>
        <w:pStyle w:val="30"/>
        <w:numPr>
          <w:ilvl w:val="0"/>
          <w:numId w:val="3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0D4F">
        <w:rPr>
          <w:rFonts w:ascii="Times New Roman" w:hAnsi="Times New Roman"/>
          <w:sz w:val="28"/>
          <w:szCs w:val="28"/>
        </w:rPr>
        <w:t>Обеспечение управления приложением;</w:t>
      </w:r>
    </w:p>
    <w:p w:rsidR="00000ED1" w:rsidRPr="00930D4F" w:rsidRDefault="00000ED1" w:rsidP="00930D4F">
      <w:pPr>
        <w:pStyle w:val="30"/>
        <w:numPr>
          <w:ilvl w:val="0"/>
          <w:numId w:val="3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0D4F">
        <w:rPr>
          <w:rFonts w:ascii="Times New Roman" w:hAnsi="Times New Roman"/>
          <w:sz w:val="28"/>
          <w:szCs w:val="28"/>
        </w:rPr>
        <w:t>Обеспечение управления настройками Системы;</w:t>
      </w:r>
    </w:p>
    <w:p w:rsidR="00000ED1" w:rsidRPr="00930D4F" w:rsidRDefault="00000ED1" w:rsidP="00930D4F">
      <w:pPr>
        <w:pStyle w:val="30"/>
        <w:numPr>
          <w:ilvl w:val="0"/>
          <w:numId w:val="3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0D4F">
        <w:rPr>
          <w:rFonts w:ascii="Times New Roman" w:hAnsi="Times New Roman"/>
          <w:sz w:val="28"/>
          <w:szCs w:val="28"/>
        </w:rPr>
        <w:t>Восстановление работоспособности системы при выявлении отклонений в работе Системы путем анализа ошибок;</w:t>
      </w:r>
    </w:p>
    <w:p w:rsidR="00000ED1" w:rsidRPr="00930D4F" w:rsidRDefault="00000ED1" w:rsidP="00930D4F">
      <w:pPr>
        <w:pStyle w:val="30"/>
        <w:numPr>
          <w:ilvl w:val="0"/>
          <w:numId w:val="3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0D4F">
        <w:rPr>
          <w:rFonts w:ascii="Times New Roman" w:hAnsi="Times New Roman"/>
          <w:sz w:val="28"/>
          <w:szCs w:val="28"/>
        </w:rPr>
        <w:t>Помощь специалистам филиалов при решении задач эксплуатации и регламентного обслуживания Системы, мониторинга, восстановления работоспособности и конфигурирования Системы;</w:t>
      </w:r>
    </w:p>
    <w:p w:rsidR="00000ED1" w:rsidRPr="00930D4F" w:rsidRDefault="00000ED1" w:rsidP="00930D4F">
      <w:pPr>
        <w:pStyle w:val="30"/>
        <w:numPr>
          <w:ilvl w:val="0"/>
          <w:numId w:val="3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0D4F">
        <w:rPr>
          <w:rFonts w:ascii="Times New Roman" w:hAnsi="Times New Roman"/>
          <w:sz w:val="28"/>
          <w:szCs w:val="28"/>
        </w:rPr>
        <w:lastRenderedPageBreak/>
        <w:t>Взаимодействие с разработчиками Системы в части организации и планирования работ по устранению выявленных ошибок, обновления Системы.</w:t>
      </w:r>
    </w:p>
    <w:p w:rsidR="00904F3C" w:rsidRPr="00930D4F" w:rsidRDefault="00904F3C" w:rsidP="00930D4F">
      <w:p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 xml:space="preserve">Функциональные обязанности группы разработки </w:t>
      </w:r>
      <w:r w:rsidR="00F41D8F" w:rsidRPr="00930D4F">
        <w:rPr>
          <w:sz w:val="28"/>
          <w:szCs w:val="28"/>
        </w:rPr>
        <w:t>«</w:t>
      </w:r>
      <w:r w:rsidR="00244105" w:rsidRPr="00930D4F">
        <w:rPr>
          <w:sz w:val="28"/>
          <w:szCs w:val="28"/>
        </w:rPr>
        <w:t>Ларец</w:t>
      </w:r>
      <w:r w:rsidR="00F41D8F" w:rsidRPr="00930D4F">
        <w:rPr>
          <w:sz w:val="28"/>
          <w:szCs w:val="28"/>
        </w:rPr>
        <w:t>»</w:t>
      </w:r>
      <w:r w:rsidRPr="00930D4F">
        <w:rPr>
          <w:sz w:val="28"/>
          <w:szCs w:val="28"/>
        </w:rPr>
        <w:t>:</w:t>
      </w:r>
    </w:p>
    <w:p w:rsidR="00904F3C" w:rsidRPr="00930D4F" w:rsidRDefault="00904F3C" w:rsidP="00930D4F">
      <w:pPr>
        <w:pStyle w:val="af2"/>
        <w:framePr w:hSpace="0" w:wrap="auto" w:vAnchor="margin" w:yAlign="inline"/>
        <w:numPr>
          <w:ilvl w:val="0"/>
          <w:numId w:val="37"/>
        </w:numPr>
        <w:spacing w:line="360" w:lineRule="auto"/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Осуществление контроля и учета требований по доработке Системы;</w:t>
      </w:r>
    </w:p>
    <w:p w:rsidR="00904F3C" w:rsidRPr="00930D4F" w:rsidRDefault="00904F3C" w:rsidP="00930D4F">
      <w:pPr>
        <w:pStyle w:val="af2"/>
        <w:framePr w:hSpace="0" w:wrap="auto" w:vAnchor="margin" w:yAlign="inline"/>
        <w:numPr>
          <w:ilvl w:val="0"/>
          <w:numId w:val="37"/>
        </w:numPr>
        <w:spacing w:line="360" w:lineRule="auto"/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Определение и согласование сроков и объема работ по доработкам Системы;</w:t>
      </w:r>
    </w:p>
    <w:p w:rsidR="00904F3C" w:rsidRPr="00930D4F" w:rsidRDefault="00904F3C" w:rsidP="00930D4F">
      <w:pPr>
        <w:pStyle w:val="af2"/>
        <w:framePr w:hSpace="0" w:wrap="auto" w:vAnchor="margin" w:yAlign="inline"/>
        <w:numPr>
          <w:ilvl w:val="0"/>
          <w:numId w:val="37"/>
        </w:numPr>
        <w:spacing w:line="360" w:lineRule="auto"/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Участие в оценке трудозатрат по запросу на доработку Системы;</w:t>
      </w:r>
    </w:p>
    <w:p w:rsidR="00904F3C" w:rsidRPr="00930D4F" w:rsidRDefault="00904F3C" w:rsidP="00930D4F">
      <w:pPr>
        <w:pStyle w:val="af2"/>
        <w:framePr w:hSpace="0" w:wrap="auto" w:vAnchor="margin" w:yAlign="inline"/>
        <w:numPr>
          <w:ilvl w:val="0"/>
          <w:numId w:val="37"/>
        </w:numPr>
        <w:spacing w:line="360" w:lineRule="auto"/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Проверка влияния решения инцидентов/запросов на доработку на Систему в целом;</w:t>
      </w:r>
    </w:p>
    <w:p w:rsidR="00904F3C" w:rsidRPr="00930D4F" w:rsidRDefault="00904F3C" w:rsidP="00930D4F">
      <w:pPr>
        <w:pStyle w:val="af2"/>
        <w:framePr w:hSpace="0" w:wrap="auto" w:vAnchor="margin" w:yAlign="inline"/>
        <w:numPr>
          <w:ilvl w:val="0"/>
          <w:numId w:val="37"/>
        </w:numPr>
        <w:spacing w:line="360" w:lineRule="auto"/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Оценка трудозатрат по запросу на доработку системы;</w:t>
      </w:r>
    </w:p>
    <w:p w:rsidR="00904F3C" w:rsidRPr="00930D4F" w:rsidRDefault="00904F3C" w:rsidP="00930D4F">
      <w:pPr>
        <w:pStyle w:val="a"/>
        <w:numPr>
          <w:ilvl w:val="0"/>
          <w:numId w:val="37"/>
        </w:numPr>
        <w:ind w:left="0" w:firstLine="709"/>
        <w:rPr>
          <w:sz w:val="28"/>
          <w:szCs w:val="28"/>
        </w:rPr>
      </w:pPr>
      <w:r w:rsidRPr="00930D4F">
        <w:rPr>
          <w:sz w:val="28"/>
          <w:szCs w:val="28"/>
        </w:rPr>
        <w:t>Доработка системы по согласованному списку требований.</w:t>
      </w:r>
      <w:bookmarkEnd w:id="1"/>
      <w:bookmarkEnd w:id="0"/>
    </w:p>
    <w:sectPr w:rsidR="00904F3C" w:rsidRPr="00930D4F" w:rsidSect="0030224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CFE" w:rsidRDefault="005C1CFE" w:rsidP="00062DDA">
      <w:r>
        <w:separator/>
      </w:r>
    </w:p>
    <w:p w:rsidR="005C1CFE" w:rsidRDefault="005C1CFE" w:rsidP="00062DDA"/>
  </w:endnote>
  <w:endnote w:type="continuationSeparator" w:id="0">
    <w:p w:rsidR="005C1CFE" w:rsidRDefault="005C1CFE" w:rsidP="00062DDA">
      <w:r>
        <w:continuationSeparator/>
      </w:r>
    </w:p>
    <w:p w:rsidR="005C1CFE" w:rsidRDefault="005C1CFE" w:rsidP="00062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CFE" w:rsidRDefault="005C1CFE" w:rsidP="00062DDA">
      <w:r>
        <w:separator/>
      </w:r>
    </w:p>
    <w:p w:rsidR="005C1CFE" w:rsidRDefault="005C1CFE" w:rsidP="00062DDA"/>
  </w:footnote>
  <w:footnote w:type="continuationSeparator" w:id="0">
    <w:p w:rsidR="005C1CFE" w:rsidRDefault="005C1CFE" w:rsidP="00062DDA">
      <w:r>
        <w:continuationSeparator/>
      </w:r>
    </w:p>
    <w:p w:rsidR="005C1CFE" w:rsidRDefault="005C1CFE" w:rsidP="00062D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8E43A5" w:rsidRPr="00314F35" w:rsidTr="008C6F3D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E43A5" w:rsidRPr="00C05362" w:rsidRDefault="008C6F3D" w:rsidP="008C6F3D">
          <w:pPr>
            <w:pStyle w:val="ae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7C545B9D" wp14:editId="4B4B9F14">
                <wp:extent cx="1463675" cy="695325"/>
                <wp:effectExtent l="0" t="0" r="317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43A5" w:rsidRPr="00314F35" w:rsidRDefault="00930D4F" w:rsidP="00134716">
          <w:pPr>
            <w:pStyle w:val="ae"/>
            <w:jc w:val="both"/>
          </w:pPr>
          <w:r>
            <w:t xml:space="preserve">                            </w:t>
          </w:r>
          <w:r w:rsidR="00134716">
            <w:t xml:space="preserve"> Хранилище артефактов</w:t>
          </w:r>
          <w:r w:rsidR="002E4711" w:rsidRPr="002E4711">
            <w:t xml:space="preserve"> </w:t>
          </w:r>
          <w:r w:rsidR="00F41D8F">
            <w:t>«</w:t>
          </w:r>
          <w:r w:rsidR="003D1E17">
            <w:t>Ларец</w:t>
          </w:r>
          <w:r w:rsidR="00F41D8F">
            <w:t>»</w:t>
          </w:r>
        </w:p>
      </w:tc>
    </w:tr>
    <w:tr w:rsidR="008E43A5" w:rsidRPr="00314F35" w:rsidTr="008C6F3D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43A5" w:rsidRPr="00314F35" w:rsidRDefault="008E43A5" w:rsidP="00062DDA">
          <w:pPr>
            <w:pStyle w:val="ae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43A5" w:rsidRPr="000B5B6D" w:rsidRDefault="008E43A5" w:rsidP="00062DDA">
          <w:pPr>
            <w:pStyle w:val="ae"/>
          </w:pPr>
          <w:r>
            <w:t>Описание процессов жизненного цикла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43A5" w:rsidRPr="00314F35" w:rsidRDefault="008E43A5" w:rsidP="00062DDA">
          <w:pPr>
            <w:pStyle w:val="ae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6529BD">
            <w:rPr>
              <w:noProof/>
            </w:rPr>
            <w:t>2</w:t>
          </w:r>
          <w:r w:rsidRPr="00314F35">
            <w:fldChar w:fldCharType="end"/>
          </w:r>
          <w:r w:rsidRPr="00314F35">
            <w:t xml:space="preserve"> из </w:t>
          </w:r>
          <w:r w:rsidR="005C1CFE">
            <w:fldChar w:fldCharType="begin"/>
          </w:r>
          <w:r w:rsidR="005C1CFE">
            <w:instrText xml:space="preserve"> NUMPAGES </w:instrText>
          </w:r>
          <w:r w:rsidR="005C1CFE">
            <w:fldChar w:fldCharType="separate"/>
          </w:r>
          <w:r w:rsidR="006529BD">
            <w:rPr>
              <w:noProof/>
            </w:rPr>
            <w:t>12</w:t>
          </w:r>
          <w:r w:rsidR="005C1CFE">
            <w:rPr>
              <w:noProof/>
            </w:rPr>
            <w:fldChar w:fldCharType="end"/>
          </w:r>
        </w:p>
      </w:tc>
    </w:tr>
  </w:tbl>
  <w:p w:rsidR="008E43A5" w:rsidRDefault="008E43A5" w:rsidP="00062DD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4C0"/>
    <w:multiLevelType w:val="hybridMultilevel"/>
    <w:tmpl w:val="704EE0D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47C8"/>
    <w:multiLevelType w:val="hybridMultilevel"/>
    <w:tmpl w:val="F148F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2C83"/>
    <w:multiLevelType w:val="hybridMultilevel"/>
    <w:tmpl w:val="C78A9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6302F"/>
    <w:multiLevelType w:val="hybridMultilevel"/>
    <w:tmpl w:val="5AFE4C98"/>
    <w:lvl w:ilvl="0" w:tplc="DF94B7A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A72859"/>
    <w:multiLevelType w:val="hybridMultilevel"/>
    <w:tmpl w:val="2E7E125E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2108E"/>
    <w:multiLevelType w:val="hybridMultilevel"/>
    <w:tmpl w:val="A71690CE"/>
    <w:lvl w:ilvl="0" w:tplc="5FBAC8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271A5B57"/>
    <w:multiLevelType w:val="multilevel"/>
    <w:tmpl w:val="A6A2467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8947275"/>
    <w:multiLevelType w:val="hybridMultilevel"/>
    <w:tmpl w:val="6C00D3A4"/>
    <w:lvl w:ilvl="0" w:tplc="A27AC4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16B2B"/>
    <w:multiLevelType w:val="hybridMultilevel"/>
    <w:tmpl w:val="32FA1A78"/>
    <w:lvl w:ilvl="0" w:tplc="FFFFFFFF">
      <w:start w:val="1"/>
      <w:numFmt w:val="bullet"/>
      <w:lvlText w:val=""/>
      <w:lvlJc w:val="left"/>
      <w:pPr>
        <w:ind w:left="862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4E1BC4"/>
    <w:multiLevelType w:val="hybridMultilevel"/>
    <w:tmpl w:val="922C3B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D37FAB"/>
    <w:multiLevelType w:val="hybridMultilevel"/>
    <w:tmpl w:val="4C9091C6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E2B708A"/>
    <w:multiLevelType w:val="hybridMultilevel"/>
    <w:tmpl w:val="6D5E1BA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C7236"/>
    <w:multiLevelType w:val="hybridMultilevel"/>
    <w:tmpl w:val="C9069E38"/>
    <w:lvl w:ilvl="0" w:tplc="48D0E9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E7294F"/>
    <w:multiLevelType w:val="hybridMultilevel"/>
    <w:tmpl w:val="FEE689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A4E9F"/>
    <w:multiLevelType w:val="hybridMultilevel"/>
    <w:tmpl w:val="F394F5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75065"/>
    <w:multiLevelType w:val="hybridMultilevel"/>
    <w:tmpl w:val="922C3B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BE6EDE"/>
    <w:multiLevelType w:val="hybridMultilevel"/>
    <w:tmpl w:val="064499B6"/>
    <w:lvl w:ilvl="0" w:tplc="5FBAC8E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A0E6D2D"/>
    <w:multiLevelType w:val="hybridMultilevel"/>
    <w:tmpl w:val="922C3B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171844"/>
    <w:multiLevelType w:val="hybridMultilevel"/>
    <w:tmpl w:val="922C3B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5563D4"/>
    <w:multiLevelType w:val="hybridMultilevel"/>
    <w:tmpl w:val="323A3F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41D8C"/>
    <w:multiLevelType w:val="hybridMultilevel"/>
    <w:tmpl w:val="520061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73CC5"/>
    <w:multiLevelType w:val="hybridMultilevel"/>
    <w:tmpl w:val="18E8F4D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 w15:restartNumberingAfterBreak="0">
    <w:nsid w:val="43D050F2"/>
    <w:multiLevelType w:val="hybridMultilevel"/>
    <w:tmpl w:val="32B0FB9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6643342"/>
    <w:multiLevelType w:val="hybridMultilevel"/>
    <w:tmpl w:val="ECD67DE0"/>
    <w:lvl w:ilvl="0" w:tplc="5FBAC8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A394B"/>
    <w:multiLevelType w:val="hybridMultilevel"/>
    <w:tmpl w:val="E4D2F714"/>
    <w:lvl w:ilvl="0" w:tplc="3E326BD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5D6877"/>
    <w:multiLevelType w:val="hybridMultilevel"/>
    <w:tmpl w:val="EC5C1E92"/>
    <w:lvl w:ilvl="0" w:tplc="04190001">
      <w:start w:val="1"/>
      <w:numFmt w:val="bullet"/>
      <w:lvlText w:val=""/>
      <w:lvlJc w:val="left"/>
      <w:pPr>
        <w:ind w:left="-40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4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4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33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2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1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11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43" w:hanging="360"/>
      </w:pPr>
      <w:rPr>
        <w:rFonts w:ascii="Wingdings" w:hAnsi="Wingdings" w:hint="default"/>
      </w:rPr>
    </w:lvl>
  </w:abstractNum>
  <w:abstractNum w:abstractNumId="28" w15:restartNumberingAfterBreak="0">
    <w:nsid w:val="504B1D5A"/>
    <w:multiLevelType w:val="hybridMultilevel"/>
    <w:tmpl w:val="53A675DE"/>
    <w:lvl w:ilvl="0" w:tplc="5FBAC8E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37F656C"/>
    <w:multiLevelType w:val="hybridMultilevel"/>
    <w:tmpl w:val="69A2EF70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4212E06"/>
    <w:multiLevelType w:val="hybridMultilevel"/>
    <w:tmpl w:val="9920D1A0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8F44558"/>
    <w:multiLevelType w:val="multilevel"/>
    <w:tmpl w:val="7CECD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F2145C1"/>
    <w:multiLevelType w:val="hybridMultilevel"/>
    <w:tmpl w:val="027EF4F4"/>
    <w:lvl w:ilvl="0" w:tplc="E61A10EE">
      <w:start w:val="1"/>
      <w:numFmt w:val="decimal"/>
      <w:pStyle w:val="a"/>
      <w:lvlText w:val="%1."/>
      <w:lvlJc w:val="left"/>
      <w:pPr>
        <w:ind w:left="1582" w:hanging="360"/>
      </w:pPr>
    </w:lvl>
    <w:lvl w:ilvl="1" w:tplc="0419000F">
      <w:start w:val="1"/>
      <w:numFmt w:val="decimal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3" w15:restartNumberingAfterBreak="0">
    <w:nsid w:val="63A757E0"/>
    <w:multiLevelType w:val="hybridMultilevel"/>
    <w:tmpl w:val="EE108B0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A15B6"/>
    <w:multiLevelType w:val="hybridMultilevel"/>
    <w:tmpl w:val="922C3B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4F1C29"/>
    <w:multiLevelType w:val="multilevel"/>
    <w:tmpl w:val="2E6E7A14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B1A1D04"/>
    <w:multiLevelType w:val="hybridMultilevel"/>
    <w:tmpl w:val="B80E808C"/>
    <w:lvl w:ilvl="0" w:tplc="A27AC49E">
      <w:start w:val="1"/>
      <w:numFmt w:val="bullet"/>
      <w:pStyle w:val="30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F297B"/>
    <w:multiLevelType w:val="hybridMultilevel"/>
    <w:tmpl w:val="FFB8CDD2"/>
    <w:lvl w:ilvl="0" w:tplc="A27AC4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266FA"/>
    <w:multiLevelType w:val="hybridMultilevel"/>
    <w:tmpl w:val="7EDC5B1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9" w15:restartNumberingAfterBreak="0">
    <w:nsid w:val="71FF060E"/>
    <w:multiLevelType w:val="hybridMultilevel"/>
    <w:tmpl w:val="F0F6A56E"/>
    <w:lvl w:ilvl="0" w:tplc="E2A8D0E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1654BC"/>
    <w:multiLevelType w:val="hybridMultilevel"/>
    <w:tmpl w:val="CE4CB31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6002F22"/>
    <w:multiLevelType w:val="hybridMultilevel"/>
    <w:tmpl w:val="E3D61524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7E4D1BB3"/>
    <w:multiLevelType w:val="hybridMultilevel"/>
    <w:tmpl w:val="A4283536"/>
    <w:lvl w:ilvl="0" w:tplc="AF50270A">
      <w:start w:val="2"/>
      <w:numFmt w:val="decimal"/>
      <w:pStyle w:val="a0"/>
      <w:lvlText w:val="%1.3"/>
      <w:lvlJc w:val="left"/>
      <w:pPr>
        <w:ind w:left="72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566C0"/>
    <w:multiLevelType w:val="hybridMultilevel"/>
    <w:tmpl w:val="5D9826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9"/>
  </w:num>
  <w:num w:numId="3">
    <w:abstractNumId w:val="36"/>
  </w:num>
  <w:num w:numId="4">
    <w:abstractNumId w:val="19"/>
  </w:num>
  <w:num w:numId="5">
    <w:abstractNumId w:val="14"/>
  </w:num>
  <w:num w:numId="6">
    <w:abstractNumId w:val="20"/>
  </w:num>
  <w:num w:numId="7">
    <w:abstractNumId w:val="34"/>
  </w:num>
  <w:num w:numId="8">
    <w:abstractNumId w:val="11"/>
  </w:num>
  <w:num w:numId="9">
    <w:abstractNumId w:val="17"/>
  </w:num>
  <w:num w:numId="10">
    <w:abstractNumId w:val="35"/>
  </w:num>
  <w:num w:numId="11">
    <w:abstractNumId w:val="37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4"/>
  </w:num>
  <w:num w:numId="15">
    <w:abstractNumId w:val="5"/>
  </w:num>
  <w:num w:numId="16">
    <w:abstractNumId w:val="15"/>
  </w:num>
  <w:num w:numId="17">
    <w:abstractNumId w:val="41"/>
  </w:num>
  <w:num w:numId="18">
    <w:abstractNumId w:val="18"/>
  </w:num>
  <w:num w:numId="19">
    <w:abstractNumId w:val="28"/>
  </w:num>
  <w:num w:numId="20">
    <w:abstractNumId w:val="6"/>
  </w:num>
  <w:num w:numId="21">
    <w:abstractNumId w:val="3"/>
  </w:num>
  <w:num w:numId="22">
    <w:abstractNumId w:val="32"/>
  </w:num>
  <w:num w:numId="23">
    <w:abstractNumId w:val="32"/>
    <w:lvlOverride w:ilvl="0">
      <w:startOverride w:val="1"/>
    </w:lvlOverride>
  </w:num>
  <w:num w:numId="24">
    <w:abstractNumId w:val="21"/>
  </w:num>
  <w:num w:numId="25">
    <w:abstractNumId w:val="22"/>
  </w:num>
  <w:num w:numId="26">
    <w:abstractNumId w:val="43"/>
  </w:num>
  <w:num w:numId="27">
    <w:abstractNumId w:val="16"/>
  </w:num>
  <w:num w:numId="28">
    <w:abstractNumId w:val="32"/>
    <w:lvlOverride w:ilvl="0">
      <w:startOverride w:val="1"/>
    </w:lvlOverride>
  </w:num>
  <w:num w:numId="29">
    <w:abstractNumId w:val="32"/>
    <w:lvlOverride w:ilvl="0">
      <w:startOverride w:val="1"/>
    </w:lvlOverride>
  </w:num>
  <w:num w:numId="3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4"/>
  </w:num>
  <w:num w:numId="33">
    <w:abstractNumId w:val="29"/>
  </w:num>
  <w:num w:numId="34">
    <w:abstractNumId w:val="26"/>
  </w:num>
  <w:num w:numId="35">
    <w:abstractNumId w:val="0"/>
  </w:num>
  <w:num w:numId="36">
    <w:abstractNumId w:val="33"/>
  </w:num>
  <w:num w:numId="37">
    <w:abstractNumId w:val="13"/>
  </w:num>
  <w:num w:numId="38">
    <w:abstractNumId w:val="2"/>
  </w:num>
  <w:num w:numId="39">
    <w:abstractNumId w:val="1"/>
  </w:num>
  <w:num w:numId="40">
    <w:abstractNumId w:val="9"/>
  </w:num>
  <w:num w:numId="41">
    <w:abstractNumId w:val="30"/>
  </w:num>
  <w:num w:numId="42">
    <w:abstractNumId w:val="12"/>
  </w:num>
  <w:num w:numId="43">
    <w:abstractNumId w:val="10"/>
  </w:num>
  <w:num w:numId="44">
    <w:abstractNumId w:val="38"/>
  </w:num>
  <w:num w:numId="45">
    <w:abstractNumId w:val="23"/>
  </w:num>
  <w:num w:numId="46">
    <w:abstractNumId w:val="27"/>
  </w:num>
  <w:num w:numId="47">
    <w:abstractNumId w:val="42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76"/>
    <w:rsid w:val="00000ED1"/>
    <w:rsid w:val="00062DDA"/>
    <w:rsid w:val="000A12C8"/>
    <w:rsid w:val="000A1F88"/>
    <w:rsid w:val="000F514C"/>
    <w:rsid w:val="0011366E"/>
    <w:rsid w:val="00123FB4"/>
    <w:rsid w:val="00134716"/>
    <w:rsid w:val="001577BE"/>
    <w:rsid w:val="00165654"/>
    <w:rsid w:val="001863B7"/>
    <w:rsid w:val="001A198D"/>
    <w:rsid w:val="001D0E73"/>
    <w:rsid w:val="001D4E42"/>
    <w:rsid w:val="00221B8D"/>
    <w:rsid w:val="00244105"/>
    <w:rsid w:val="0025631F"/>
    <w:rsid w:val="002869AB"/>
    <w:rsid w:val="00294476"/>
    <w:rsid w:val="002A070A"/>
    <w:rsid w:val="002A2A4F"/>
    <w:rsid w:val="002E4711"/>
    <w:rsid w:val="00302247"/>
    <w:rsid w:val="0032148A"/>
    <w:rsid w:val="0032785D"/>
    <w:rsid w:val="003509B9"/>
    <w:rsid w:val="0035119F"/>
    <w:rsid w:val="00373C87"/>
    <w:rsid w:val="003769EA"/>
    <w:rsid w:val="003D1E17"/>
    <w:rsid w:val="003E10B4"/>
    <w:rsid w:val="003E7C8A"/>
    <w:rsid w:val="00433060"/>
    <w:rsid w:val="004C3A54"/>
    <w:rsid w:val="004D3562"/>
    <w:rsid w:val="00516110"/>
    <w:rsid w:val="00590615"/>
    <w:rsid w:val="005C1CFE"/>
    <w:rsid w:val="005E277D"/>
    <w:rsid w:val="00611EB6"/>
    <w:rsid w:val="00620149"/>
    <w:rsid w:val="006529BD"/>
    <w:rsid w:val="006B280F"/>
    <w:rsid w:val="006C1B85"/>
    <w:rsid w:val="007122EA"/>
    <w:rsid w:val="00741926"/>
    <w:rsid w:val="00755089"/>
    <w:rsid w:val="007652D9"/>
    <w:rsid w:val="007C2F7D"/>
    <w:rsid w:val="007C43C9"/>
    <w:rsid w:val="00892EBE"/>
    <w:rsid w:val="008C6F3D"/>
    <w:rsid w:val="008E43A5"/>
    <w:rsid w:val="00904F3C"/>
    <w:rsid w:val="00930D4F"/>
    <w:rsid w:val="00973B52"/>
    <w:rsid w:val="00975B2D"/>
    <w:rsid w:val="00A32B1E"/>
    <w:rsid w:val="00A44DA7"/>
    <w:rsid w:val="00A45174"/>
    <w:rsid w:val="00A55D6A"/>
    <w:rsid w:val="00AA75DB"/>
    <w:rsid w:val="00AD1FE2"/>
    <w:rsid w:val="00B40590"/>
    <w:rsid w:val="00B46067"/>
    <w:rsid w:val="00B86DF0"/>
    <w:rsid w:val="00BD7DAF"/>
    <w:rsid w:val="00C344E0"/>
    <w:rsid w:val="00C50D09"/>
    <w:rsid w:val="00C603AD"/>
    <w:rsid w:val="00C9129D"/>
    <w:rsid w:val="00CC1E22"/>
    <w:rsid w:val="00CF5E64"/>
    <w:rsid w:val="00D12E59"/>
    <w:rsid w:val="00D23B84"/>
    <w:rsid w:val="00D42258"/>
    <w:rsid w:val="00D76BD2"/>
    <w:rsid w:val="00DC7A36"/>
    <w:rsid w:val="00DE0DEA"/>
    <w:rsid w:val="00E33676"/>
    <w:rsid w:val="00E35B28"/>
    <w:rsid w:val="00E4576D"/>
    <w:rsid w:val="00E77E2B"/>
    <w:rsid w:val="00E96E83"/>
    <w:rsid w:val="00EE56BC"/>
    <w:rsid w:val="00F23F0F"/>
    <w:rsid w:val="00F41D8F"/>
    <w:rsid w:val="00F42F4E"/>
    <w:rsid w:val="00F44476"/>
    <w:rsid w:val="00F6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E7636"/>
  <w15:chartTrackingRefBased/>
  <w15:docId w15:val="{A11B214D-A1BA-4313-A027-FD09CBE0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62DDA"/>
    <w:pPr>
      <w:spacing w:after="0" w:line="360" w:lineRule="auto"/>
      <w:ind w:left="142"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uiPriority w:val="9"/>
    <w:qFormat/>
    <w:rsid w:val="00516110"/>
    <w:pPr>
      <w:keepNext/>
      <w:keepLines/>
      <w:numPr>
        <w:numId w:val="10"/>
      </w:numPr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basedOn w:val="a1"/>
    <w:next w:val="a1"/>
    <w:link w:val="20"/>
    <w:autoRedefine/>
    <w:uiPriority w:val="9"/>
    <w:unhideWhenUsed/>
    <w:qFormat/>
    <w:rsid w:val="006B280F"/>
    <w:pPr>
      <w:keepNext/>
      <w:keepLines/>
      <w:tabs>
        <w:tab w:val="left" w:pos="284"/>
        <w:tab w:val="left" w:pos="567"/>
      </w:tabs>
      <w:ind w:left="1134" w:firstLine="0"/>
      <w:outlineLvl w:val="1"/>
    </w:pPr>
    <w:rPr>
      <w:rFonts w:eastAsiaTheme="majorEastAsia"/>
      <w:b/>
      <w:sz w:val="28"/>
      <w:szCs w:val="28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2869AB"/>
    <w:pPr>
      <w:keepNext/>
      <w:keepLines/>
      <w:numPr>
        <w:ilvl w:val="2"/>
        <w:numId w:val="1"/>
      </w:numPr>
      <w:suppressAutoHyphens/>
      <w:spacing w:after="300" w:line="240" w:lineRule="auto"/>
      <w:jc w:val="left"/>
      <w:outlineLvl w:val="2"/>
    </w:pPr>
    <w:rPr>
      <w:rFonts w:eastAsiaTheme="majorEastAsia"/>
      <w:b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0224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30224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0224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0224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0224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0224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516110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6B280F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31">
    <w:name w:val="Заголовок 3 Знак"/>
    <w:basedOn w:val="a2"/>
    <w:link w:val="3"/>
    <w:uiPriority w:val="9"/>
    <w:rsid w:val="002869AB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30224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30224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3022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30224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30224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3022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">
    <w:name w:val="List Paragraph"/>
    <w:aliases w:val="Bullet 1,Use Case List Paragraph,Основной текст документа,3"/>
    <w:basedOn w:val="a1"/>
    <w:link w:val="a5"/>
    <w:uiPriority w:val="34"/>
    <w:qFormat/>
    <w:rsid w:val="00000ED1"/>
    <w:pPr>
      <w:widowControl w:val="0"/>
      <w:numPr>
        <w:numId w:val="22"/>
      </w:numPr>
      <w:contextualSpacing/>
    </w:pPr>
  </w:style>
  <w:style w:type="character" w:customStyle="1" w:styleId="a5">
    <w:name w:val="Абзац списка Знак"/>
    <w:aliases w:val="Bullet 1 Знак,Use Case List Paragraph Знак,Основной текст документа Знак,3 Знак"/>
    <w:link w:val="a"/>
    <w:uiPriority w:val="34"/>
    <w:rsid w:val="00000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1"/>
    <w:next w:val="a1"/>
    <w:link w:val="a7"/>
    <w:uiPriority w:val="10"/>
    <w:qFormat/>
    <w:rsid w:val="00302247"/>
    <w:pPr>
      <w:spacing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7">
    <w:name w:val="Заголовок Знак"/>
    <w:basedOn w:val="a2"/>
    <w:link w:val="a6"/>
    <w:uiPriority w:val="10"/>
    <w:rsid w:val="00302247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8">
    <w:name w:val="Subtitle"/>
    <w:basedOn w:val="a1"/>
    <w:next w:val="a1"/>
    <w:link w:val="a9"/>
    <w:uiPriority w:val="11"/>
    <w:qFormat/>
    <w:rsid w:val="00302247"/>
    <w:pPr>
      <w:numPr>
        <w:ilvl w:val="1"/>
      </w:numPr>
      <w:spacing w:after="160" w:line="240" w:lineRule="auto"/>
      <w:ind w:left="142"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9">
    <w:name w:val="Подзаголовок Знак"/>
    <w:basedOn w:val="a2"/>
    <w:link w:val="a8"/>
    <w:uiPriority w:val="11"/>
    <w:rsid w:val="00302247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paragraph" w:styleId="aa">
    <w:name w:val="header"/>
    <w:basedOn w:val="a1"/>
    <w:link w:val="ab"/>
    <w:uiPriority w:val="99"/>
    <w:unhideWhenUsed/>
    <w:rsid w:val="00302247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2"/>
    <w:link w:val="aa"/>
    <w:uiPriority w:val="99"/>
    <w:rsid w:val="0030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302247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30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Колонтитул"/>
    <w:basedOn w:val="a1"/>
    <w:link w:val="af"/>
    <w:qFormat/>
    <w:rsid w:val="00302247"/>
    <w:pPr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f">
    <w:name w:val="Колонтитул Знак"/>
    <w:basedOn w:val="a2"/>
    <w:link w:val="ae"/>
    <w:rsid w:val="00302247"/>
    <w:rPr>
      <w:rFonts w:ascii="Times New Roman" w:hAnsi="Times New Roman" w:cs="Times New Roman"/>
      <w:sz w:val="20"/>
      <w:szCs w:val="20"/>
    </w:rPr>
  </w:style>
  <w:style w:type="table" w:styleId="af0">
    <w:name w:val="Table Grid"/>
    <w:basedOn w:val="a3"/>
    <w:rsid w:val="00294476"/>
    <w:pPr>
      <w:widowControl w:val="0"/>
      <w:spacing w:after="0" w:line="240" w:lineRule="auto"/>
      <w:jc w:val="both"/>
    </w:pPr>
    <w:rPr>
      <w:rFonts w:ascii="Times New Roman" w:eastAsia="SimSun" w:hAnsi="Times New Roman" w:cs="Angsana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2"/>
    <w:uiPriority w:val="99"/>
    <w:unhideWhenUsed/>
    <w:rsid w:val="00294476"/>
    <w:rPr>
      <w:color w:val="0563C1" w:themeColor="hyperlink"/>
      <w:u w:val="single"/>
    </w:rPr>
  </w:style>
  <w:style w:type="paragraph" w:customStyle="1" w:styleId="af2">
    <w:name w:val="Обычный (таблица)"/>
    <w:basedOn w:val="a1"/>
    <w:link w:val="af3"/>
    <w:qFormat/>
    <w:rsid w:val="002869AB"/>
    <w:pPr>
      <w:keepLines/>
      <w:framePr w:hSpace="181" w:wrap="around" w:vAnchor="text" w:hAnchor="text" w:y="1"/>
      <w:spacing w:line="240" w:lineRule="auto"/>
      <w:ind w:firstLine="0"/>
    </w:pPr>
  </w:style>
  <w:style w:type="character" w:customStyle="1" w:styleId="af3">
    <w:name w:val="Обычный (таблица) Знак"/>
    <w:link w:val="af2"/>
    <w:rsid w:val="002869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рмин (жирный)"/>
    <w:rsid w:val="00294476"/>
    <w:rPr>
      <w:rFonts w:ascii="Arial" w:hAnsi="Arial"/>
      <w:b/>
    </w:rPr>
  </w:style>
  <w:style w:type="paragraph" w:styleId="af5">
    <w:name w:val="caption"/>
    <w:basedOn w:val="a1"/>
    <w:next w:val="a1"/>
    <w:link w:val="af6"/>
    <w:uiPriority w:val="35"/>
    <w:unhideWhenUsed/>
    <w:qFormat/>
    <w:rsid w:val="00C603AD"/>
    <w:pPr>
      <w:spacing w:after="200" w:line="240" w:lineRule="auto"/>
      <w:jc w:val="center"/>
    </w:pPr>
    <w:rPr>
      <w:i/>
      <w:iCs/>
      <w:color w:val="44546A" w:themeColor="text2"/>
      <w:sz w:val="20"/>
      <w:szCs w:val="20"/>
    </w:rPr>
  </w:style>
  <w:style w:type="paragraph" w:customStyle="1" w:styleId="30">
    <w:name w:val="Маркированный 3 (тбл)"/>
    <w:basedOn w:val="a1"/>
    <w:rsid w:val="00294476"/>
    <w:pPr>
      <w:numPr>
        <w:numId w:val="3"/>
      </w:numPr>
      <w:spacing w:after="60" w:line="240" w:lineRule="auto"/>
    </w:pPr>
    <w:rPr>
      <w:rFonts w:asciiTheme="minorHAnsi" w:hAnsiTheme="minorHAnsi"/>
      <w:sz w:val="22"/>
      <w:szCs w:val="20"/>
    </w:rPr>
  </w:style>
  <w:style w:type="paragraph" w:styleId="af7">
    <w:name w:val="TOC Heading"/>
    <w:basedOn w:val="10"/>
    <w:next w:val="a1"/>
    <w:uiPriority w:val="39"/>
    <w:unhideWhenUsed/>
    <w:qFormat/>
    <w:rsid w:val="00516110"/>
    <w:pPr>
      <w:numPr>
        <w:numId w:val="0"/>
      </w:numPr>
      <w:spacing w:before="240" w:line="259" w:lineRule="auto"/>
      <w:jc w:val="center"/>
      <w:outlineLvl w:val="9"/>
    </w:pPr>
  </w:style>
  <w:style w:type="paragraph" w:styleId="12">
    <w:name w:val="toc 1"/>
    <w:basedOn w:val="a1"/>
    <w:next w:val="a1"/>
    <w:autoRedefine/>
    <w:uiPriority w:val="39"/>
    <w:unhideWhenUsed/>
    <w:rsid w:val="00516110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516110"/>
    <w:pPr>
      <w:spacing w:after="100"/>
      <w:ind w:left="240"/>
    </w:pPr>
  </w:style>
  <w:style w:type="paragraph" w:styleId="32">
    <w:name w:val="toc 3"/>
    <w:basedOn w:val="a1"/>
    <w:next w:val="a1"/>
    <w:autoRedefine/>
    <w:uiPriority w:val="39"/>
    <w:unhideWhenUsed/>
    <w:rsid w:val="00516110"/>
    <w:pPr>
      <w:spacing w:after="100"/>
      <w:ind w:left="480"/>
    </w:pPr>
  </w:style>
  <w:style w:type="character" w:customStyle="1" w:styleId="af8">
    <w:name w:val="ЧТЗ_Обычный текст Знак"/>
    <w:basedOn w:val="a2"/>
    <w:link w:val="af9"/>
    <w:locked/>
    <w:rsid w:val="00AA75D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9">
    <w:name w:val="ЧТЗ_Обычный текст"/>
    <w:basedOn w:val="a1"/>
    <w:link w:val="af8"/>
    <w:qFormat/>
    <w:rsid w:val="00AA75DB"/>
    <w:pPr>
      <w:widowControl w:val="0"/>
      <w:ind w:firstLine="709"/>
    </w:pPr>
    <w:rPr>
      <w:rFonts w:eastAsia="Calibri"/>
    </w:rPr>
  </w:style>
  <w:style w:type="numbering" w:customStyle="1" w:styleId="Bulleted4">
    <w:name w:val="Bulleted 4"/>
    <w:basedOn w:val="a4"/>
    <w:rsid w:val="001863B7"/>
    <w:pPr>
      <w:numPr>
        <w:numId w:val="15"/>
      </w:numPr>
    </w:pPr>
  </w:style>
  <w:style w:type="table" w:customStyle="1" w:styleId="NVGTable">
    <w:name w:val="NVG_Table"/>
    <w:basedOn w:val="a3"/>
    <w:uiPriority w:val="99"/>
    <w:rsid w:val="001863B7"/>
    <w:pPr>
      <w:spacing w:before="30" w:after="30" w:line="240" w:lineRule="auto"/>
      <w:ind w:left="120"/>
    </w:pPr>
    <w:rPr>
      <w:rFonts w:eastAsia="Times New Roman" w:cs="Times New Roman"/>
      <w:sz w:val="18"/>
      <w:szCs w:val="20"/>
      <w:lang w:eastAsia="ru-RU"/>
    </w:rPr>
    <w:tblPr>
      <w:tblInd w:w="120" w:type="dxa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 w:val="0"/>
        <w:color w:val="auto"/>
        <w:sz w:val="18"/>
      </w:rPr>
      <w:tblPr/>
      <w:trPr>
        <w:tblHeader/>
      </w:trPr>
      <w:tcPr>
        <w:tcBorders>
          <w:top w:val="thinThickSmallGap" w:sz="24" w:space="0" w:color="auto"/>
        </w:tcBorders>
        <w:shd w:val="clear" w:color="auto" w:fill="D5DCE4" w:themeFill="text2" w:themeFillTint="33"/>
      </w:tcPr>
    </w:tblStylePr>
  </w:style>
  <w:style w:type="paragraph" w:customStyle="1" w:styleId="afa">
    <w:name w:val="НазвТаб"/>
    <w:basedOn w:val="af5"/>
    <w:link w:val="afb"/>
    <w:qFormat/>
    <w:rsid w:val="00C603AD"/>
    <w:pPr>
      <w:jc w:val="right"/>
    </w:pPr>
  </w:style>
  <w:style w:type="character" w:customStyle="1" w:styleId="13">
    <w:name w:val="ЧТЗ_Список 1 Знак"/>
    <w:basedOn w:val="a2"/>
    <w:link w:val="1"/>
    <w:locked/>
    <w:rsid w:val="000F514C"/>
    <w:rPr>
      <w:rFonts w:ascii="Times New Roman" w:eastAsia="MS Gothic" w:hAnsi="Times New Roman" w:cs="Times New Roman"/>
      <w:bCs/>
      <w:sz w:val="24"/>
      <w:szCs w:val="24"/>
      <w:lang w:eastAsia="ru-RU"/>
    </w:rPr>
  </w:style>
  <w:style w:type="character" w:customStyle="1" w:styleId="af6">
    <w:name w:val="Название объекта Знак"/>
    <w:basedOn w:val="a2"/>
    <w:link w:val="af5"/>
    <w:uiPriority w:val="35"/>
    <w:rsid w:val="00C603AD"/>
    <w:rPr>
      <w:rFonts w:ascii="Times New Roman" w:eastAsia="Times New Roman" w:hAnsi="Times New Roman" w:cs="Times New Roman"/>
      <w:i/>
      <w:iCs/>
      <w:color w:val="44546A" w:themeColor="text2"/>
      <w:sz w:val="20"/>
      <w:szCs w:val="20"/>
      <w:lang w:eastAsia="ru-RU"/>
    </w:rPr>
  </w:style>
  <w:style w:type="character" w:customStyle="1" w:styleId="afb">
    <w:name w:val="НазвТаб Знак"/>
    <w:basedOn w:val="af6"/>
    <w:link w:val="afa"/>
    <w:rsid w:val="00C603AD"/>
    <w:rPr>
      <w:rFonts w:ascii="Times New Roman" w:eastAsia="Times New Roman" w:hAnsi="Times New Roman" w:cs="Times New Roman"/>
      <w:i/>
      <w:iCs/>
      <w:color w:val="44546A" w:themeColor="text2"/>
      <w:sz w:val="20"/>
      <w:szCs w:val="20"/>
      <w:lang w:eastAsia="ru-RU"/>
    </w:rPr>
  </w:style>
  <w:style w:type="paragraph" w:customStyle="1" w:styleId="1">
    <w:name w:val="ЧТЗ_Список 1"/>
    <w:basedOn w:val="a1"/>
    <w:link w:val="13"/>
    <w:qFormat/>
    <w:rsid w:val="000F514C"/>
    <w:pPr>
      <w:widowControl w:val="0"/>
      <w:numPr>
        <w:ilvl w:val="1"/>
        <w:numId w:val="30"/>
      </w:numPr>
    </w:pPr>
    <w:rPr>
      <w:rFonts w:eastAsia="MS Gothic"/>
      <w:bCs/>
    </w:rPr>
  </w:style>
  <w:style w:type="character" w:customStyle="1" w:styleId="afc">
    <w:name w:val="Термин (курсив)"/>
    <w:rsid w:val="001D4E42"/>
    <w:rPr>
      <w:rFonts w:ascii="Arial" w:hAnsi="Arial"/>
      <w:i/>
    </w:rPr>
  </w:style>
  <w:style w:type="paragraph" w:styleId="a0">
    <w:name w:val="No Spacing"/>
    <w:uiPriority w:val="1"/>
    <w:qFormat/>
    <w:rsid w:val="00244105"/>
    <w:pPr>
      <w:numPr>
        <w:numId w:val="47"/>
      </w:numPr>
      <w:spacing w:after="0" w:line="240" w:lineRule="auto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9DF79-EB7B-4DD1-94A4-A056003F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12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cp:keywords/>
  <dc:description/>
  <cp:lastModifiedBy>Братишко Елена Станиславовна</cp:lastModifiedBy>
  <cp:revision>21</cp:revision>
  <dcterms:created xsi:type="dcterms:W3CDTF">2023-08-30T08:33:00Z</dcterms:created>
  <dcterms:modified xsi:type="dcterms:W3CDTF">2025-01-28T07:58:00Z</dcterms:modified>
</cp:coreProperties>
</file>