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8C57D" w14:textId="77777777" w:rsidR="00D841F2" w:rsidRDefault="00D841F2" w:rsidP="00236273">
      <w:bookmarkStart w:id="0" w:name="1"/>
    </w:p>
    <w:p w14:paraId="372D0535" w14:textId="77777777" w:rsidR="00D841F2" w:rsidRDefault="00D841F2" w:rsidP="00CF0B4F"/>
    <w:p w14:paraId="552D8FF4" w14:textId="77777777" w:rsidR="00852D83" w:rsidRDefault="00852D83" w:rsidP="00CF0B4F"/>
    <w:p w14:paraId="4FF879BA" w14:textId="77777777" w:rsidR="00852D83" w:rsidRDefault="00852D83" w:rsidP="00CF0B4F"/>
    <w:p w14:paraId="0A62B89A" w14:textId="77777777" w:rsidR="00852D83" w:rsidRDefault="00852D83" w:rsidP="00CF0B4F"/>
    <w:p w14:paraId="0850B23B" w14:textId="77777777" w:rsidR="00CF0B4F" w:rsidRDefault="00CF0B4F" w:rsidP="00CF0B4F"/>
    <w:p w14:paraId="1AD24373" w14:textId="77777777" w:rsidR="00CF0B4F" w:rsidRDefault="00CF0B4F" w:rsidP="00CF0B4F"/>
    <w:p w14:paraId="0F72473B" w14:textId="77777777" w:rsidR="00CF0B4F" w:rsidRDefault="00CF0B4F" w:rsidP="00CF0B4F"/>
    <w:p w14:paraId="2E235B9B" w14:textId="77777777" w:rsidR="00CF0B4F" w:rsidRDefault="00CF0B4F" w:rsidP="00CF0B4F"/>
    <w:p w14:paraId="1D7E137D" w14:textId="77777777" w:rsidR="00CF0B4F" w:rsidRDefault="00CF0B4F" w:rsidP="00CF0B4F"/>
    <w:p w14:paraId="08BE7582" w14:textId="77777777" w:rsidR="00CF0B4F" w:rsidRDefault="00CF0B4F" w:rsidP="00CF0B4F"/>
    <w:p w14:paraId="0DAEC091" w14:textId="77777777" w:rsidR="00CF0B4F" w:rsidRPr="00506961" w:rsidRDefault="00CF0B4F" w:rsidP="00CF0B4F"/>
    <w:p w14:paraId="041E20F8" w14:textId="1F37CC34" w:rsidR="00AB6BA6" w:rsidRPr="004352D7" w:rsidRDefault="00333AEF" w:rsidP="00506961">
      <w:pPr>
        <w:pStyle w:val="a3"/>
        <w:outlineLvl w:val="9"/>
        <w:rPr>
          <w:lang w:val="ru-RU"/>
        </w:rPr>
      </w:pPr>
      <w:r w:rsidRPr="004352D7">
        <w:rPr>
          <w:lang w:val="ru-RU"/>
        </w:rPr>
        <w:t xml:space="preserve">Описание </w:t>
      </w:r>
      <w:r w:rsidR="005B1E9F">
        <w:rPr>
          <w:lang w:val="ru-RU"/>
        </w:rPr>
        <w:t xml:space="preserve">функциональности </w:t>
      </w:r>
      <w:r w:rsidRPr="004352D7">
        <w:rPr>
          <w:lang w:val="ru-RU"/>
        </w:rPr>
        <w:t>системы "Навигатор контрактов"</w:t>
      </w:r>
      <w:bookmarkEnd w:id="0"/>
    </w:p>
    <w:p w14:paraId="12E3769B" w14:textId="77777777" w:rsidR="00AB6BA6" w:rsidRPr="004352D7" w:rsidRDefault="00333AEF" w:rsidP="00506961">
      <w:pPr>
        <w:pStyle w:val="SublineHeader"/>
        <w:outlineLvl w:val="9"/>
        <w:rPr>
          <w:rFonts w:ascii="Times New Roman" w:hAnsi="Times New Roman"/>
          <w:sz w:val="24"/>
          <w:lang w:val="ru-RU"/>
        </w:rPr>
      </w:pPr>
      <w:r w:rsidRPr="004352D7">
        <w:rPr>
          <w:lang w:val="ru-RU"/>
        </w:rPr>
        <w:t>Навигатор контрактов</w:t>
      </w:r>
    </w:p>
    <w:p w14:paraId="3B49C7BD" w14:textId="77777777" w:rsidR="00AB6BA6" w:rsidRPr="004352D7" w:rsidRDefault="00AB6BA6" w:rsidP="00506961">
      <w:pPr>
        <w:jc w:val="center"/>
        <w:rPr>
          <w:lang w:val="ru-RU"/>
        </w:rPr>
      </w:pPr>
    </w:p>
    <w:p w14:paraId="188076AD" w14:textId="77777777" w:rsidR="00940D8A" w:rsidRPr="004352D7" w:rsidRDefault="00940D8A" w:rsidP="00506961">
      <w:pPr>
        <w:jc w:val="center"/>
        <w:rPr>
          <w:lang w:val="ru-RU"/>
        </w:rPr>
      </w:pPr>
    </w:p>
    <w:p w14:paraId="13559C99" w14:textId="77777777" w:rsidR="00940D8A" w:rsidRPr="004352D7" w:rsidRDefault="00940D8A" w:rsidP="00506961">
      <w:pPr>
        <w:jc w:val="center"/>
        <w:rPr>
          <w:lang w:val="ru-RU"/>
        </w:rPr>
      </w:pPr>
    </w:p>
    <w:p w14:paraId="56655393" w14:textId="77777777" w:rsidR="00506961" w:rsidRPr="004352D7" w:rsidRDefault="00506961" w:rsidP="00506961">
      <w:pPr>
        <w:jc w:val="center"/>
        <w:rPr>
          <w:lang w:val="ru-RU"/>
        </w:rPr>
      </w:pPr>
    </w:p>
    <w:p w14:paraId="08441EE0" w14:textId="77777777" w:rsidR="002B48D8" w:rsidRPr="004352D7" w:rsidRDefault="002B48D8" w:rsidP="00506961">
      <w:pPr>
        <w:jc w:val="center"/>
        <w:rPr>
          <w:lang w:val="ru-RU"/>
        </w:rPr>
      </w:pPr>
    </w:p>
    <w:p w14:paraId="38611D24" w14:textId="77777777" w:rsidR="002B48D8" w:rsidRPr="004352D7" w:rsidRDefault="002B48D8" w:rsidP="00506961">
      <w:pPr>
        <w:jc w:val="center"/>
        <w:rPr>
          <w:lang w:val="ru-RU"/>
        </w:rPr>
      </w:pPr>
    </w:p>
    <w:p w14:paraId="00A7B68A" w14:textId="77777777" w:rsidR="00AE2366" w:rsidRPr="004352D7" w:rsidRDefault="00AE2366" w:rsidP="00506961">
      <w:pPr>
        <w:jc w:val="center"/>
        <w:rPr>
          <w:lang w:val="ru-RU"/>
        </w:rPr>
      </w:pPr>
    </w:p>
    <w:p w14:paraId="3D12720C" w14:textId="77777777" w:rsidR="00AE2366" w:rsidRPr="004352D7" w:rsidRDefault="00AE2366" w:rsidP="00506961">
      <w:pPr>
        <w:jc w:val="center"/>
        <w:rPr>
          <w:lang w:val="ru-RU"/>
        </w:rPr>
      </w:pPr>
    </w:p>
    <w:p w14:paraId="07AE0CC2" w14:textId="77777777" w:rsidR="00AE2366" w:rsidRPr="004352D7" w:rsidRDefault="00AE2366" w:rsidP="00506961">
      <w:pPr>
        <w:jc w:val="center"/>
        <w:rPr>
          <w:lang w:val="ru-RU"/>
        </w:rPr>
      </w:pPr>
    </w:p>
    <w:p w14:paraId="3B2C179D" w14:textId="77777777" w:rsidR="00AE2366" w:rsidRPr="004352D7" w:rsidRDefault="00AE2366" w:rsidP="00506961">
      <w:pPr>
        <w:jc w:val="center"/>
        <w:rPr>
          <w:lang w:val="ru-RU"/>
        </w:rPr>
      </w:pPr>
    </w:p>
    <w:p w14:paraId="2592B129" w14:textId="77777777" w:rsidR="00AE2366" w:rsidRPr="004352D7" w:rsidRDefault="00AE2366" w:rsidP="00506961">
      <w:pPr>
        <w:jc w:val="center"/>
        <w:rPr>
          <w:lang w:val="ru-RU"/>
        </w:rPr>
      </w:pPr>
    </w:p>
    <w:p w14:paraId="07A3448B" w14:textId="77777777" w:rsidR="00AE2366" w:rsidRPr="004352D7" w:rsidRDefault="00AE2366" w:rsidP="00506961">
      <w:pPr>
        <w:jc w:val="center"/>
        <w:rPr>
          <w:lang w:val="ru-RU"/>
        </w:rPr>
      </w:pPr>
    </w:p>
    <w:p w14:paraId="1D894963" w14:textId="77777777" w:rsidR="00AE2366" w:rsidRPr="004352D7" w:rsidRDefault="00AE2366" w:rsidP="00506961">
      <w:pPr>
        <w:jc w:val="center"/>
        <w:rPr>
          <w:lang w:val="ru-RU"/>
        </w:rPr>
      </w:pPr>
    </w:p>
    <w:p w14:paraId="36D119FB" w14:textId="77777777" w:rsidR="00AE2366" w:rsidRPr="004352D7" w:rsidRDefault="00AE2366" w:rsidP="00506961">
      <w:pPr>
        <w:jc w:val="center"/>
        <w:rPr>
          <w:lang w:val="ru-RU"/>
        </w:rPr>
      </w:pPr>
    </w:p>
    <w:p w14:paraId="094D03C3" w14:textId="77777777" w:rsidR="00D841F2" w:rsidRPr="004352D7" w:rsidRDefault="00333AEF" w:rsidP="00506961">
      <w:pPr>
        <w:pStyle w:val="ac"/>
        <w:jc w:val="center"/>
        <w:rPr>
          <w:lang w:val="ru-RU"/>
        </w:rPr>
      </w:pPr>
      <w:r w:rsidRPr="004352D7">
        <w:rPr>
          <w:lang w:val="ru-RU"/>
        </w:rPr>
        <w:br w:type="page"/>
      </w:r>
    </w:p>
    <w:sdt>
      <w:sdtPr>
        <w:rPr>
          <w:rFonts w:eastAsia="Times New Roman" w:cs="Times New Roman"/>
          <w:b w:val="0"/>
          <w:bCs w:val="0"/>
          <w:color w:val="auto"/>
          <w:sz w:val="20"/>
          <w:szCs w:val="24"/>
          <w:lang w:val="ru-RU"/>
        </w:rPr>
        <w:id w:val="32016922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1356F292" w14:textId="3FC1D165" w:rsidR="005B1E9F" w:rsidRDefault="005B1E9F">
          <w:pPr>
            <w:pStyle w:val="ae"/>
          </w:pPr>
          <w:r>
            <w:rPr>
              <w:lang w:val="ru-RU"/>
            </w:rPr>
            <w:t>Оглавление</w:t>
          </w:r>
        </w:p>
        <w:p w14:paraId="4D5D2BB3" w14:textId="52DF2473" w:rsidR="005B1E9F" w:rsidRDefault="005B1E9F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5892920" w:history="1">
            <w:r w:rsidRPr="009B0497">
              <w:rPr>
                <w:rStyle w:val="a4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Pr="009B0497">
              <w:rPr>
                <w:rStyle w:val="a4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_Toc195892920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25516" w14:textId="3DDA0B4D" w:rsidR="005B1E9F" w:rsidRDefault="00394887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92921" w:history="1">
            <w:r w:rsidR="005B1E9F" w:rsidRPr="009B0497">
              <w:rPr>
                <w:rStyle w:val="a4"/>
                <w:noProof/>
              </w:rPr>
              <w:t>1.1</w:t>
            </w:r>
            <w:r w:rsidR="005B1E9F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</w:rPr>
              <w:t>Глоссарий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_Toc195892921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3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7966E569" w14:textId="2DB12437" w:rsidR="005B1E9F" w:rsidRDefault="00394887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92922" w:history="1">
            <w:r w:rsidR="005B1E9F" w:rsidRPr="009B0497">
              <w:rPr>
                <w:rStyle w:val="a4"/>
                <w:noProof/>
                <w:lang w:val="ru-RU"/>
              </w:rPr>
              <w:t>1.2</w:t>
            </w:r>
            <w:r w:rsidR="005B1E9F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  <w:lang w:val="ru-RU"/>
              </w:rPr>
              <w:t>Назначение и краткая характеристика системы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_Toc195892922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3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7B7BE4BA" w14:textId="1C470901" w:rsidR="005B1E9F" w:rsidRDefault="00394887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92923" w:history="1">
            <w:r w:rsidR="005B1E9F" w:rsidRPr="009B0497">
              <w:rPr>
                <w:rStyle w:val="a4"/>
                <w:noProof/>
              </w:rPr>
              <w:t>1.3</w:t>
            </w:r>
            <w:r w:rsidR="005B1E9F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</w:rPr>
              <w:t>Цели и задачи системы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_Toc195892923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3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5B02AFE0" w14:textId="134EF9EF" w:rsidR="005B1E9F" w:rsidRDefault="00394887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hyperlink w:anchor="_Toc195892924" w:history="1">
            <w:r w:rsidR="005B1E9F" w:rsidRPr="009B0497">
              <w:rPr>
                <w:rStyle w:val="a4"/>
                <w:noProof/>
              </w:rPr>
              <w:t>2</w:t>
            </w:r>
            <w:r w:rsidR="005B1E9F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</w:rPr>
              <w:t>Функциональные характеристики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_Toc195892924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5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11220B68" w14:textId="33DF8CC3" w:rsidR="005B1E9F" w:rsidRDefault="00394887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92925" w:history="1">
            <w:r w:rsidR="005B1E9F" w:rsidRPr="009B0497">
              <w:rPr>
                <w:rStyle w:val="a4"/>
                <w:noProof/>
              </w:rPr>
              <w:t>2.1</w:t>
            </w:r>
            <w:r w:rsidR="005B1E9F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</w:rPr>
              <w:t>Ключевые объекты ИС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_Toc195892925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5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621C3EE4" w14:textId="3766E3F6" w:rsidR="005B1E9F" w:rsidRDefault="00394887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92926" w:history="1">
            <w:r w:rsidR="005B1E9F" w:rsidRPr="009B0497">
              <w:rPr>
                <w:rStyle w:val="a4"/>
                <w:noProof/>
                <w:lang w:val="ru-RU"/>
              </w:rPr>
              <w:t>2.2</w:t>
            </w:r>
            <w:r w:rsidR="005B1E9F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  <w:lang w:val="ru-RU"/>
              </w:rPr>
              <w:t>Функциональные возможности и варианты использования ИС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_Toc195892926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6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70A58DD0" w14:textId="5546753A" w:rsidR="005B1E9F" w:rsidRDefault="00394887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92927" w:history="1">
            <w:r w:rsidR="005B1E9F" w:rsidRPr="009B0497">
              <w:rPr>
                <w:rStyle w:val="a4"/>
                <w:noProof/>
                <w:lang w:val="ru-RU"/>
              </w:rPr>
              <w:t>2.2.1</w:t>
            </w:r>
            <w:r w:rsidR="005B1E9F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  <w:lang w:val="ru-RU"/>
              </w:rPr>
              <w:t>Базовые операции сеанса работы в ИС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_Toc195892927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7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1A3E4E5D" w14:textId="75F424B0" w:rsidR="005B1E9F" w:rsidRDefault="00394887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92928" w:history="1">
            <w:r w:rsidR="005B1E9F" w:rsidRPr="009B0497">
              <w:rPr>
                <w:rStyle w:val="a4"/>
                <w:noProof/>
              </w:rPr>
              <w:t>2.2.2</w:t>
            </w:r>
            <w:r w:rsidR="005B1E9F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</w:rPr>
              <w:t>Настройка профиля пользователя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_Toc195892928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8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63510B8B" w14:textId="5ABE6CED" w:rsidR="005B1E9F" w:rsidRDefault="00394887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92929" w:history="1">
            <w:r w:rsidR="005B1E9F" w:rsidRPr="009B0497">
              <w:rPr>
                <w:rStyle w:val="a4"/>
                <w:noProof/>
                <w:lang w:val="ru-RU"/>
              </w:rPr>
              <w:t>2.2.3</w:t>
            </w:r>
            <w:r w:rsidR="005B1E9F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  <w:lang w:val="ru-RU"/>
              </w:rPr>
              <w:t>Работа с главной страницей системы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_Toc195892929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8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3734B175" w14:textId="4BFCF6CE" w:rsidR="005B1E9F" w:rsidRDefault="00394887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92930" w:history="1">
            <w:r w:rsidR="005B1E9F" w:rsidRPr="009B0497">
              <w:rPr>
                <w:rStyle w:val="a4"/>
                <w:noProof/>
              </w:rPr>
              <w:t>2.2.4</w:t>
            </w:r>
            <w:r w:rsidR="005B1E9F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</w:rPr>
              <w:t>Работа с юридическими лицами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_Toc195892930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9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7B88A6CC" w14:textId="0B92E767" w:rsidR="005B1E9F" w:rsidRDefault="00394887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92931" w:history="1">
            <w:r w:rsidR="005B1E9F" w:rsidRPr="009B0497">
              <w:rPr>
                <w:rStyle w:val="a4"/>
                <w:noProof/>
              </w:rPr>
              <w:t>2.2.5</w:t>
            </w:r>
            <w:r w:rsidR="005B1E9F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</w:rPr>
              <w:t>Работа с задачами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_Toc195892931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10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4473E362" w14:textId="403277E6" w:rsidR="005B1E9F" w:rsidRDefault="00394887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92932" w:history="1">
            <w:r w:rsidR="005B1E9F" w:rsidRPr="009B0497">
              <w:rPr>
                <w:rStyle w:val="a4"/>
                <w:noProof/>
              </w:rPr>
              <w:t>2.2.6</w:t>
            </w:r>
            <w:r w:rsidR="005B1E9F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</w:rPr>
              <w:t>Работа с отчётами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_Toc195892932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11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2CE7096F" w14:textId="3082544E" w:rsidR="005B1E9F" w:rsidRDefault="00394887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92933" w:history="1">
            <w:r w:rsidR="005B1E9F" w:rsidRPr="009B0497">
              <w:rPr>
                <w:rStyle w:val="a4"/>
                <w:noProof/>
              </w:rPr>
              <w:t>2.2.7</w:t>
            </w:r>
            <w:r w:rsidR="005B1E9F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</w:rPr>
              <w:t>Работа с панелью администрирования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_Toc195892933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12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3661B134" w14:textId="790B858B" w:rsidR="005B1E9F" w:rsidRDefault="00394887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95892934" w:history="1">
            <w:r w:rsidR="005B1E9F" w:rsidRPr="009B0497">
              <w:rPr>
                <w:rStyle w:val="a4"/>
                <w:noProof/>
                <w:lang w:val="ru-RU"/>
              </w:rPr>
              <w:t>2.2.8</w:t>
            </w:r>
            <w:r w:rsidR="005B1E9F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5B1E9F" w:rsidRPr="009B0497">
              <w:rPr>
                <w:rStyle w:val="a4"/>
                <w:noProof/>
                <w:lang w:val="ru-RU"/>
              </w:rPr>
              <w:t>Работа с ключевыми объектами системы</w:t>
            </w:r>
            <w:r w:rsidR="005B1E9F">
              <w:rPr>
                <w:noProof/>
                <w:webHidden/>
              </w:rPr>
              <w:tab/>
            </w:r>
            <w:r w:rsidR="005B1E9F">
              <w:rPr>
                <w:noProof/>
                <w:webHidden/>
              </w:rPr>
              <w:fldChar w:fldCharType="begin"/>
            </w:r>
            <w:r w:rsidR="005B1E9F">
              <w:rPr>
                <w:noProof/>
                <w:webHidden/>
              </w:rPr>
              <w:instrText xml:space="preserve"> PAGEREF _Toc195892934 \h </w:instrText>
            </w:r>
            <w:r w:rsidR="005B1E9F">
              <w:rPr>
                <w:noProof/>
                <w:webHidden/>
              </w:rPr>
            </w:r>
            <w:r w:rsidR="005B1E9F">
              <w:rPr>
                <w:noProof/>
                <w:webHidden/>
              </w:rPr>
              <w:fldChar w:fldCharType="separate"/>
            </w:r>
            <w:r w:rsidR="005B1E9F">
              <w:rPr>
                <w:noProof/>
                <w:webHidden/>
              </w:rPr>
              <w:t>13</w:t>
            </w:r>
            <w:r w:rsidR="005B1E9F">
              <w:rPr>
                <w:noProof/>
                <w:webHidden/>
              </w:rPr>
              <w:fldChar w:fldCharType="end"/>
            </w:r>
          </w:hyperlink>
        </w:p>
        <w:p w14:paraId="09A496CC" w14:textId="4A0F15BD" w:rsidR="005B1E9F" w:rsidRDefault="005B1E9F">
          <w:r>
            <w:rPr>
              <w:b/>
              <w:bCs/>
            </w:rPr>
            <w:fldChar w:fldCharType="end"/>
          </w:r>
        </w:p>
      </w:sdtContent>
    </w:sdt>
    <w:p w14:paraId="36CE597C" w14:textId="77777777" w:rsidR="000D499C" w:rsidRDefault="000D499C" w:rsidP="00D841F2">
      <w:pPr>
        <w:spacing w:after="0"/>
        <w:sectPr w:rsidR="000D499C" w:rsidSect="00506961">
          <w:headerReference w:type="default" r:id="rId8"/>
          <w:footerReference w:type="even" r:id="rId9"/>
          <w:footerReference w:type="default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14:paraId="6943116C" w14:textId="3EBE6B57" w:rsidR="00462689" w:rsidRDefault="00333AEF">
      <w:pPr>
        <w:pStyle w:val="1"/>
      </w:pPr>
      <w:bookmarkStart w:id="1" w:name="scroll-bookmark-1"/>
      <w:bookmarkStart w:id="2" w:name="scroll-bookmark-17"/>
      <w:bookmarkStart w:id="3" w:name="_Toc195892920"/>
      <w:bookmarkEnd w:id="1"/>
      <w:proofErr w:type="spellStart"/>
      <w:r>
        <w:lastRenderedPageBreak/>
        <w:t>Общие</w:t>
      </w:r>
      <w:proofErr w:type="spellEnd"/>
      <w:r>
        <w:t xml:space="preserve"> </w:t>
      </w:r>
      <w:proofErr w:type="spellStart"/>
      <w:r>
        <w:t>сведения</w:t>
      </w:r>
      <w:bookmarkEnd w:id="2"/>
      <w:bookmarkEnd w:id="3"/>
      <w:proofErr w:type="spellEnd"/>
    </w:p>
    <w:p w14:paraId="4D00406A" w14:textId="77777777" w:rsidR="00462689" w:rsidRPr="004352D7" w:rsidRDefault="00333AEF">
      <w:pPr>
        <w:rPr>
          <w:lang w:val="ru-RU"/>
        </w:rPr>
      </w:pPr>
      <w:r>
        <w:t> </w:t>
      </w:r>
      <w:r w:rsidRPr="004352D7">
        <w:rPr>
          <w:lang w:val="ru-RU"/>
        </w:rPr>
        <w:t>Данное описание является частью эксплуатационной документации для и</w:t>
      </w:r>
      <w:r w:rsidRPr="004352D7">
        <w:rPr>
          <w:color w:val="172B4D"/>
          <w:lang w:val="ru-RU"/>
        </w:rPr>
        <w:t>нформационной системы "Навигатор контрактов"</w:t>
      </w:r>
      <w:r w:rsidRPr="004352D7">
        <w:rPr>
          <w:lang w:val="ru-RU"/>
        </w:rPr>
        <w:t xml:space="preserve"> (далее – </w:t>
      </w:r>
      <w:r w:rsidRPr="004352D7">
        <w:rPr>
          <w:color w:val="172B4D"/>
          <w:lang w:val="ru-RU"/>
        </w:rPr>
        <w:t>Навигатор контрактов</w:t>
      </w:r>
      <w:r w:rsidRPr="004352D7">
        <w:rPr>
          <w:lang w:val="ru-RU"/>
        </w:rPr>
        <w:t>).</w:t>
      </w:r>
    </w:p>
    <w:p w14:paraId="1DB3F6BB" w14:textId="70B38A5C" w:rsidR="00462689" w:rsidRDefault="00333AEF">
      <w:pPr>
        <w:pStyle w:val="2"/>
      </w:pPr>
      <w:bookmarkStart w:id="4" w:name="scroll-bookmark-18"/>
      <w:bookmarkStart w:id="5" w:name="_Toc195892921"/>
      <w:proofErr w:type="spellStart"/>
      <w:r>
        <w:t>Глоссарий</w:t>
      </w:r>
      <w:bookmarkEnd w:id="4"/>
      <w:bookmarkEnd w:id="5"/>
      <w:proofErr w:type="spellEnd"/>
    </w:p>
    <w:p w14:paraId="1C0D1DB5" w14:textId="77777777" w:rsidR="00462689" w:rsidRPr="004352D7" w:rsidRDefault="00333AEF">
      <w:pPr>
        <w:rPr>
          <w:lang w:val="ru-RU"/>
        </w:rPr>
      </w:pPr>
      <w:r w:rsidRPr="004352D7">
        <w:rPr>
          <w:color w:val="172B4D"/>
          <w:lang w:val="ru-RU"/>
        </w:rPr>
        <w:t>Термины и сокращения, используемые в документе, приведены в</w:t>
      </w:r>
      <w:r>
        <w:rPr>
          <w:color w:val="172B4D"/>
        </w:rPr>
        <w:t> </w:t>
      </w:r>
      <w:r w:rsidRPr="004352D7">
        <w:rPr>
          <w:b/>
          <w:lang w:val="ru-RU"/>
        </w:rPr>
        <w:t>Табл. 1.1</w:t>
      </w:r>
      <w:r w:rsidRPr="004352D7">
        <w:rPr>
          <w:color w:val="172B4D"/>
          <w:lang w:val="ru-RU"/>
        </w:rPr>
        <w:t>.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95"/>
        <w:gridCol w:w="6492"/>
      </w:tblGrid>
      <w:tr w:rsidR="00462689" w14:paraId="39D63222" w14:textId="77777777" w:rsidTr="00462689">
        <w:tc>
          <w:tcPr>
            <w:tcW w:w="0" w:type="auto"/>
            <w:gridSpan w:val="2"/>
          </w:tcPr>
          <w:p w14:paraId="3E395DF4" w14:textId="77777777" w:rsidR="00462689" w:rsidRDefault="00333AEF">
            <w:pPr>
              <w:jc w:val="right"/>
            </w:pPr>
            <w:proofErr w:type="spellStart"/>
            <w:r>
              <w:rPr>
                <w:b/>
                <w:i/>
              </w:rPr>
              <w:t>Табл</w:t>
            </w:r>
            <w:proofErr w:type="spellEnd"/>
            <w:r>
              <w:rPr>
                <w:b/>
                <w:i/>
              </w:rPr>
              <w:t>. 1.1.</w:t>
            </w:r>
            <w:r>
              <w:rPr>
                <w:i/>
              </w:rPr>
              <w:t> Термины и определения</w:t>
            </w:r>
          </w:p>
        </w:tc>
      </w:tr>
      <w:tr w:rsidR="00462689" w14:paraId="4697B15A" w14:textId="77777777" w:rsidTr="00462689">
        <w:tc>
          <w:tcPr>
            <w:tcW w:w="0" w:type="auto"/>
          </w:tcPr>
          <w:p w14:paraId="694E09AE" w14:textId="77777777" w:rsidR="00462689" w:rsidRDefault="00333AEF">
            <w:r>
              <w:t>Термин/Сокращение</w:t>
            </w:r>
          </w:p>
        </w:tc>
        <w:tc>
          <w:tcPr>
            <w:tcW w:w="0" w:type="auto"/>
          </w:tcPr>
          <w:p w14:paraId="71D6556A" w14:textId="77777777" w:rsidR="00462689" w:rsidRDefault="00333AEF">
            <w:r>
              <w:t>Определение</w:t>
            </w:r>
          </w:p>
        </w:tc>
      </w:tr>
      <w:tr w:rsidR="00462689" w14:paraId="53905042" w14:textId="77777777" w:rsidTr="00462689">
        <w:tc>
          <w:tcPr>
            <w:tcW w:w="0" w:type="auto"/>
          </w:tcPr>
          <w:p w14:paraId="447BAEA0" w14:textId="77777777" w:rsidR="00462689" w:rsidRDefault="00333AEF">
            <w:r>
              <w:t>ГК</w:t>
            </w:r>
          </w:p>
        </w:tc>
        <w:tc>
          <w:tcPr>
            <w:tcW w:w="0" w:type="auto"/>
          </w:tcPr>
          <w:p w14:paraId="57E6FD4D" w14:textId="77777777" w:rsidR="00462689" w:rsidRDefault="00333AEF">
            <w:r>
              <w:t>Государственные контракты</w:t>
            </w:r>
          </w:p>
        </w:tc>
      </w:tr>
      <w:tr w:rsidR="00462689" w14:paraId="5B27A4FD" w14:textId="77777777" w:rsidTr="00462689">
        <w:tc>
          <w:tcPr>
            <w:tcW w:w="0" w:type="auto"/>
          </w:tcPr>
          <w:p w14:paraId="6263D349" w14:textId="77777777" w:rsidR="00462689" w:rsidRDefault="00333AEF">
            <w:r>
              <w:t>ГРД</w:t>
            </w:r>
          </w:p>
        </w:tc>
        <w:tc>
          <w:tcPr>
            <w:tcW w:w="0" w:type="auto"/>
          </w:tcPr>
          <w:p w14:paraId="2AAD7329" w14:textId="77777777" w:rsidR="00462689" w:rsidRDefault="00333AEF">
            <w:r>
              <w:t>Глобальный рамочный договор</w:t>
            </w:r>
          </w:p>
        </w:tc>
      </w:tr>
      <w:tr w:rsidR="00462689" w:rsidRPr="00410549" w14:paraId="591E0FA9" w14:textId="77777777" w:rsidTr="00462689">
        <w:tc>
          <w:tcPr>
            <w:tcW w:w="0" w:type="auto"/>
          </w:tcPr>
          <w:p w14:paraId="1AF1677D" w14:textId="77777777" w:rsidR="00462689" w:rsidRDefault="00333AEF">
            <w:r>
              <w:t>Дашборд</w:t>
            </w:r>
          </w:p>
        </w:tc>
        <w:tc>
          <w:tcPr>
            <w:tcW w:w="0" w:type="auto"/>
          </w:tcPr>
          <w:p w14:paraId="3A1BD744" w14:textId="77777777" w:rsidR="00462689" w:rsidRPr="004352D7" w:rsidRDefault="00333AEF">
            <w:pPr>
              <w:rPr>
                <w:lang w:val="ru-RU"/>
              </w:rPr>
            </w:pPr>
            <w:r w:rsidRPr="004352D7">
              <w:rPr>
                <w:lang w:val="ru-RU"/>
              </w:rPr>
              <w:t>Информационная панель, сводная панель с графическим представлением данных мониторинга процессов ИС</w:t>
            </w:r>
          </w:p>
        </w:tc>
      </w:tr>
      <w:tr w:rsidR="00462689" w14:paraId="539E142E" w14:textId="77777777" w:rsidTr="00462689">
        <w:tc>
          <w:tcPr>
            <w:tcW w:w="0" w:type="auto"/>
          </w:tcPr>
          <w:p w14:paraId="714BBCEE" w14:textId="77777777" w:rsidR="00462689" w:rsidRDefault="00333AEF">
            <w:r>
              <w:rPr>
                <w:color w:val="172B4D"/>
              </w:rPr>
              <w:t>ДС</w:t>
            </w:r>
          </w:p>
        </w:tc>
        <w:tc>
          <w:tcPr>
            <w:tcW w:w="0" w:type="auto"/>
          </w:tcPr>
          <w:p w14:paraId="019BDDF1" w14:textId="77777777" w:rsidR="00462689" w:rsidRDefault="00333AEF">
            <w:r>
              <w:t>Дополнительное соглашение</w:t>
            </w:r>
          </w:p>
        </w:tc>
      </w:tr>
      <w:tr w:rsidR="00462689" w14:paraId="44D59222" w14:textId="77777777" w:rsidTr="00462689">
        <w:tc>
          <w:tcPr>
            <w:tcW w:w="0" w:type="auto"/>
          </w:tcPr>
          <w:p w14:paraId="72791A4D" w14:textId="77777777" w:rsidR="00462689" w:rsidRDefault="00333AEF">
            <w:r>
              <w:t>ИС</w:t>
            </w:r>
          </w:p>
        </w:tc>
        <w:tc>
          <w:tcPr>
            <w:tcW w:w="0" w:type="auto"/>
          </w:tcPr>
          <w:p w14:paraId="2AF2EF5D" w14:textId="77777777" w:rsidR="00462689" w:rsidRDefault="00333AEF">
            <w:r>
              <w:t>Информационная система</w:t>
            </w:r>
          </w:p>
        </w:tc>
      </w:tr>
      <w:tr w:rsidR="00462689" w14:paraId="5ADA6E56" w14:textId="77777777" w:rsidTr="00462689">
        <w:tc>
          <w:tcPr>
            <w:tcW w:w="0" w:type="auto"/>
          </w:tcPr>
          <w:p w14:paraId="505409E7" w14:textId="77777777" w:rsidR="00462689" w:rsidRDefault="00333AEF">
            <w:r>
              <w:rPr>
                <w:color w:val="172B4D"/>
              </w:rPr>
              <w:t>ЖЦ</w:t>
            </w:r>
          </w:p>
        </w:tc>
        <w:tc>
          <w:tcPr>
            <w:tcW w:w="0" w:type="auto"/>
          </w:tcPr>
          <w:p w14:paraId="430CBDCE" w14:textId="77777777" w:rsidR="00462689" w:rsidRDefault="00333AEF">
            <w:r>
              <w:rPr>
                <w:color w:val="172B4D"/>
              </w:rPr>
              <w:t>Жизненный цикл</w:t>
            </w:r>
          </w:p>
        </w:tc>
      </w:tr>
      <w:tr w:rsidR="00462689" w14:paraId="03B83E40" w14:textId="77777777" w:rsidTr="00462689">
        <w:tc>
          <w:tcPr>
            <w:tcW w:w="0" w:type="auto"/>
          </w:tcPr>
          <w:p w14:paraId="08C7C5AB" w14:textId="77777777" w:rsidR="00462689" w:rsidRDefault="00333AEF">
            <w:r>
              <w:rPr>
                <w:color w:val="000000"/>
              </w:rPr>
              <w:t>ПП</w:t>
            </w:r>
          </w:p>
        </w:tc>
        <w:tc>
          <w:tcPr>
            <w:tcW w:w="0" w:type="auto"/>
          </w:tcPr>
          <w:p w14:paraId="72F6DE3A" w14:textId="77777777" w:rsidR="00462689" w:rsidRDefault="00333AEF">
            <w:r>
              <w:rPr>
                <w:color w:val="172B4D"/>
              </w:rPr>
              <w:t>Программа проектов</w:t>
            </w:r>
          </w:p>
        </w:tc>
      </w:tr>
      <w:tr w:rsidR="00462689" w14:paraId="445D6622" w14:textId="77777777" w:rsidTr="00462689">
        <w:tc>
          <w:tcPr>
            <w:tcW w:w="0" w:type="auto"/>
          </w:tcPr>
          <w:p w14:paraId="4E38D55F" w14:textId="77777777" w:rsidR="00462689" w:rsidRDefault="00333AEF">
            <w:r>
              <w:rPr>
                <w:color w:val="172B4D"/>
              </w:rPr>
              <w:t>РД</w:t>
            </w:r>
          </w:p>
        </w:tc>
        <w:tc>
          <w:tcPr>
            <w:tcW w:w="0" w:type="auto"/>
          </w:tcPr>
          <w:p w14:paraId="755E7939" w14:textId="77777777" w:rsidR="00462689" w:rsidRDefault="00333AEF">
            <w:r>
              <w:rPr>
                <w:color w:val="172B4D"/>
              </w:rPr>
              <w:t>Расходный договор </w:t>
            </w:r>
          </w:p>
        </w:tc>
      </w:tr>
      <w:tr w:rsidR="00462689" w14:paraId="10B4674B" w14:textId="77777777" w:rsidTr="00462689">
        <w:tc>
          <w:tcPr>
            <w:tcW w:w="0" w:type="auto"/>
          </w:tcPr>
          <w:p w14:paraId="4E240BE1" w14:textId="77777777" w:rsidR="00462689" w:rsidRDefault="00333AEF">
            <w:r>
              <w:rPr>
                <w:color w:val="172B4D"/>
              </w:rPr>
              <w:t>РДПП (или ПРД)</w:t>
            </w:r>
          </w:p>
        </w:tc>
        <w:tc>
          <w:tcPr>
            <w:tcW w:w="0" w:type="auto"/>
          </w:tcPr>
          <w:p w14:paraId="57E8954C" w14:textId="77777777" w:rsidR="00462689" w:rsidRDefault="00333AEF">
            <w:r>
              <w:t>Рамочный договор программы проектов</w:t>
            </w:r>
          </w:p>
        </w:tc>
      </w:tr>
    </w:tbl>
    <w:p w14:paraId="73EB6430" w14:textId="1F9F3326" w:rsidR="00462689" w:rsidRPr="005B1E9F" w:rsidRDefault="00333AEF">
      <w:pPr>
        <w:pStyle w:val="2"/>
        <w:rPr>
          <w:lang w:val="ru-RU"/>
        </w:rPr>
      </w:pPr>
      <w:bookmarkStart w:id="6" w:name="scroll-bookmark-19"/>
      <w:bookmarkStart w:id="7" w:name="_Toc195892922"/>
      <w:r w:rsidRPr="005B1E9F">
        <w:rPr>
          <w:lang w:val="ru-RU"/>
        </w:rPr>
        <w:t>Назначение и краткая характеристика системы</w:t>
      </w:r>
      <w:bookmarkEnd w:id="6"/>
      <w:bookmarkEnd w:id="7"/>
    </w:p>
    <w:p w14:paraId="286F6B44" w14:textId="1719360E" w:rsidR="00462689" w:rsidRPr="004352D7" w:rsidRDefault="00333AEF">
      <w:pPr>
        <w:rPr>
          <w:lang w:val="ru-RU"/>
        </w:rPr>
      </w:pPr>
      <w:r w:rsidRPr="004352D7">
        <w:rPr>
          <w:color w:val="172B4D"/>
          <w:lang w:val="ru-RU"/>
        </w:rPr>
        <w:t>Информационная система "Навигатор контрактов"</w:t>
      </w:r>
      <w:r>
        <w:rPr>
          <w:color w:val="172B4D"/>
        </w:rPr>
        <w:t> </w:t>
      </w:r>
      <w:r w:rsidRPr="004352D7">
        <w:rPr>
          <w:color w:val="172B4D"/>
          <w:lang w:val="ru-RU"/>
        </w:rPr>
        <w:t xml:space="preserve"> предназначена для поддержки высокого уровня управления контрактами с государственными заказчиками, а также обеспечения прозрачности и четкости исполнения делопроизводственных процедур.</w:t>
      </w:r>
    </w:p>
    <w:p w14:paraId="5572E3D9" w14:textId="77777777" w:rsidR="00462689" w:rsidRPr="004352D7" w:rsidRDefault="00333AEF">
      <w:pPr>
        <w:rPr>
          <w:lang w:val="ru-RU"/>
        </w:rPr>
      </w:pPr>
      <w:r w:rsidRPr="004352D7">
        <w:rPr>
          <w:color w:val="172B4D"/>
          <w:lang w:val="ru-RU"/>
        </w:rPr>
        <w:t>ИС предназначена для следующих ключевых групп пользователей:</w:t>
      </w:r>
    </w:p>
    <w:p w14:paraId="339BD4FF" w14:textId="77777777" w:rsidR="00462689" w:rsidRPr="004352D7" w:rsidRDefault="00333AEF">
      <w:pPr>
        <w:numPr>
          <w:ilvl w:val="0"/>
          <w:numId w:val="37"/>
        </w:numPr>
        <w:rPr>
          <w:lang w:val="ru-RU"/>
        </w:rPr>
      </w:pPr>
      <w:r w:rsidRPr="004352D7">
        <w:rPr>
          <w:b/>
          <w:color w:val="172B4D"/>
          <w:lang w:val="ru-RU"/>
        </w:rPr>
        <w:t>Менеджеры процессов и руководители подразделений</w:t>
      </w:r>
      <w:r w:rsidRPr="004352D7">
        <w:rPr>
          <w:color w:val="172B4D"/>
          <w:lang w:val="ru-RU"/>
        </w:rPr>
        <w:t>, участвующие в планировании, заключении и выполнении государственных контрактов.</w:t>
      </w:r>
    </w:p>
    <w:p w14:paraId="7C471A51" w14:textId="77777777" w:rsidR="00462689" w:rsidRPr="004352D7" w:rsidRDefault="00333AEF">
      <w:pPr>
        <w:numPr>
          <w:ilvl w:val="0"/>
          <w:numId w:val="37"/>
        </w:numPr>
        <w:rPr>
          <w:lang w:val="ru-RU"/>
        </w:rPr>
      </w:pPr>
      <w:r w:rsidRPr="004352D7">
        <w:rPr>
          <w:b/>
          <w:color w:val="172B4D"/>
          <w:lang w:val="ru-RU"/>
        </w:rPr>
        <w:t xml:space="preserve">Специалисты, ответственные за ведение/исполнение ГК </w:t>
      </w:r>
      <w:r w:rsidRPr="004352D7">
        <w:rPr>
          <w:color w:val="172B4D"/>
          <w:lang w:val="ru-RU"/>
        </w:rPr>
        <w:t>и поддержку проектной и отчётной документации.</w:t>
      </w:r>
    </w:p>
    <w:p w14:paraId="4EC993E7" w14:textId="77777777" w:rsidR="00462689" w:rsidRPr="004352D7" w:rsidRDefault="00333AEF">
      <w:pPr>
        <w:rPr>
          <w:lang w:val="ru-RU"/>
        </w:rPr>
      </w:pPr>
      <w:r w:rsidRPr="004352D7">
        <w:rPr>
          <w:color w:val="172B4D"/>
          <w:lang w:val="ru-RU"/>
        </w:rPr>
        <w:t>"Навигатор контрактов" реализован в виде веб-приложения, работа с которым осуществляется через веб-браузер, и предоставляет удобный графический интерфейс пользователя.</w:t>
      </w:r>
    </w:p>
    <w:p w14:paraId="263BF623" w14:textId="20F74764" w:rsidR="00462689" w:rsidRDefault="00333AEF">
      <w:pPr>
        <w:pStyle w:val="2"/>
      </w:pPr>
      <w:bookmarkStart w:id="8" w:name="scroll-bookmark-20"/>
      <w:bookmarkStart w:id="9" w:name="_Toc195892923"/>
      <w:proofErr w:type="spellStart"/>
      <w:r>
        <w:t>Цели</w:t>
      </w:r>
      <w:proofErr w:type="spellEnd"/>
      <w:r>
        <w:t xml:space="preserve"> и </w:t>
      </w:r>
      <w:proofErr w:type="spellStart"/>
      <w:r>
        <w:t>задачи</w:t>
      </w:r>
      <w:proofErr w:type="spellEnd"/>
      <w:r>
        <w:t xml:space="preserve"> </w:t>
      </w:r>
      <w:proofErr w:type="spellStart"/>
      <w:r>
        <w:t>системы</w:t>
      </w:r>
      <w:bookmarkEnd w:id="8"/>
      <w:bookmarkEnd w:id="9"/>
      <w:proofErr w:type="spellEnd"/>
    </w:p>
    <w:p w14:paraId="655E61CC" w14:textId="77777777" w:rsidR="00462689" w:rsidRPr="004352D7" w:rsidRDefault="00333AEF">
      <w:pPr>
        <w:rPr>
          <w:lang w:val="ru-RU"/>
        </w:rPr>
      </w:pPr>
      <w:r w:rsidRPr="004352D7">
        <w:rPr>
          <w:lang w:val="ru-RU"/>
        </w:rPr>
        <w:t xml:space="preserve">Основная цель разработки продукта </w:t>
      </w:r>
      <w:r w:rsidRPr="004352D7">
        <w:rPr>
          <w:color w:val="172B4D"/>
          <w:lang w:val="ru-RU"/>
        </w:rPr>
        <w:t>"Навигатор контрактов"</w:t>
      </w:r>
      <w:r w:rsidRPr="004352D7">
        <w:rPr>
          <w:lang w:val="ru-RU"/>
        </w:rPr>
        <w:t xml:space="preserve"> – предоставление удобного и надёжного инструмента отечественной разработки, который обеспечивает эффективное управление </w:t>
      </w:r>
      <w:r w:rsidRPr="004352D7">
        <w:rPr>
          <w:color w:val="172B4D"/>
          <w:lang w:val="ru-RU"/>
        </w:rPr>
        <w:t>контрактами с государственными заказчиками и позволяет отслеживать/контролировать выполнение контракта на каждом этапе жизненного цикла</w:t>
      </w:r>
      <w:r w:rsidRPr="004352D7">
        <w:rPr>
          <w:lang w:val="ru-RU"/>
        </w:rPr>
        <w:t>.</w:t>
      </w:r>
    </w:p>
    <w:p w14:paraId="70DABB14" w14:textId="77777777" w:rsidR="00462689" w:rsidRDefault="00333AEF">
      <w:r>
        <w:t>"</w:t>
      </w:r>
      <w:proofErr w:type="spellStart"/>
      <w:r>
        <w:rPr>
          <w:color w:val="172B4D"/>
        </w:rPr>
        <w:t>Навигатор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контрактов</w:t>
      </w:r>
      <w:proofErr w:type="spellEnd"/>
      <w:r>
        <w:t xml:space="preserve">" </w:t>
      </w:r>
      <w:proofErr w:type="spellStart"/>
      <w:r>
        <w:t>обеспечивает</w:t>
      </w:r>
      <w:proofErr w:type="spellEnd"/>
      <w:r>
        <w:t>:</w:t>
      </w:r>
    </w:p>
    <w:p w14:paraId="1247E4A8" w14:textId="77777777" w:rsidR="00462689" w:rsidRPr="004352D7" w:rsidRDefault="00333AEF">
      <w:pPr>
        <w:numPr>
          <w:ilvl w:val="0"/>
          <w:numId w:val="38"/>
        </w:numPr>
        <w:rPr>
          <w:lang w:val="ru-RU"/>
        </w:rPr>
      </w:pPr>
      <w:r w:rsidRPr="004352D7">
        <w:rPr>
          <w:lang w:val="ru-RU"/>
        </w:rPr>
        <w:t>Контроль исполнения государственных контрактов в соответствии с заданным жизненным циклом.</w:t>
      </w:r>
    </w:p>
    <w:p w14:paraId="6B1BB434" w14:textId="77777777" w:rsidR="00462689" w:rsidRPr="004352D7" w:rsidRDefault="00333AEF">
      <w:pPr>
        <w:numPr>
          <w:ilvl w:val="0"/>
          <w:numId w:val="38"/>
        </w:numPr>
        <w:rPr>
          <w:lang w:val="ru-RU"/>
        </w:rPr>
      </w:pPr>
      <w:r w:rsidRPr="004352D7">
        <w:rPr>
          <w:lang w:val="ru-RU"/>
        </w:rPr>
        <w:lastRenderedPageBreak/>
        <w:t>Контроль выполнения обязательств и достижения контрольных точек по ГК.</w:t>
      </w:r>
    </w:p>
    <w:p w14:paraId="20DD316B" w14:textId="77777777" w:rsidR="00462689" w:rsidRDefault="00333AEF">
      <w:pPr>
        <w:numPr>
          <w:ilvl w:val="0"/>
          <w:numId w:val="38"/>
        </w:numPr>
      </w:pPr>
      <w:proofErr w:type="spellStart"/>
      <w:r>
        <w:t>Отслеживание</w:t>
      </w:r>
      <w:proofErr w:type="spellEnd"/>
      <w:r>
        <w:t xml:space="preserve"> </w:t>
      </w:r>
      <w:proofErr w:type="spellStart"/>
      <w:r>
        <w:t>рисков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ГК.</w:t>
      </w:r>
    </w:p>
    <w:p w14:paraId="60BD9988" w14:textId="77777777" w:rsidR="00462689" w:rsidRPr="004352D7" w:rsidRDefault="00333AEF">
      <w:pPr>
        <w:numPr>
          <w:ilvl w:val="0"/>
          <w:numId w:val="38"/>
        </w:numPr>
        <w:rPr>
          <w:lang w:val="ru-RU"/>
        </w:rPr>
      </w:pPr>
      <w:r w:rsidRPr="004352D7">
        <w:rPr>
          <w:lang w:val="ru-RU"/>
        </w:rPr>
        <w:t>Контроль и учет поручений, задач</w:t>
      </w:r>
      <w:r>
        <w:rPr>
          <w:color w:val="000000"/>
        </w:rPr>
        <w:t> </w:t>
      </w:r>
      <w:r w:rsidRPr="004352D7">
        <w:rPr>
          <w:color w:val="000000"/>
          <w:lang w:val="ru-RU"/>
        </w:rPr>
        <w:t>(по ПП/проектам/ГК/РД/РДПП и ГРД).</w:t>
      </w:r>
    </w:p>
    <w:p w14:paraId="64B7D111" w14:textId="77777777" w:rsidR="00462689" w:rsidRPr="004352D7" w:rsidRDefault="00333AEF">
      <w:pPr>
        <w:numPr>
          <w:ilvl w:val="0"/>
          <w:numId w:val="38"/>
        </w:numPr>
        <w:rPr>
          <w:lang w:val="ru-RU"/>
        </w:rPr>
      </w:pPr>
      <w:r w:rsidRPr="004352D7">
        <w:rPr>
          <w:color w:val="000000"/>
          <w:lang w:val="ru-RU"/>
        </w:rPr>
        <w:t>Формирование отчётности по контрактам, а также по текущим, ретроспективным и прогнозным статусам (</w:t>
      </w:r>
      <w:proofErr w:type="spellStart"/>
      <w:r w:rsidRPr="004352D7">
        <w:rPr>
          <w:color w:val="000000"/>
          <w:lang w:val="ru-RU"/>
        </w:rPr>
        <w:t>дашборды</w:t>
      </w:r>
      <w:proofErr w:type="spellEnd"/>
      <w:r w:rsidRPr="004352D7">
        <w:rPr>
          <w:color w:val="000000"/>
          <w:lang w:val="ru-RU"/>
        </w:rPr>
        <w:t xml:space="preserve"> и аналитика по ПП/проектам/ГК/РД).</w:t>
      </w:r>
    </w:p>
    <w:p w14:paraId="7ADC7122" w14:textId="77777777" w:rsidR="00462689" w:rsidRPr="004352D7" w:rsidRDefault="00333AEF">
      <w:pPr>
        <w:numPr>
          <w:ilvl w:val="0"/>
          <w:numId w:val="38"/>
        </w:numPr>
        <w:rPr>
          <w:lang w:val="ru-RU"/>
        </w:rPr>
      </w:pPr>
      <w:r w:rsidRPr="004352D7">
        <w:rPr>
          <w:color w:val="000000"/>
          <w:lang w:val="ru-RU"/>
        </w:rPr>
        <w:t>Организованное хранилище данных по ПП, проектам, ГК, РД, РДПП и ГРД (ведение документац</w:t>
      </w:r>
      <w:r w:rsidRPr="004352D7">
        <w:rPr>
          <w:lang w:val="ru-RU"/>
        </w:rPr>
        <w:t>ии и версионности изменений документов).</w:t>
      </w:r>
    </w:p>
    <w:p w14:paraId="75ED1E22" w14:textId="77777777" w:rsidR="00462689" w:rsidRPr="004352D7" w:rsidRDefault="00333AEF">
      <w:pPr>
        <w:numPr>
          <w:ilvl w:val="0"/>
          <w:numId w:val="38"/>
        </w:numPr>
        <w:rPr>
          <w:lang w:val="ru-RU"/>
        </w:rPr>
      </w:pPr>
      <w:r w:rsidRPr="004352D7">
        <w:rPr>
          <w:lang w:val="ru-RU"/>
        </w:rPr>
        <w:t>Библиотеку знаний по управлению ГК в компании.</w:t>
      </w:r>
    </w:p>
    <w:p w14:paraId="24A9F710" w14:textId="77777777" w:rsidR="00462689" w:rsidRPr="004352D7" w:rsidRDefault="00333AEF">
      <w:pPr>
        <w:numPr>
          <w:ilvl w:val="0"/>
          <w:numId w:val="38"/>
        </w:numPr>
        <w:rPr>
          <w:lang w:val="ru-RU"/>
        </w:rPr>
      </w:pPr>
      <w:r w:rsidRPr="004352D7">
        <w:rPr>
          <w:lang w:val="ru-RU"/>
        </w:rPr>
        <w:t>Управление пользователями ИС и ролями пользователей.</w:t>
      </w:r>
    </w:p>
    <w:p w14:paraId="2777EC44" w14:textId="77777777" w:rsidR="00462689" w:rsidRDefault="00333AEF">
      <w:proofErr w:type="spellStart"/>
      <w:r>
        <w:t>Результатами</w:t>
      </w:r>
      <w:proofErr w:type="spellEnd"/>
      <w:r>
        <w:t xml:space="preserve"> </w:t>
      </w:r>
      <w:proofErr w:type="spellStart"/>
      <w:r>
        <w:t>внедрения</w:t>
      </w:r>
      <w:proofErr w:type="spellEnd"/>
      <w:r>
        <w:t xml:space="preserve"> </w:t>
      </w:r>
      <w:r>
        <w:rPr>
          <w:color w:val="172B4D"/>
        </w:rPr>
        <w:t xml:space="preserve">ИС </w:t>
      </w:r>
      <w:proofErr w:type="spellStart"/>
      <w:r>
        <w:rPr>
          <w:color w:val="172B4D"/>
        </w:rPr>
        <w:t>является</w:t>
      </w:r>
      <w:proofErr w:type="spellEnd"/>
      <w:r>
        <w:rPr>
          <w:color w:val="172B4D"/>
        </w:rPr>
        <w:t>:</w:t>
      </w:r>
    </w:p>
    <w:p w14:paraId="3EAFC32C" w14:textId="77777777" w:rsidR="00462689" w:rsidRPr="004352D7" w:rsidRDefault="00333AEF">
      <w:pPr>
        <w:numPr>
          <w:ilvl w:val="0"/>
          <w:numId w:val="39"/>
        </w:numPr>
        <w:rPr>
          <w:lang w:val="ru-RU"/>
        </w:rPr>
      </w:pPr>
      <w:r w:rsidRPr="004352D7">
        <w:rPr>
          <w:lang w:val="ru-RU"/>
        </w:rPr>
        <w:t>Повышение контроля исполнения обязательств перед Заказчиками по государственным контрактам.</w:t>
      </w:r>
    </w:p>
    <w:p w14:paraId="77DF39FC" w14:textId="77777777" w:rsidR="00462689" w:rsidRPr="004352D7" w:rsidRDefault="00333AEF">
      <w:pPr>
        <w:numPr>
          <w:ilvl w:val="0"/>
          <w:numId w:val="39"/>
        </w:numPr>
        <w:rPr>
          <w:lang w:val="ru-RU"/>
        </w:rPr>
      </w:pPr>
      <w:r w:rsidRPr="004352D7">
        <w:rPr>
          <w:lang w:val="ru-RU"/>
        </w:rPr>
        <w:t>Сокращение времени реакции и увеличение скорости принятия решений в случае изменения плановых параметров государственного контракта.</w:t>
      </w:r>
    </w:p>
    <w:p w14:paraId="49C071EE" w14:textId="77777777" w:rsidR="00462689" w:rsidRPr="004352D7" w:rsidRDefault="00333AEF">
      <w:pPr>
        <w:numPr>
          <w:ilvl w:val="0"/>
          <w:numId w:val="39"/>
        </w:numPr>
        <w:rPr>
          <w:lang w:val="ru-RU"/>
        </w:rPr>
      </w:pPr>
      <w:r w:rsidRPr="004352D7">
        <w:rPr>
          <w:lang w:val="ru-RU"/>
        </w:rPr>
        <w:t>Повышение дисциплины управления контрактами посредством использования прозрачной системы контроля и учета поручений, оперативных статусов по ним, мониторинга рисков, учета и контроля финансов.</w:t>
      </w:r>
    </w:p>
    <w:p w14:paraId="76DF9B30" w14:textId="77777777" w:rsidR="00462689" w:rsidRPr="004352D7" w:rsidRDefault="00333AEF">
      <w:pPr>
        <w:numPr>
          <w:ilvl w:val="0"/>
          <w:numId w:val="39"/>
        </w:numPr>
        <w:rPr>
          <w:lang w:val="ru-RU"/>
        </w:rPr>
      </w:pPr>
      <w:r w:rsidRPr="004352D7">
        <w:rPr>
          <w:lang w:val="ru-RU"/>
        </w:rPr>
        <w:t>Использование системы управления жизненным циклом государственного контракта и расходного договора.</w:t>
      </w:r>
    </w:p>
    <w:p w14:paraId="7B517792" w14:textId="77777777" w:rsidR="00462689" w:rsidRPr="004352D7" w:rsidRDefault="00333AEF">
      <w:pPr>
        <w:numPr>
          <w:ilvl w:val="0"/>
          <w:numId w:val="39"/>
        </w:numPr>
        <w:rPr>
          <w:lang w:val="ru-RU"/>
        </w:rPr>
      </w:pPr>
      <w:r w:rsidRPr="004352D7">
        <w:rPr>
          <w:lang w:val="ru-RU"/>
        </w:rPr>
        <w:t>Использование единой методологию мониторинга рисков по государственным контрактам во всех подразделениях компании, в которых будет использоваться система.</w:t>
      </w:r>
    </w:p>
    <w:p w14:paraId="7F65150B" w14:textId="77777777" w:rsidR="00462689" w:rsidRPr="004352D7" w:rsidRDefault="00333AEF">
      <w:pPr>
        <w:numPr>
          <w:ilvl w:val="0"/>
          <w:numId w:val="39"/>
        </w:numPr>
        <w:rPr>
          <w:lang w:val="ru-RU"/>
        </w:rPr>
      </w:pPr>
      <w:r w:rsidRPr="004352D7">
        <w:rPr>
          <w:lang w:val="ru-RU"/>
        </w:rPr>
        <w:t>Использование прозрачной системы отчётности по управлению государственными контрактами, включая отчётность по статусам проектов и финансовым показателям.</w:t>
      </w:r>
    </w:p>
    <w:p w14:paraId="63E554AF" w14:textId="77777777" w:rsidR="00462689" w:rsidRPr="004352D7" w:rsidRDefault="00333AEF">
      <w:pPr>
        <w:numPr>
          <w:ilvl w:val="0"/>
          <w:numId w:val="39"/>
        </w:numPr>
        <w:rPr>
          <w:lang w:val="ru-RU"/>
        </w:rPr>
      </w:pPr>
      <w:r w:rsidRPr="004352D7">
        <w:rPr>
          <w:lang w:val="ru-RU"/>
        </w:rPr>
        <w:t>Использование единой информационной базы по программам проекта, проектам, государственным контрактам, расходным договорам, включая хранение документов по ним.</w:t>
      </w:r>
    </w:p>
    <w:p w14:paraId="6FEEA9FE" w14:textId="36BC3753" w:rsidR="00462689" w:rsidRDefault="00333AEF">
      <w:pPr>
        <w:pStyle w:val="1"/>
      </w:pPr>
      <w:bookmarkStart w:id="10" w:name="scroll-bookmark-21"/>
      <w:bookmarkStart w:id="11" w:name="_Toc195892924"/>
      <w:proofErr w:type="spellStart"/>
      <w:r>
        <w:lastRenderedPageBreak/>
        <w:t>Функциональные</w:t>
      </w:r>
      <w:proofErr w:type="spellEnd"/>
      <w:r>
        <w:t xml:space="preserve"> </w:t>
      </w:r>
      <w:proofErr w:type="spellStart"/>
      <w:r>
        <w:t>характеристики</w:t>
      </w:r>
      <w:bookmarkEnd w:id="10"/>
      <w:bookmarkEnd w:id="11"/>
      <w:proofErr w:type="spellEnd"/>
    </w:p>
    <w:p w14:paraId="31FC6F1C" w14:textId="77777777" w:rsidR="00462689" w:rsidRPr="004352D7" w:rsidRDefault="00333AEF">
      <w:pPr>
        <w:rPr>
          <w:lang w:val="ru-RU"/>
        </w:rPr>
      </w:pPr>
      <w:r w:rsidRPr="004352D7">
        <w:rPr>
          <w:lang w:val="ru-RU"/>
        </w:rPr>
        <w:t>"</w:t>
      </w:r>
      <w:r w:rsidRPr="004352D7">
        <w:rPr>
          <w:color w:val="172B4D"/>
          <w:lang w:val="ru-RU"/>
        </w:rPr>
        <w:t>Навигатор контрактов</w:t>
      </w:r>
      <w:r w:rsidRPr="004352D7">
        <w:rPr>
          <w:lang w:val="ru-RU"/>
        </w:rPr>
        <w:t>" обеспечивает следующие основные функциональные возможности:</w:t>
      </w:r>
    </w:p>
    <w:p w14:paraId="3C3F4623" w14:textId="77777777" w:rsidR="00462689" w:rsidRPr="004352D7" w:rsidRDefault="00333AEF">
      <w:pPr>
        <w:numPr>
          <w:ilvl w:val="0"/>
          <w:numId w:val="40"/>
        </w:numPr>
        <w:rPr>
          <w:lang w:val="ru-RU"/>
        </w:rPr>
      </w:pPr>
      <w:r w:rsidRPr="004352D7">
        <w:rPr>
          <w:lang w:val="ru-RU"/>
        </w:rPr>
        <w:t>единое хранилище данных для процесса управления ГК;</w:t>
      </w:r>
    </w:p>
    <w:p w14:paraId="627272B2" w14:textId="77777777" w:rsidR="00462689" w:rsidRDefault="00333AEF">
      <w:pPr>
        <w:numPr>
          <w:ilvl w:val="0"/>
          <w:numId w:val="40"/>
        </w:numPr>
      </w:pPr>
      <w:proofErr w:type="spellStart"/>
      <w:r>
        <w:t>управление</w:t>
      </w:r>
      <w:proofErr w:type="spellEnd"/>
      <w:r>
        <w:t xml:space="preserve"> </w:t>
      </w:r>
      <w:proofErr w:type="spellStart"/>
      <w:r>
        <w:t>жизненным</w:t>
      </w:r>
      <w:proofErr w:type="spellEnd"/>
      <w:r>
        <w:t xml:space="preserve"> </w:t>
      </w:r>
      <w:proofErr w:type="spellStart"/>
      <w:r>
        <w:t>циклом</w:t>
      </w:r>
      <w:proofErr w:type="spellEnd"/>
      <w:r>
        <w:t xml:space="preserve"> ГК;</w:t>
      </w:r>
    </w:p>
    <w:p w14:paraId="5BA70987" w14:textId="77777777" w:rsidR="00462689" w:rsidRPr="004352D7" w:rsidRDefault="00333AEF">
      <w:pPr>
        <w:numPr>
          <w:ilvl w:val="0"/>
          <w:numId w:val="40"/>
        </w:numPr>
        <w:rPr>
          <w:lang w:val="ru-RU"/>
        </w:rPr>
      </w:pPr>
      <w:r w:rsidRPr="004352D7">
        <w:rPr>
          <w:lang w:val="ru-RU"/>
        </w:rPr>
        <w:t xml:space="preserve">просмотр списка </w:t>
      </w:r>
      <w:r w:rsidRPr="004352D7">
        <w:rPr>
          <w:color w:val="000000"/>
          <w:lang w:val="ru-RU"/>
        </w:rPr>
        <w:t>ПП/проектов/ГК/РД/РДПП и ГРД</w:t>
      </w:r>
      <w:r w:rsidRPr="004352D7">
        <w:rPr>
          <w:lang w:val="ru-RU"/>
        </w:rPr>
        <w:t xml:space="preserve"> и подробной информации о каждом объекте;</w:t>
      </w:r>
    </w:p>
    <w:p w14:paraId="32256B57" w14:textId="77777777" w:rsidR="00462689" w:rsidRPr="004352D7" w:rsidRDefault="00333AEF">
      <w:pPr>
        <w:numPr>
          <w:ilvl w:val="0"/>
          <w:numId w:val="40"/>
        </w:numPr>
        <w:rPr>
          <w:lang w:val="ru-RU"/>
        </w:rPr>
      </w:pPr>
      <w:r w:rsidRPr="004352D7">
        <w:rPr>
          <w:lang w:val="ru-RU"/>
        </w:rPr>
        <w:t xml:space="preserve">создание/редактирование </w:t>
      </w:r>
      <w:r w:rsidRPr="004352D7">
        <w:rPr>
          <w:color w:val="000000"/>
          <w:lang w:val="ru-RU"/>
        </w:rPr>
        <w:t>ПП/проектов/ГК/РД/РДПП и ГРД</w:t>
      </w:r>
      <w:r w:rsidRPr="004352D7">
        <w:rPr>
          <w:lang w:val="ru-RU"/>
        </w:rPr>
        <w:t>;</w:t>
      </w:r>
    </w:p>
    <w:p w14:paraId="6093C6A4" w14:textId="77777777" w:rsidR="00462689" w:rsidRPr="004352D7" w:rsidRDefault="00333AEF">
      <w:pPr>
        <w:numPr>
          <w:ilvl w:val="0"/>
          <w:numId w:val="40"/>
        </w:numPr>
        <w:rPr>
          <w:lang w:val="ru-RU"/>
        </w:rPr>
      </w:pPr>
      <w:r w:rsidRPr="004352D7">
        <w:rPr>
          <w:lang w:val="ru-RU"/>
        </w:rPr>
        <w:t xml:space="preserve">контроль изменений, вносимых в карточку </w:t>
      </w:r>
      <w:r w:rsidRPr="004352D7">
        <w:rPr>
          <w:color w:val="000000"/>
          <w:lang w:val="ru-RU"/>
        </w:rPr>
        <w:t>ПП/проекта/ГК/РД/РДПП и ГРД;</w:t>
      </w:r>
    </w:p>
    <w:p w14:paraId="203859D9" w14:textId="77777777" w:rsidR="00462689" w:rsidRPr="004352D7" w:rsidRDefault="00333AEF">
      <w:pPr>
        <w:numPr>
          <w:ilvl w:val="0"/>
          <w:numId w:val="40"/>
        </w:numPr>
        <w:rPr>
          <w:lang w:val="ru-RU"/>
        </w:rPr>
      </w:pPr>
      <w:r w:rsidRPr="004352D7">
        <w:rPr>
          <w:color w:val="000000"/>
          <w:lang w:val="ru-RU"/>
        </w:rPr>
        <w:t>ведение единого справочника юридических лиц;</w:t>
      </w:r>
    </w:p>
    <w:p w14:paraId="2CDB8C43" w14:textId="77777777" w:rsidR="00462689" w:rsidRDefault="00333AEF">
      <w:pPr>
        <w:numPr>
          <w:ilvl w:val="0"/>
          <w:numId w:val="40"/>
        </w:numPr>
      </w:pPr>
      <w:proofErr w:type="spellStart"/>
      <w:r>
        <w:rPr>
          <w:color w:val="000000"/>
        </w:rPr>
        <w:t>формирование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отчётности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ГК;</w:t>
      </w:r>
    </w:p>
    <w:p w14:paraId="7DA0A32E" w14:textId="77777777" w:rsidR="00462689" w:rsidRPr="004352D7" w:rsidRDefault="00333AEF">
      <w:pPr>
        <w:numPr>
          <w:ilvl w:val="0"/>
          <w:numId w:val="40"/>
        </w:numPr>
        <w:rPr>
          <w:lang w:val="ru-RU"/>
        </w:rPr>
      </w:pPr>
      <w:r w:rsidRPr="004352D7">
        <w:rPr>
          <w:color w:val="000000"/>
          <w:lang w:val="ru-RU"/>
        </w:rPr>
        <w:t>механизм уведомлений пользователей-участников процессов.</w:t>
      </w:r>
    </w:p>
    <w:p w14:paraId="16A1086F" w14:textId="67E4BF4A" w:rsidR="00462689" w:rsidRDefault="00333AEF">
      <w:pPr>
        <w:pStyle w:val="2"/>
      </w:pPr>
      <w:bookmarkStart w:id="12" w:name="scroll-bookmark-22"/>
      <w:bookmarkStart w:id="13" w:name="_Toc195892925"/>
      <w:proofErr w:type="spellStart"/>
      <w:r>
        <w:t>Ключевые</w:t>
      </w:r>
      <w:proofErr w:type="spellEnd"/>
      <w:r>
        <w:t xml:space="preserve"> </w:t>
      </w:r>
      <w:proofErr w:type="spellStart"/>
      <w:r>
        <w:t>объекты</w:t>
      </w:r>
      <w:proofErr w:type="spellEnd"/>
      <w:r>
        <w:t xml:space="preserve"> ИС</w:t>
      </w:r>
      <w:bookmarkEnd w:id="12"/>
      <w:bookmarkEnd w:id="13"/>
    </w:p>
    <w:p w14:paraId="3ACD5361" w14:textId="77777777" w:rsidR="00462689" w:rsidRPr="004352D7" w:rsidRDefault="00333AEF">
      <w:pPr>
        <w:rPr>
          <w:lang w:val="ru-RU"/>
        </w:rPr>
      </w:pPr>
      <w:r w:rsidRPr="004352D7">
        <w:rPr>
          <w:lang w:val="ru-RU"/>
        </w:rPr>
        <w:t>В системе реализованы следующие ключевые объекты: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5497"/>
        <w:gridCol w:w="2990"/>
      </w:tblGrid>
      <w:tr w:rsidR="00462689" w14:paraId="1648D314" w14:textId="77777777" w:rsidTr="004626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72048DE5" w14:textId="77777777" w:rsidR="00462689" w:rsidRDefault="00333AEF">
            <w:proofErr w:type="spellStart"/>
            <w:r>
              <w:t>Объекты</w:t>
            </w:r>
            <w:proofErr w:type="spellEnd"/>
          </w:p>
        </w:tc>
        <w:tc>
          <w:tcPr>
            <w:tcW w:w="0" w:type="auto"/>
          </w:tcPr>
          <w:p w14:paraId="33C48C58" w14:textId="77777777" w:rsidR="00462689" w:rsidRDefault="00333AEF">
            <w:r>
              <w:t>Схема иерархии объектов ИС</w:t>
            </w:r>
          </w:p>
        </w:tc>
      </w:tr>
      <w:tr w:rsidR="00462689" w14:paraId="1E3A1DF5" w14:textId="77777777" w:rsidTr="00462689">
        <w:tc>
          <w:tcPr>
            <w:tcW w:w="0" w:type="auto"/>
          </w:tcPr>
          <w:p w14:paraId="02D66835" w14:textId="77777777" w:rsidR="00462689" w:rsidRPr="004352D7" w:rsidRDefault="00333AEF">
            <w:pPr>
              <w:rPr>
                <w:lang w:val="ru-RU"/>
              </w:rPr>
            </w:pPr>
            <w:r w:rsidRPr="004352D7">
              <w:rPr>
                <w:i/>
                <w:color w:val="172B4D"/>
                <w:lang w:val="ru-RU"/>
              </w:rPr>
              <w:t>Программа проекта</w:t>
            </w:r>
            <w:r w:rsidRPr="004352D7">
              <w:rPr>
                <w:color w:val="172B4D"/>
                <w:lang w:val="ru-RU"/>
              </w:rPr>
              <w:t xml:space="preserve"> – главный объект системы, содержит описание программы, состав команд и финансовые показатели, состоит из проектов</w:t>
            </w:r>
          </w:p>
        </w:tc>
        <w:tc>
          <w:tcPr>
            <w:tcW w:w="0" w:type="auto"/>
            <w:vMerge w:val="restart"/>
          </w:tcPr>
          <w:p w14:paraId="766866BB" w14:textId="77777777" w:rsidR="00462689" w:rsidRDefault="00333AEF">
            <w:r>
              <w:rPr>
                <w:noProof/>
              </w:rPr>
              <w:drawing>
                <wp:inline distT="0" distB="0" distL="0" distR="0" wp14:anchorId="686BC01F" wp14:editId="08B65FC6">
                  <wp:extent cx="1854835" cy="2440790"/>
                  <wp:effectExtent l="0" t="0" r="0" b="0"/>
                  <wp:docPr id="100001" name="Рисунок 100001" descr="_scroll_external/attachments/ob-ekty-2582680242f65427b46648601d762f5de2f7522135f72bd91bd8dddaa5bfda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24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689" w:rsidRPr="00410549" w14:paraId="66A8692B" w14:textId="77777777" w:rsidTr="00462689">
        <w:tc>
          <w:tcPr>
            <w:tcW w:w="0" w:type="auto"/>
          </w:tcPr>
          <w:p w14:paraId="369BFA86" w14:textId="77777777" w:rsidR="00462689" w:rsidRPr="004352D7" w:rsidRDefault="00333AEF">
            <w:pPr>
              <w:rPr>
                <w:lang w:val="ru-RU"/>
              </w:rPr>
            </w:pPr>
            <w:r w:rsidRPr="004352D7">
              <w:rPr>
                <w:i/>
                <w:color w:val="172B4D"/>
                <w:lang w:val="ru-RU"/>
              </w:rPr>
              <w:t>Проект</w:t>
            </w:r>
            <w:r w:rsidRPr="004352D7">
              <w:rPr>
                <w:color w:val="172B4D"/>
                <w:lang w:val="ru-RU"/>
              </w:rPr>
              <w:t xml:space="preserve"> – часть программы проектов, которая объединяет в себе один или несколько государственных контрактов</w:t>
            </w:r>
          </w:p>
        </w:tc>
        <w:tc>
          <w:tcPr>
            <w:tcW w:w="0" w:type="auto"/>
            <w:vMerge/>
          </w:tcPr>
          <w:p w14:paraId="18E6BB34" w14:textId="77777777" w:rsidR="00462689" w:rsidRPr="004352D7" w:rsidRDefault="00462689">
            <w:pPr>
              <w:rPr>
                <w:lang w:val="ru-RU"/>
              </w:rPr>
            </w:pPr>
          </w:p>
        </w:tc>
      </w:tr>
      <w:tr w:rsidR="00462689" w:rsidRPr="00410549" w14:paraId="40B14315" w14:textId="77777777" w:rsidTr="00462689">
        <w:tc>
          <w:tcPr>
            <w:tcW w:w="0" w:type="auto"/>
          </w:tcPr>
          <w:p w14:paraId="65D7880F" w14:textId="77777777" w:rsidR="00462689" w:rsidRPr="004352D7" w:rsidRDefault="00333AEF">
            <w:pPr>
              <w:rPr>
                <w:lang w:val="ru-RU"/>
              </w:rPr>
            </w:pPr>
            <w:r w:rsidRPr="004352D7">
              <w:rPr>
                <w:i/>
                <w:lang w:val="ru-RU"/>
              </w:rPr>
              <w:t>Государственный контракт (ГК)</w:t>
            </w:r>
            <w:r w:rsidRPr="004352D7">
              <w:rPr>
                <w:lang w:val="ru-RU"/>
              </w:rPr>
              <w:t xml:space="preserve"> – контракт</w:t>
            </w:r>
            <w:r w:rsidRPr="004352D7">
              <w:rPr>
                <w:color w:val="000000"/>
                <w:lang w:val="ru-RU"/>
              </w:rPr>
              <w:t>,</w:t>
            </w:r>
            <w:r>
              <w:rPr>
                <w:color w:val="172B4D"/>
              </w:rPr>
              <w:t> </w:t>
            </w:r>
            <w:r w:rsidRPr="004352D7">
              <w:rPr>
                <w:color w:val="172B4D"/>
                <w:lang w:val="ru-RU"/>
              </w:rPr>
              <w:t>подчиненный жизненному циклу, исполнение которого может быть связано с привлечением одного или нескольких подрядчиков</w:t>
            </w:r>
          </w:p>
        </w:tc>
        <w:tc>
          <w:tcPr>
            <w:tcW w:w="0" w:type="auto"/>
            <w:vMerge/>
          </w:tcPr>
          <w:p w14:paraId="188BA7CE" w14:textId="77777777" w:rsidR="00462689" w:rsidRPr="004352D7" w:rsidRDefault="00462689">
            <w:pPr>
              <w:rPr>
                <w:lang w:val="ru-RU"/>
              </w:rPr>
            </w:pPr>
          </w:p>
        </w:tc>
      </w:tr>
      <w:tr w:rsidR="00462689" w:rsidRPr="00410549" w14:paraId="1119143E" w14:textId="77777777" w:rsidTr="00462689">
        <w:tc>
          <w:tcPr>
            <w:tcW w:w="0" w:type="auto"/>
          </w:tcPr>
          <w:p w14:paraId="6B674DC6" w14:textId="77777777" w:rsidR="00462689" w:rsidRPr="004352D7" w:rsidRDefault="00333AEF">
            <w:pPr>
              <w:rPr>
                <w:lang w:val="ru-RU"/>
              </w:rPr>
            </w:pPr>
            <w:r w:rsidRPr="004352D7">
              <w:rPr>
                <w:i/>
                <w:lang w:val="ru-RU"/>
              </w:rPr>
              <w:t>Расходный договор (РД)</w:t>
            </w:r>
            <w:r w:rsidRPr="004352D7">
              <w:rPr>
                <w:lang w:val="ru-RU"/>
              </w:rPr>
              <w:t xml:space="preserve"> – расходный договор с подрядчиком, может быть заключен в рамках ГК, в рамках программы проектов и вне программ проектов</w:t>
            </w:r>
          </w:p>
          <w:p w14:paraId="751F9A44" w14:textId="77777777" w:rsidR="00462689" w:rsidRPr="004352D7" w:rsidRDefault="00333AEF">
            <w:pPr>
              <w:rPr>
                <w:lang w:val="ru-RU"/>
              </w:rPr>
            </w:pPr>
            <w:r w:rsidRPr="004352D7">
              <w:rPr>
                <w:color w:val="000000"/>
                <w:lang w:val="ru-RU"/>
              </w:rPr>
              <w:t>Если РД заключен не в рамках ГК, то оформляется Заказ на часть условий из большого РД</w:t>
            </w:r>
          </w:p>
        </w:tc>
        <w:tc>
          <w:tcPr>
            <w:tcW w:w="0" w:type="auto"/>
            <w:vMerge/>
          </w:tcPr>
          <w:p w14:paraId="586E0DED" w14:textId="77777777" w:rsidR="00462689" w:rsidRPr="004352D7" w:rsidRDefault="00462689">
            <w:pPr>
              <w:rPr>
                <w:lang w:val="ru-RU"/>
              </w:rPr>
            </w:pPr>
          </w:p>
        </w:tc>
      </w:tr>
      <w:tr w:rsidR="00462689" w:rsidRPr="00410549" w14:paraId="76AAE6FC" w14:textId="77777777" w:rsidTr="00462689">
        <w:tc>
          <w:tcPr>
            <w:tcW w:w="0" w:type="auto"/>
          </w:tcPr>
          <w:p w14:paraId="0A2A4B85" w14:textId="77777777" w:rsidR="00462689" w:rsidRPr="004352D7" w:rsidRDefault="00333AEF">
            <w:pPr>
              <w:rPr>
                <w:lang w:val="ru-RU"/>
              </w:rPr>
            </w:pPr>
            <w:r w:rsidRPr="004352D7">
              <w:rPr>
                <w:i/>
                <w:lang w:val="ru-RU"/>
              </w:rPr>
              <w:t>РДР</w:t>
            </w:r>
            <w:r w:rsidRPr="004352D7">
              <w:rPr>
                <w:lang w:val="ru-RU"/>
              </w:rPr>
              <w:t xml:space="preserve"> – данные о дополнительных расходах, понесённых в ходе выполнения ГК, и не вошедших в РД, РДПП и ГРД</w:t>
            </w:r>
          </w:p>
        </w:tc>
        <w:tc>
          <w:tcPr>
            <w:tcW w:w="0" w:type="auto"/>
            <w:vMerge/>
          </w:tcPr>
          <w:p w14:paraId="139FDB40" w14:textId="77777777" w:rsidR="00462689" w:rsidRPr="004352D7" w:rsidRDefault="00462689">
            <w:pPr>
              <w:rPr>
                <w:lang w:val="ru-RU"/>
              </w:rPr>
            </w:pPr>
          </w:p>
        </w:tc>
      </w:tr>
      <w:tr w:rsidR="00462689" w:rsidRPr="00410549" w14:paraId="472537E7" w14:textId="77777777" w:rsidTr="00462689">
        <w:tc>
          <w:tcPr>
            <w:tcW w:w="0" w:type="auto"/>
          </w:tcPr>
          <w:p w14:paraId="156C4F5B" w14:textId="77777777" w:rsidR="00462689" w:rsidRPr="004352D7" w:rsidRDefault="00333AEF">
            <w:pPr>
              <w:rPr>
                <w:lang w:val="ru-RU"/>
              </w:rPr>
            </w:pPr>
            <w:r w:rsidRPr="004352D7">
              <w:rPr>
                <w:i/>
                <w:lang w:val="ru-RU"/>
              </w:rPr>
              <w:t xml:space="preserve">Задача </w:t>
            </w:r>
            <w:r w:rsidRPr="004352D7">
              <w:rPr>
                <w:lang w:val="ru-RU"/>
              </w:rPr>
              <w:t>– объект, содержащий в себе задание на выполнение определенных действий, Исполнителя, сроки исполнения и статусы</w:t>
            </w:r>
          </w:p>
          <w:p w14:paraId="772D08A2" w14:textId="77777777" w:rsidR="00462689" w:rsidRPr="004352D7" w:rsidRDefault="00333AEF">
            <w:pPr>
              <w:rPr>
                <w:lang w:val="ru-RU"/>
              </w:rPr>
            </w:pPr>
            <w:r w:rsidRPr="004352D7">
              <w:rPr>
                <w:color w:val="000000"/>
                <w:lang w:val="ru-RU"/>
              </w:rPr>
              <w:t>Задачи могут быть привязаны к структурной единице компании, программе проекта, проекту, ГК, РД/Заказу</w:t>
            </w:r>
          </w:p>
        </w:tc>
        <w:tc>
          <w:tcPr>
            <w:tcW w:w="0" w:type="auto"/>
            <w:vMerge/>
          </w:tcPr>
          <w:p w14:paraId="15B11FFF" w14:textId="77777777" w:rsidR="00462689" w:rsidRPr="004352D7" w:rsidRDefault="00462689">
            <w:pPr>
              <w:rPr>
                <w:lang w:val="ru-RU"/>
              </w:rPr>
            </w:pPr>
          </w:p>
        </w:tc>
      </w:tr>
      <w:tr w:rsidR="00462689" w:rsidRPr="00410549" w14:paraId="2AF9E271" w14:textId="77777777" w:rsidTr="00462689">
        <w:tc>
          <w:tcPr>
            <w:tcW w:w="0" w:type="auto"/>
          </w:tcPr>
          <w:p w14:paraId="79DE7095" w14:textId="77777777" w:rsidR="00462689" w:rsidRPr="004352D7" w:rsidRDefault="00333AEF">
            <w:pPr>
              <w:rPr>
                <w:lang w:val="ru-RU"/>
              </w:rPr>
            </w:pPr>
            <w:r w:rsidRPr="004352D7">
              <w:rPr>
                <w:i/>
                <w:lang w:val="ru-RU"/>
              </w:rPr>
              <w:t>Контрольная точка (КТ)</w:t>
            </w:r>
            <w:r w:rsidRPr="004352D7">
              <w:rPr>
                <w:lang w:val="ru-RU"/>
              </w:rPr>
              <w:t xml:space="preserve"> – подвид задачи, привязанный к ГК/РД/Заказу, описывающий контрольное событие по указанной сущности, влияющее на исполнение обязательств по ней</w:t>
            </w:r>
          </w:p>
        </w:tc>
        <w:tc>
          <w:tcPr>
            <w:tcW w:w="0" w:type="auto"/>
            <w:vMerge/>
          </w:tcPr>
          <w:p w14:paraId="6591F1E6" w14:textId="77777777" w:rsidR="00462689" w:rsidRPr="004352D7" w:rsidRDefault="00462689">
            <w:pPr>
              <w:rPr>
                <w:lang w:val="ru-RU"/>
              </w:rPr>
            </w:pPr>
          </w:p>
        </w:tc>
      </w:tr>
      <w:tr w:rsidR="00462689" w:rsidRPr="00410549" w14:paraId="1E256686" w14:textId="77777777" w:rsidTr="00462689">
        <w:tc>
          <w:tcPr>
            <w:tcW w:w="0" w:type="auto"/>
          </w:tcPr>
          <w:p w14:paraId="4F70D361" w14:textId="77777777" w:rsidR="00462689" w:rsidRPr="004352D7" w:rsidRDefault="00333AEF">
            <w:pPr>
              <w:rPr>
                <w:lang w:val="ru-RU"/>
              </w:rPr>
            </w:pPr>
            <w:r w:rsidRPr="004352D7">
              <w:rPr>
                <w:i/>
                <w:lang w:val="ru-RU"/>
              </w:rPr>
              <w:t>Риск</w:t>
            </w:r>
            <w:r w:rsidRPr="004352D7">
              <w:rPr>
                <w:color w:val="000000"/>
                <w:lang w:val="ru-RU"/>
              </w:rPr>
              <w:t xml:space="preserve"> – объект, относящийся к сущности ГК/РД/Заказу, который может возникнуть во время прохождения </w:t>
            </w:r>
            <w:r w:rsidRPr="004352D7">
              <w:rPr>
                <w:color w:val="000000"/>
                <w:lang w:val="ru-RU"/>
              </w:rPr>
              <w:lastRenderedPageBreak/>
              <w:t>жизненного цикла обязательств, и влияющий положительным либо отрицательным образом на исполнение обязательств</w:t>
            </w:r>
          </w:p>
        </w:tc>
        <w:tc>
          <w:tcPr>
            <w:tcW w:w="0" w:type="auto"/>
            <w:vMerge/>
          </w:tcPr>
          <w:p w14:paraId="366A1145" w14:textId="77777777" w:rsidR="00462689" w:rsidRPr="004352D7" w:rsidRDefault="00462689">
            <w:pPr>
              <w:rPr>
                <w:lang w:val="ru-RU"/>
              </w:rPr>
            </w:pPr>
          </w:p>
        </w:tc>
      </w:tr>
    </w:tbl>
    <w:p w14:paraId="1BDAF015" w14:textId="77777777" w:rsidR="00462689" w:rsidRPr="004352D7" w:rsidRDefault="00462689">
      <w:pPr>
        <w:rPr>
          <w:lang w:val="ru-RU"/>
        </w:rPr>
      </w:pPr>
    </w:p>
    <w:p w14:paraId="39392175" w14:textId="562CA299" w:rsidR="00462689" w:rsidRPr="004352D7" w:rsidRDefault="00333AEF">
      <w:pPr>
        <w:pStyle w:val="2"/>
        <w:rPr>
          <w:lang w:val="ru-RU"/>
        </w:rPr>
      </w:pPr>
      <w:bookmarkStart w:id="14" w:name="scroll-bookmark-23"/>
      <w:bookmarkStart w:id="15" w:name="_Toc195892926"/>
      <w:r w:rsidRPr="004352D7">
        <w:rPr>
          <w:lang w:val="ru-RU"/>
        </w:rPr>
        <w:t>Функциональные возможности и варианты использования ИС</w:t>
      </w:r>
      <w:bookmarkEnd w:id="14"/>
      <w:bookmarkEnd w:id="15"/>
    </w:p>
    <w:p w14:paraId="5FC55873" w14:textId="77777777" w:rsidR="00462689" w:rsidRPr="004352D7" w:rsidRDefault="00333AEF">
      <w:pPr>
        <w:rPr>
          <w:lang w:val="ru-RU"/>
        </w:rPr>
      </w:pPr>
      <w:r w:rsidRPr="004352D7">
        <w:rPr>
          <w:lang w:val="ru-RU"/>
        </w:rPr>
        <w:t>Раздел содержит описание основных путей взаимодействия пользователя с системой (</w:t>
      </w:r>
      <w:r>
        <w:t>User</w:t>
      </w:r>
      <w:r w:rsidRPr="004352D7">
        <w:rPr>
          <w:lang w:val="ru-RU"/>
        </w:rPr>
        <w:t xml:space="preserve"> </w:t>
      </w:r>
      <w:r>
        <w:t>flow</w:t>
      </w:r>
      <w:r w:rsidRPr="004352D7">
        <w:rPr>
          <w:lang w:val="ru-RU"/>
        </w:rPr>
        <w:t>).</w:t>
      </w:r>
    </w:p>
    <w:p w14:paraId="30DF108A" w14:textId="3C0E2475" w:rsidR="00462689" w:rsidRPr="004352D7" w:rsidRDefault="00333AEF">
      <w:pPr>
        <w:rPr>
          <w:lang w:val="ru-RU"/>
        </w:rPr>
      </w:pPr>
      <w:r w:rsidRPr="004352D7">
        <w:rPr>
          <w:lang w:val="ru-RU"/>
        </w:rPr>
        <w:t>Доступы к веб-формам и операциям с объектами ИС регулируются права пользователя (подробное описание ролевой модели ИС см. в Руководстве администратора, в разделе "</w:t>
      </w:r>
      <w:r w:rsidRPr="005B1E9F">
        <w:rPr>
          <w:lang w:val="ru-RU"/>
        </w:rPr>
        <w:t>Права доступа</w:t>
      </w:r>
      <w:r w:rsidRPr="004352D7">
        <w:rPr>
          <w:lang w:val="ru-RU"/>
        </w:rPr>
        <w:t>").</w:t>
      </w:r>
    </w:p>
    <w:p w14:paraId="788A5306" w14:textId="77777777" w:rsidR="00462689" w:rsidRPr="004352D7" w:rsidRDefault="00333AEF">
      <w:pPr>
        <w:rPr>
          <w:lang w:val="ru-RU"/>
        </w:rPr>
      </w:pPr>
      <w:r w:rsidRPr="004352D7">
        <w:rPr>
          <w:lang w:val="ru-RU"/>
        </w:rPr>
        <w:t>Для пользователей доступны следующие варианты использования ИС:</w:t>
      </w:r>
    </w:p>
    <w:p w14:paraId="6DA005A9" w14:textId="77777777" w:rsidR="00462689" w:rsidRPr="004352D7" w:rsidRDefault="00462689">
      <w:pPr>
        <w:rPr>
          <w:lang w:val="ru-RU"/>
        </w:rPr>
      </w:pPr>
    </w:p>
    <w:p w14:paraId="2F062798" w14:textId="77777777" w:rsidR="00462689" w:rsidRPr="004352D7" w:rsidRDefault="00462689">
      <w:pPr>
        <w:rPr>
          <w:lang w:val="ru-RU"/>
        </w:rPr>
      </w:pPr>
    </w:p>
    <w:tbl>
      <w:tblPr>
        <w:tblStyle w:val="ScrollTip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462689" w:rsidRPr="00410549" w14:paraId="56316C97" w14:textId="77777777">
        <w:tc>
          <w:tcPr>
            <w:tcW w:w="0" w:type="auto"/>
          </w:tcPr>
          <w:p w14:paraId="1A29CE29" w14:textId="77777777" w:rsidR="00462689" w:rsidRPr="004352D7" w:rsidRDefault="00333AEF">
            <w:pPr>
              <w:spacing w:after="0"/>
              <w:rPr>
                <w:lang w:val="ru-RU"/>
              </w:rPr>
            </w:pPr>
            <w:r w:rsidRPr="004352D7">
              <w:rPr>
                <w:b/>
                <w:lang w:val="ru-RU"/>
              </w:rPr>
              <w:t>Примечание</w:t>
            </w:r>
          </w:p>
          <w:p w14:paraId="50D6A980" w14:textId="77777777" w:rsidR="00462689" w:rsidRPr="004352D7" w:rsidRDefault="00333AEF">
            <w:pPr>
              <w:spacing w:after="0"/>
              <w:rPr>
                <w:lang w:val="ru-RU"/>
              </w:rPr>
            </w:pPr>
            <w:r w:rsidRPr="004352D7">
              <w:rPr>
                <w:lang w:val="ru-RU"/>
              </w:rPr>
              <w:t>Для более удобного просмотра больших схем (1) раскройте схему, (2) вызовите контекстное меню, нажав правой кнопкой мыши на схему, и (3) выберите пункт "Открыть картинку в новой вкладке".</w:t>
            </w:r>
          </w:p>
        </w:tc>
      </w:tr>
    </w:tbl>
    <w:p w14:paraId="411FB592" w14:textId="08021E28" w:rsidR="00462689" w:rsidRPr="004352D7" w:rsidRDefault="00333AEF">
      <w:pPr>
        <w:pStyle w:val="3"/>
        <w:rPr>
          <w:lang w:val="ru-RU"/>
        </w:rPr>
      </w:pPr>
      <w:bookmarkStart w:id="16" w:name="scroll-bookmark-24"/>
      <w:r w:rsidRPr="004352D7">
        <w:rPr>
          <w:lang w:val="ru-RU"/>
        </w:rPr>
        <w:lastRenderedPageBreak/>
        <w:t xml:space="preserve"> </w:t>
      </w:r>
      <w:bookmarkStart w:id="17" w:name="_Toc195892927"/>
      <w:r w:rsidRPr="004352D7">
        <w:rPr>
          <w:lang w:val="ru-RU"/>
        </w:rPr>
        <w:t>Базовые операции сеанса работы в ИС</w:t>
      </w:r>
      <w:bookmarkEnd w:id="16"/>
      <w:bookmarkEnd w:id="17"/>
    </w:p>
    <w:p w14:paraId="78857E46" w14:textId="77777777" w:rsidR="00462689" w:rsidRDefault="00333AEF">
      <w:r>
        <w:rPr>
          <w:noProof/>
        </w:rPr>
        <w:drawing>
          <wp:inline distT="0" distB="0" distL="0" distR="0" wp14:anchorId="5784E1BB" wp14:editId="1FD4A29F">
            <wp:extent cx="5395595" cy="5728944"/>
            <wp:effectExtent l="0" t="0" r="0" b="0"/>
            <wp:docPr id="100003" name="Рисунок 100003" descr="_scroll_external/attachments/basic-a4e310caa4e7447b11dbd0207288359d90887b4763b61bb38642511930d33c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72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3446" w14:textId="77777777" w:rsidR="00462689" w:rsidRDefault="00462689"/>
    <w:p w14:paraId="1DC42A30" w14:textId="544BAC89" w:rsidR="00462689" w:rsidRDefault="00333AEF">
      <w:pPr>
        <w:pStyle w:val="3"/>
      </w:pPr>
      <w:bookmarkStart w:id="18" w:name="scroll-bookmark-25"/>
      <w:bookmarkStart w:id="19" w:name="_Toc195892928"/>
      <w:proofErr w:type="spellStart"/>
      <w:r>
        <w:lastRenderedPageBreak/>
        <w:t>Настройка</w:t>
      </w:r>
      <w:proofErr w:type="spellEnd"/>
      <w:r>
        <w:t xml:space="preserve"> </w:t>
      </w:r>
      <w:proofErr w:type="spellStart"/>
      <w:r>
        <w:t>профиля</w:t>
      </w:r>
      <w:proofErr w:type="spellEnd"/>
      <w:r>
        <w:t xml:space="preserve"> </w:t>
      </w:r>
      <w:proofErr w:type="spellStart"/>
      <w:r>
        <w:t>пользователя</w:t>
      </w:r>
      <w:bookmarkEnd w:id="18"/>
      <w:bookmarkEnd w:id="19"/>
      <w:proofErr w:type="spellEnd"/>
    </w:p>
    <w:p w14:paraId="0993353A" w14:textId="77777777" w:rsidR="00462689" w:rsidRDefault="00333AEF">
      <w:r>
        <w:rPr>
          <w:noProof/>
        </w:rPr>
        <w:drawing>
          <wp:inline distT="0" distB="0" distL="0" distR="0" wp14:anchorId="3B6F5F84" wp14:editId="3AB015CF">
            <wp:extent cx="5395595" cy="3213320"/>
            <wp:effectExtent l="0" t="0" r="0" b="0"/>
            <wp:docPr id="100005" name="Рисунок 100005" descr="_scroll_external/attachments/user-e383ea9ee26cac9ac89a67236bcb1fa13e749782d6fceb72b1b0367c271ff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B7FA" w14:textId="77777777" w:rsidR="00462689" w:rsidRDefault="00462689"/>
    <w:p w14:paraId="5F37DDB7" w14:textId="7626F2F6" w:rsidR="00462689" w:rsidRPr="005B1E9F" w:rsidRDefault="00333AEF">
      <w:pPr>
        <w:pStyle w:val="3"/>
        <w:rPr>
          <w:lang w:val="ru-RU"/>
        </w:rPr>
      </w:pPr>
      <w:bookmarkStart w:id="20" w:name="scroll-bookmark-26"/>
      <w:bookmarkStart w:id="21" w:name="_Toc195892929"/>
      <w:r w:rsidRPr="005B1E9F">
        <w:rPr>
          <w:lang w:val="ru-RU"/>
        </w:rPr>
        <w:t>Работа с главной страницей системы</w:t>
      </w:r>
      <w:bookmarkEnd w:id="20"/>
      <w:bookmarkEnd w:id="21"/>
    </w:p>
    <w:p w14:paraId="7D41A4E5" w14:textId="77777777" w:rsidR="00462689" w:rsidRDefault="00333AEF">
      <w:r>
        <w:rPr>
          <w:noProof/>
        </w:rPr>
        <w:drawing>
          <wp:inline distT="0" distB="0" distL="0" distR="0" wp14:anchorId="10416B49" wp14:editId="38BD9521">
            <wp:extent cx="5395595" cy="4907060"/>
            <wp:effectExtent l="0" t="0" r="0" b="0"/>
            <wp:docPr id="100007" name="Рисунок 100007" descr="_scroll_external/attachments/mainpage-46b08f3975a276c42c02087402712cddd6d00cc50313ed2d3d46d40e7e94d0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9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E937" w14:textId="77777777" w:rsidR="00462689" w:rsidRDefault="00462689"/>
    <w:p w14:paraId="2C82BEEB" w14:textId="4F43B67C" w:rsidR="00462689" w:rsidRDefault="00333AEF">
      <w:pPr>
        <w:pStyle w:val="3"/>
      </w:pPr>
      <w:bookmarkStart w:id="22" w:name="scroll-bookmark-27"/>
      <w:bookmarkStart w:id="23" w:name="_Toc195892930"/>
      <w:r>
        <w:t>Работа с юридическими лицами</w:t>
      </w:r>
      <w:bookmarkEnd w:id="22"/>
      <w:bookmarkEnd w:id="23"/>
    </w:p>
    <w:p w14:paraId="2EE31257" w14:textId="77777777" w:rsidR="00462689" w:rsidRDefault="00333AEF">
      <w:r>
        <w:rPr>
          <w:noProof/>
        </w:rPr>
        <w:drawing>
          <wp:inline distT="0" distB="0" distL="0" distR="0" wp14:anchorId="5C0EE303" wp14:editId="4227C3A1">
            <wp:extent cx="5395595" cy="4515127"/>
            <wp:effectExtent l="0" t="0" r="0" b="0"/>
            <wp:docPr id="100009" name="Рисунок 100009" descr="_scroll_external/attachments/companies-5a5b72b0713fbaac228412c07ad4e5b3a8d03411396b1530eb64971d8d3d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5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36CB2" w14:textId="77777777" w:rsidR="00462689" w:rsidRDefault="00462689"/>
    <w:p w14:paraId="2DADC161" w14:textId="73BC9B45" w:rsidR="00462689" w:rsidRDefault="00333AEF">
      <w:pPr>
        <w:pStyle w:val="3"/>
      </w:pPr>
      <w:bookmarkStart w:id="24" w:name="scroll-bookmark-28"/>
      <w:bookmarkStart w:id="25" w:name="_Toc195892931"/>
      <w:proofErr w:type="spellStart"/>
      <w:r>
        <w:lastRenderedPageBreak/>
        <w:t>Работа</w:t>
      </w:r>
      <w:proofErr w:type="spellEnd"/>
      <w:r>
        <w:t xml:space="preserve"> с </w:t>
      </w:r>
      <w:proofErr w:type="spellStart"/>
      <w:r>
        <w:t>задачами</w:t>
      </w:r>
      <w:bookmarkEnd w:id="24"/>
      <w:bookmarkEnd w:id="25"/>
      <w:proofErr w:type="spellEnd"/>
    </w:p>
    <w:p w14:paraId="7DE08279" w14:textId="77777777" w:rsidR="00462689" w:rsidRDefault="00333AEF">
      <w:r>
        <w:rPr>
          <w:noProof/>
        </w:rPr>
        <w:drawing>
          <wp:inline distT="0" distB="0" distL="0" distR="0" wp14:anchorId="0A88D3A7" wp14:editId="3E2C712E">
            <wp:extent cx="5395595" cy="5785374"/>
            <wp:effectExtent l="0" t="0" r="0" b="0"/>
            <wp:docPr id="100011" name="Рисунок 100011" descr="_scroll_external/attachments/tasks-2f390218199e3622a18f2d972b132ee12490f74f187502f345841ec5cd9ee1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78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4CCD" w14:textId="77777777" w:rsidR="00462689" w:rsidRDefault="00462689"/>
    <w:p w14:paraId="25611D3B" w14:textId="259D994F" w:rsidR="00462689" w:rsidRDefault="00333AEF">
      <w:pPr>
        <w:pStyle w:val="3"/>
      </w:pPr>
      <w:bookmarkStart w:id="26" w:name="scroll-bookmark-29"/>
      <w:bookmarkStart w:id="27" w:name="_Toc195892932"/>
      <w:proofErr w:type="spellStart"/>
      <w:r>
        <w:lastRenderedPageBreak/>
        <w:t>Работа</w:t>
      </w:r>
      <w:proofErr w:type="spellEnd"/>
      <w:r>
        <w:t xml:space="preserve"> с </w:t>
      </w:r>
      <w:proofErr w:type="spellStart"/>
      <w:r>
        <w:t>отчётами</w:t>
      </w:r>
      <w:bookmarkEnd w:id="26"/>
      <w:bookmarkEnd w:id="27"/>
      <w:proofErr w:type="spellEnd"/>
    </w:p>
    <w:p w14:paraId="19AB2239" w14:textId="77777777" w:rsidR="00462689" w:rsidRDefault="00333AEF">
      <w:r>
        <w:rPr>
          <w:noProof/>
        </w:rPr>
        <w:drawing>
          <wp:inline distT="0" distB="0" distL="0" distR="0" wp14:anchorId="49FEBE70" wp14:editId="4CDCA887">
            <wp:extent cx="5395595" cy="4287256"/>
            <wp:effectExtent l="0" t="0" r="0" b="0"/>
            <wp:docPr id="100013" name="Рисунок 100013" descr="_scroll_external/attachments/reports-6159c7f693901d65b5516856121c4b31bace275846f4bea29ee8859031998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28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CAA9D" w14:textId="77777777" w:rsidR="00462689" w:rsidRDefault="00462689"/>
    <w:p w14:paraId="793A34EE" w14:textId="2A0F2D43" w:rsidR="00462689" w:rsidRDefault="00333AEF">
      <w:pPr>
        <w:pStyle w:val="3"/>
      </w:pPr>
      <w:bookmarkStart w:id="28" w:name="scroll-bookmark-30"/>
      <w:bookmarkStart w:id="29" w:name="_Toc195892933"/>
      <w:proofErr w:type="spellStart"/>
      <w:r>
        <w:lastRenderedPageBreak/>
        <w:t>Работа</w:t>
      </w:r>
      <w:proofErr w:type="spellEnd"/>
      <w:r>
        <w:t xml:space="preserve"> с </w:t>
      </w:r>
      <w:proofErr w:type="spellStart"/>
      <w:r>
        <w:t>панелью</w:t>
      </w:r>
      <w:proofErr w:type="spellEnd"/>
      <w:r>
        <w:t xml:space="preserve"> </w:t>
      </w:r>
      <w:proofErr w:type="spellStart"/>
      <w:r>
        <w:t>администрирования</w:t>
      </w:r>
      <w:bookmarkEnd w:id="28"/>
      <w:bookmarkEnd w:id="29"/>
      <w:proofErr w:type="spellEnd"/>
    </w:p>
    <w:p w14:paraId="490D7DE1" w14:textId="77777777" w:rsidR="00462689" w:rsidRDefault="00333AEF">
      <w:r>
        <w:rPr>
          <w:noProof/>
        </w:rPr>
        <w:drawing>
          <wp:inline distT="0" distB="0" distL="0" distR="0" wp14:anchorId="483A14B7" wp14:editId="773989DE">
            <wp:extent cx="5395595" cy="4974420"/>
            <wp:effectExtent l="0" t="0" r="0" b="0"/>
            <wp:docPr id="100015" name="Рисунок 100015" descr="_scroll_external/attachments/users-3f8469e97a91b5cfb047415b6c3cacb1b6d39b47949adc896ed4fc478856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9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FE7A" w14:textId="77777777" w:rsidR="00462689" w:rsidRDefault="00333AEF">
      <w:r>
        <w:rPr>
          <w:noProof/>
        </w:rPr>
        <w:lastRenderedPageBreak/>
        <w:drawing>
          <wp:inline distT="0" distB="0" distL="0" distR="0" wp14:anchorId="756AFE3C" wp14:editId="24A835EA">
            <wp:extent cx="5395595" cy="3885378"/>
            <wp:effectExtent l="0" t="0" r="0" b="0"/>
            <wp:docPr id="100017" name="Рисунок 100017" descr="_scroll_external/attachments/roles-e97fd0e00f9bcfd380ee1d10a76eebd1f62b5323f15d898ee7613fa189db3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88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4AB6" w14:textId="23483AB5" w:rsidR="00462689" w:rsidRPr="005B1E9F" w:rsidRDefault="00333AEF">
      <w:pPr>
        <w:pStyle w:val="3"/>
        <w:rPr>
          <w:lang w:val="ru-RU"/>
        </w:rPr>
      </w:pPr>
      <w:bookmarkStart w:id="30" w:name="scroll-bookmark-31"/>
      <w:bookmarkStart w:id="31" w:name="_Toc195892934"/>
      <w:r w:rsidRPr="005B1E9F">
        <w:rPr>
          <w:lang w:val="ru-RU"/>
        </w:rPr>
        <w:t>Работа с ключевыми объектами системы</w:t>
      </w:r>
      <w:bookmarkEnd w:id="30"/>
      <w:bookmarkEnd w:id="31"/>
    </w:p>
    <w:p w14:paraId="74841163" w14:textId="77777777" w:rsidR="00462689" w:rsidRDefault="00333AEF">
      <w:r>
        <w:rPr>
          <w:noProof/>
        </w:rPr>
        <w:drawing>
          <wp:inline distT="0" distB="0" distL="0" distR="0" wp14:anchorId="64291E0F" wp14:editId="18730D4D">
            <wp:extent cx="5395595" cy="4455749"/>
            <wp:effectExtent l="0" t="0" r="0" b="0"/>
            <wp:docPr id="100019" name="Рисунок 100019" descr="_scroll_external/attachments/projectsmain-19bb9cc33e83b29366fb4253928e09e532b2f02d7032999704ddf9217bf70c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45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ip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462689" w:rsidRPr="00410549" w14:paraId="6CE980EA" w14:textId="77777777">
        <w:tc>
          <w:tcPr>
            <w:tcW w:w="0" w:type="auto"/>
          </w:tcPr>
          <w:p w14:paraId="099C0B1D" w14:textId="77777777" w:rsidR="00462689" w:rsidRPr="004352D7" w:rsidRDefault="00333AEF">
            <w:pPr>
              <w:spacing w:after="0"/>
              <w:rPr>
                <w:lang w:val="ru-RU"/>
              </w:rPr>
            </w:pPr>
            <w:r w:rsidRPr="004352D7">
              <w:rPr>
                <w:b/>
                <w:lang w:val="ru-RU"/>
              </w:rPr>
              <w:lastRenderedPageBreak/>
              <w:t>Примечание</w:t>
            </w:r>
          </w:p>
          <w:p w14:paraId="42630CA9" w14:textId="77777777" w:rsidR="00462689" w:rsidRPr="004352D7" w:rsidRDefault="00333AEF">
            <w:pPr>
              <w:spacing w:after="0"/>
              <w:rPr>
                <w:lang w:val="ru-RU"/>
              </w:rPr>
            </w:pPr>
            <w:r w:rsidRPr="004352D7">
              <w:rPr>
                <w:lang w:val="ru-RU"/>
              </w:rPr>
              <w:t>Для более удобного просмотра больших схем (1) раскройте схему, (2) вызовите контекстное меню, нажав правой кнопкой мыши на схему, и (3) выберите пункт "Открыть картинку в новой вкладке".</w:t>
            </w:r>
          </w:p>
        </w:tc>
      </w:tr>
    </w:tbl>
    <w:p w14:paraId="550382D3" w14:textId="77777777" w:rsidR="00462689" w:rsidRPr="004352D7" w:rsidRDefault="00333AEF">
      <w:pPr>
        <w:rPr>
          <w:lang w:val="ru-RU"/>
        </w:rPr>
      </w:pPr>
      <w:r w:rsidRPr="004352D7">
        <w:rPr>
          <w:b/>
          <w:lang w:val="ru-RU"/>
        </w:rPr>
        <w:t>Схема вариантов использования функциональности Карточки программы проекта</w:t>
      </w:r>
    </w:p>
    <w:p w14:paraId="6853E322" w14:textId="77777777" w:rsidR="00462689" w:rsidRDefault="00333AEF">
      <w:r>
        <w:rPr>
          <w:noProof/>
        </w:rPr>
        <w:lastRenderedPageBreak/>
        <w:drawing>
          <wp:inline distT="0" distB="0" distL="0" distR="0" wp14:anchorId="10D21360" wp14:editId="663DF987">
            <wp:extent cx="3573586" cy="8863330"/>
            <wp:effectExtent l="0" t="0" r="0" b="0"/>
            <wp:docPr id="100021" name="Рисунок 100021" descr="_scroll_external/attachments/programcard-0e38ecfde47bb417e621760db86ce6e2d0429c9d094acb0473f5b2c25632b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73586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849D" w14:textId="77777777" w:rsidR="00462689" w:rsidRPr="004352D7" w:rsidRDefault="00333AEF">
      <w:pPr>
        <w:rPr>
          <w:lang w:val="ru-RU"/>
        </w:rPr>
      </w:pPr>
      <w:r w:rsidRPr="004352D7">
        <w:rPr>
          <w:b/>
          <w:lang w:val="ru-RU"/>
        </w:rPr>
        <w:t>Схема вариантов использования функциональности Карточки проекта</w:t>
      </w:r>
    </w:p>
    <w:p w14:paraId="56622DB3" w14:textId="77777777" w:rsidR="00462689" w:rsidRDefault="00333AEF">
      <w:r>
        <w:rPr>
          <w:noProof/>
        </w:rPr>
        <w:lastRenderedPageBreak/>
        <w:drawing>
          <wp:inline distT="0" distB="0" distL="0" distR="0" wp14:anchorId="729A9DF6" wp14:editId="30AAD21E">
            <wp:extent cx="4873451" cy="8863330"/>
            <wp:effectExtent l="0" t="0" r="0" b="0"/>
            <wp:docPr id="100023" name="Рисунок 100023" descr="_scroll_external/attachments/projectcard-42e02925e8799facfd67e48b226e38e835631eb7a59fc6196c9ead448e4a2a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3451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1814" w14:textId="77777777" w:rsidR="00462689" w:rsidRPr="004352D7" w:rsidRDefault="00333AEF">
      <w:pPr>
        <w:rPr>
          <w:lang w:val="ru-RU"/>
        </w:rPr>
      </w:pPr>
      <w:r w:rsidRPr="004352D7">
        <w:rPr>
          <w:b/>
          <w:lang w:val="ru-RU"/>
        </w:rPr>
        <w:t>Схема вариантов использования функциональности Карточки госконтракта</w:t>
      </w:r>
    </w:p>
    <w:p w14:paraId="6926919C" w14:textId="77777777" w:rsidR="00462689" w:rsidRDefault="00333AEF">
      <w:r>
        <w:rPr>
          <w:noProof/>
        </w:rPr>
        <w:lastRenderedPageBreak/>
        <w:drawing>
          <wp:inline distT="0" distB="0" distL="0" distR="0" wp14:anchorId="244B842B" wp14:editId="001A331A">
            <wp:extent cx="3001328" cy="8863330"/>
            <wp:effectExtent l="0" t="0" r="0" b="0"/>
            <wp:docPr id="100025" name="Рисунок 100025" descr="_scroll_external/attachments/contract-36042386ca1175ac15d874ba5921f870b5a27acc6dfaa23cca0c93dc02c1d6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1328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AC93" w14:textId="77777777" w:rsidR="005B1E9F" w:rsidRDefault="005B1E9F">
      <w:pPr>
        <w:rPr>
          <w:b/>
          <w:lang w:val="ru-RU"/>
        </w:rPr>
      </w:pPr>
    </w:p>
    <w:p w14:paraId="07ACEA36" w14:textId="7E31629A" w:rsidR="00462689" w:rsidRPr="004352D7" w:rsidRDefault="00333AEF">
      <w:pPr>
        <w:rPr>
          <w:lang w:val="ru-RU"/>
        </w:rPr>
      </w:pPr>
      <w:r w:rsidRPr="004352D7">
        <w:rPr>
          <w:b/>
          <w:lang w:val="ru-RU"/>
        </w:rPr>
        <w:lastRenderedPageBreak/>
        <w:t>Схема вариантов использования функциональности Карточки расходного договора</w:t>
      </w:r>
    </w:p>
    <w:p w14:paraId="4F25EDCB" w14:textId="77777777" w:rsidR="00462689" w:rsidRDefault="00333AEF">
      <w:r>
        <w:rPr>
          <w:noProof/>
        </w:rPr>
        <w:drawing>
          <wp:inline distT="0" distB="0" distL="0" distR="0" wp14:anchorId="082718E2" wp14:editId="5EF23E90">
            <wp:extent cx="5142210" cy="8863330"/>
            <wp:effectExtent l="0" t="0" r="0" b="0"/>
            <wp:docPr id="100027" name="Рисунок 100027" descr="_scroll_external/attachments/expenses-d0f032700ed7835a1a34838fc3c4fbbbc2026572cac58e76280d9f375daf24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2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6074" w14:textId="77777777" w:rsidR="00462689" w:rsidRPr="004352D7" w:rsidRDefault="00333AEF">
      <w:pPr>
        <w:rPr>
          <w:lang w:val="ru-RU"/>
        </w:rPr>
      </w:pPr>
      <w:r w:rsidRPr="004352D7">
        <w:rPr>
          <w:b/>
          <w:lang w:val="ru-RU"/>
        </w:rPr>
        <w:lastRenderedPageBreak/>
        <w:t>Схема вариантов использования функциональности рамочных договоров</w:t>
      </w:r>
    </w:p>
    <w:p w14:paraId="3EDDE5FD" w14:textId="77777777" w:rsidR="00462689" w:rsidRDefault="00333AEF">
      <w:r>
        <w:rPr>
          <w:noProof/>
        </w:rPr>
        <w:drawing>
          <wp:inline distT="0" distB="0" distL="0" distR="0" wp14:anchorId="0E5705D4" wp14:editId="3B87534F">
            <wp:extent cx="5395596" cy="3597063"/>
            <wp:effectExtent l="0" t="0" r="0" b="0"/>
            <wp:docPr id="100029" name="Рисунок 100029" descr="_scroll_external/attachments/framecontracts-57ce9941a6b34955341a382016389012b69be3558013fcd2f9590554212421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35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866BF" w14:textId="77777777" w:rsidR="005B1E9F" w:rsidRDefault="005B1E9F">
      <w:pPr>
        <w:rPr>
          <w:b/>
          <w:lang w:val="ru-RU"/>
        </w:rPr>
      </w:pPr>
    </w:p>
    <w:p w14:paraId="61CCF978" w14:textId="7A095C57" w:rsidR="00462689" w:rsidRPr="004352D7" w:rsidRDefault="00333AEF">
      <w:pPr>
        <w:rPr>
          <w:lang w:val="ru-RU"/>
        </w:rPr>
      </w:pPr>
      <w:r w:rsidRPr="004352D7">
        <w:rPr>
          <w:b/>
          <w:lang w:val="ru-RU"/>
        </w:rPr>
        <w:t>Схема вариантов использования функциональности Карточки рамочного договора</w:t>
      </w:r>
    </w:p>
    <w:p w14:paraId="6F0686BC" w14:textId="77777777" w:rsidR="00462689" w:rsidRDefault="00333AEF">
      <w:r>
        <w:rPr>
          <w:noProof/>
        </w:rPr>
        <w:lastRenderedPageBreak/>
        <w:drawing>
          <wp:inline distT="0" distB="0" distL="0" distR="0" wp14:anchorId="5193C781" wp14:editId="2D59767B">
            <wp:extent cx="2856347" cy="8863330"/>
            <wp:effectExtent l="0" t="0" r="0" b="0"/>
            <wp:docPr id="100031" name="Рисунок 100031" descr="_scroll_external/attachments/framecontrcard-ac8bca3e547e5b0d0a51ace6baba9d3fbc6ad85199005970fc1b5337c1169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6347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689" w:rsidSect="005B1E9F">
      <w:footerReference w:type="default" r:id="rId27"/>
      <w:pgSz w:w="11899" w:h="16838"/>
      <w:pgMar w:top="1440" w:right="170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E04BE" w14:textId="77777777" w:rsidR="00394887" w:rsidRDefault="00394887">
      <w:pPr>
        <w:spacing w:after="0"/>
      </w:pPr>
      <w:r>
        <w:separator/>
      </w:r>
    </w:p>
  </w:endnote>
  <w:endnote w:type="continuationSeparator" w:id="0">
    <w:p w14:paraId="7E570C83" w14:textId="77777777" w:rsidR="00394887" w:rsidRDefault="003948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D4433" w14:textId="77777777" w:rsidR="00E221BC" w:rsidRDefault="00333AEF" w:rsidP="00D8012A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 w:rsidR="00394887">
      <w:rPr>
        <w:rStyle w:val="aa"/>
      </w:rPr>
      <w:fldChar w:fldCharType="separate"/>
    </w:r>
    <w:r>
      <w:rPr>
        <w:rStyle w:val="aa"/>
      </w:rPr>
      <w:fldChar w:fldCharType="end"/>
    </w:r>
  </w:p>
  <w:p w14:paraId="49FE4E3D" w14:textId="77777777" w:rsidR="00E221BC" w:rsidRDefault="00E221BC" w:rsidP="00D8012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5E01" w14:textId="671AD2BF" w:rsidR="00E221BC" w:rsidRPr="00910A82" w:rsidRDefault="00F021C2" w:rsidP="00910A82">
    <w:pPr>
      <w:pStyle w:val="a8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091F1E">
      <w:rPr>
        <w:noProof/>
      </w:rPr>
      <w:t>2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3AE56" w14:textId="487E458A" w:rsidR="00910A82" w:rsidRPr="00D8012A" w:rsidRDefault="00333AEF" w:rsidP="00D8012A">
    <w:pPr>
      <w:pStyle w:val="a8"/>
    </w:pPr>
    <w:r w:rsidRPr="00DF63C1">
      <w:t xml:space="preserve">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091F1E">
      <w:rPr>
        <w:noProof/>
      </w:rPr>
      <w:t>25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CAD8A" w14:textId="77777777" w:rsidR="00394887" w:rsidRDefault="00394887">
      <w:pPr>
        <w:spacing w:after="0"/>
      </w:pPr>
      <w:r>
        <w:separator/>
      </w:r>
    </w:p>
  </w:footnote>
  <w:footnote w:type="continuationSeparator" w:id="0">
    <w:p w14:paraId="5FC6ED52" w14:textId="77777777" w:rsidR="00394887" w:rsidRDefault="003948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D60A2" w14:textId="77777777" w:rsidR="00E221BC" w:rsidRPr="004352D7" w:rsidRDefault="00333AEF" w:rsidP="004E4DAA">
    <w:pPr>
      <w:pStyle w:val="a6"/>
      <w:jc w:val="right"/>
      <w:rPr>
        <w:sz w:val="18"/>
        <w:szCs w:val="18"/>
        <w:lang w:val="ru-RU"/>
      </w:rPr>
    </w:pPr>
    <w:r w:rsidRPr="004352D7">
      <w:rPr>
        <w:sz w:val="18"/>
        <w:szCs w:val="18"/>
        <w:lang w:val="ru-RU"/>
      </w:rPr>
      <w:t>Навигатор контрактов – Описание системы "Навигатор контрактов"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AE27F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486A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D6400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3109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BBAFD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08E55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5AAB9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CB0A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AE5D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3C0F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A021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8474A8"/>
    <w:multiLevelType w:val="multilevel"/>
    <w:tmpl w:val="7E76F97A"/>
    <w:numStyleLink w:val="111111"/>
  </w:abstractNum>
  <w:abstractNum w:abstractNumId="12" w15:restartNumberingAfterBreak="0">
    <w:nsid w:val="2DCE6AE3"/>
    <w:multiLevelType w:val="hybridMultilevel"/>
    <w:tmpl w:val="47A60034"/>
    <w:lvl w:ilvl="0" w:tplc="82A8FBE4"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10CE27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F222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C043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8E74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0EEF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84A7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D82A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8EE1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152DC"/>
    <w:multiLevelType w:val="multilevel"/>
    <w:tmpl w:val="5604585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BA53E42"/>
    <w:multiLevelType w:val="hybridMultilevel"/>
    <w:tmpl w:val="FBFA5712"/>
    <w:lvl w:ilvl="0" w:tplc="90104C92"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1200DA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20E1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7846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620A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C001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8C41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94B3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58C6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DF627B3"/>
    <w:multiLevelType w:val="multilevel"/>
    <w:tmpl w:val="7DF627B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DF627B4"/>
    <w:multiLevelType w:val="multilevel"/>
    <w:tmpl w:val="7DF62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DF627B5"/>
    <w:multiLevelType w:val="hybridMultilevel"/>
    <w:tmpl w:val="7DF627B5"/>
    <w:lvl w:ilvl="0" w:tplc="C4428C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DB4EB5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018E6D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338063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8A6ADB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0B8B9E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780212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19E365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53C17F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 w15:restartNumberingAfterBreak="0">
    <w:nsid w:val="7DF627B6"/>
    <w:multiLevelType w:val="hybridMultilevel"/>
    <w:tmpl w:val="7DF627B6"/>
    <w:lvl w:ilvl="0" w:tplc="A91ABF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EE6CF8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710AE2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1BADDC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3EEABE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C2E9A6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72657E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ED6E46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4280B1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 w15:restartNumberingAfterBreak="0">
    <w:nsid w:val="7DF627B7"/>
    <w:multiLevelType w:val="multilevel"/>
    <w:tmpl w:val="7DF627B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DF627BB"/>
    <w:multiLevelType w:val="multilevel"/>
    <w:tmpl w:val="7DF627B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DF627C2"/>
    <w:multiLevelType w:val="multilevel"/>
    <w:tmpl w:val="7DF62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DF627C3"/>
    <w:multiLevelType w:val="multilevel"/>
    <w:tmpl w:val="7DF627C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DF627C4"/>
    <w:multiLevelType w:val="multilevel"/>
    <w:tmpl w:val="7DF62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DF627C5"/>
    <w:multiLevelType w:val="multilevel"/>
    <w:tmpl w:val="7DF627C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DF627C8"/>
    <w:multiLevelType w:val="hybridMultilevel"/>
    <w:tmpl w:val="7DF627C8"/>
    <w:lvl w:ilvl="0" w:tplc="2EEEBB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ED43AB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370ECE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ED813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118831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AEA9FA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1CE2A2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7D00AA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954F47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 w15:restartNumberingAfterBreak="0">
    <w:nsid w:val="7DF627C9"/>
    <w:multiLevelType w:val="multilevel"/>
    <w:tmpl w:val="7DF627C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7DF627CA"/>
    <w:multiLevelType w:val="multilevel"/>
    <w:tmpl w:val="7DF62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7DF627CB"/>
    <w:multiLevelType w:val="multilevel"/>
    <w:tmpl w:val="7DF627C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DF627CC"/>
    <w:multiLevelType w:val="hybridMultilevel"/>
    <w:tmpl w:val="7DF627CC"/>
    <w:lvl w:ilvl="0" w:tplc="287A22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1D6B6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520A58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686840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098D3B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D8EEE7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46CBC0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66E63E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6C06AD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 w15:restartNumberingAfterBreak="0">
    <w:nsid w:val="7DF627CD"/>
    <w:multiLevelType w:val="hybridMultilevel"/>
    <w:tmpl w:val="7DF627CD"/>
    <w:lvl w:ilvl="0" w:tplc="31DC3E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E32116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486B2D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04E33C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D1068C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0B4D80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16C511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F3687B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97CEB5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DF627CE"/>
    <w:multiLevelType w:val="hybridMultilevel"/>
    <w:tmpl w:val="7DF627CE"/>
    <w:lvl w:ilvl="0" w:tplc="6F0A6B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776F3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1B676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403B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54C0A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E0C50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5EE4A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F643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842AD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7DF627CF"/>
    <w:multiLevelType w:val="hybridMultilevel"/>
    <w:tmpl w:val="7DF627CF"/>
    <w:lvl w:ilvl="0" w:tplc="420076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78810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EA682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6E852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32613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3D2AC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23665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A6DC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A5C83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 w15:restartNumberingAfterBreak="0">
    <w:nsid w:val="7DF627D0"/>
    <w:multiLevelType w:val="hybridMultilevel"/>
    <w:tmpl w:val="7DF627D0"/>
    <w:lvl w:ilvl="0" w:tplc="F7EEF3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08AA2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64457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CE8BF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34A20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B5260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F3C8D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AC2F3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B387C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 w15:restartNumberingAfterBreak="0">
    <w:nsid w:val="7DF627D1"/>
    <w:multiLevelType w:val="hybridMultilevel"/>
    <w:tmpl w:val="7DF627D1"/>
    <w:lvl w:ilvl="0" w:tplc="3558BE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D74EC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23CB2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3B06A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169C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801A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F7C63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96859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92645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7DF627D2"/>
    <w:multiLevelType w:val="multilevel"/>
    <w:tmpl w:val="7DF62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F627D3"/>
    <w:multiLevelType w:val="multilevel"/>
    <w:tmpl w:val="7DF627D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F627D4"/>
    <w:multiLevelType w:val="multilevel"/>
    <w:tmpl w:val="7DF62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F627D5"/>
    <w:multiLevelType w:val="hybridMultilevel"/>
    <w:tmpl w:val="7DF627D5"/>
    <w:lvl w:ilvl="0" w:tplc="2CF4F6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888DC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A5A85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2006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DCEBF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DBA7D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11439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EDE58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C661D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7DF627D6"/>
    <w:multiLevelType w:val="hybridMultilevel"/>
    <w:tmpl w:val="7DF627D6"/>
    <w:lvl w:ilvl="0" w:tplc="72220F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41461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F424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F85B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E7AF1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83232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93C6D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F047A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EEA65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6"/>
  </w:num>
  <w:num w:numId="5">
    <w:abstractNumId w:val="17"/>
  </w:num>
  <w:num w:numId="6">
    <w:abstractNumId w:val="18"/>
  </w:num>
  <w:num w:numId="7">
    <w:abstractNumId w:val="19"/>
  </w:num>
  <w:num w:numId="8">
    <w:abstractNumId w:val="20"/>
  </w:num>
  <w:num w:numId="9">
    <w:abstractNumId w:val="21"/>
  </w:num>
  <w:num w:numId="10">
    <w:abstractNumId w:val="22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9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10"/>
  </w:num>
  <w:num w:numId="27">
    <w:abstractNumId w:val="14"/>
  </w:num>
  <w:num w:numId="28">
    <w:abstractNumId w:val="12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9F7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33AEF"/>
    <w:rsid w:val="003570EA"/>
    <w:rsid w:val="0036214D"/>
    <w:rsid w:val="00374AF9"/>
    <w:rsid w:val="00394887"/>
    <w:rsid w:val="00394C42"/>
    <w:rsid w:val="00410549"/>
    <w:rsid w:val="00425E40"/>
    <w:rsid w:val="004266BE"/>
    <w:rsid w:val="004352D7"/>
    <w:rsid w:val="00446192"/>
    <w:rsid w:val="00452C6E"/>
    <w:rsid w:val="00462689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5B1E9F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564A"/>
    <w:rsid w:val="008B7020"/>
    <w:rsid w:val="008C0E6C"/>
    <w:rsid w:val="008D309B"/>
    <w:rsid w:val="008F4EAC"/>
    <w:rsid w:val="00910A82"/>
    <w:rsid w:val="00920E8C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C2DD1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  <w:rsid w:val="00FE75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1D8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ascii="Source Sans Pro" w:eastAsiaTheme="majorEastAsia" w:hAnsi="Source Sans Pro" w:cstheme="majorBidi"/>
      <w:iCs/>
      <w:color w:val="595959" w:themeColor="text1" w:themeTint="A6"/>
      <w:sz w:val="20"/>
    </w:rPr>
  </w:style>
  <w:style w:type="character" w:customStyle="1" w:styleId="50">
    <w:name w:val="Заголовок 5 Знак"/>
    <w:basedOn w:val="a0"/>
    <w:link w:val="5"/>
    <w:rsid w:val="00236273"/>
    <w:rPr>
      <w:rFonts w:ascii="Source Sans Pro" w:eastAsiaTheme="majorEastAsia" w:hAnsi="Source Sans Pro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styleId="1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customStyle="1" w:styleId="ScrollExpandMacroText">
    <w:name w:val="Scroll Expand Macro Text"/>
    <w:pPr>
      <w:spacing w:before="240" w:after="60"/>
    </w:pPr>
    <w:rPr>
      <w:rFonts w:eastAsia="Arial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DE4E-47B1-5042-802E-7CE92683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Вероника</cp:lastModifiedBy>
  <cp:revision>3</cp:revision>
  <dcterms:created xsi:type="dcterms:W3CDTF">2025-04-18T13:21:00Z</dcterms:created>
  <dcterms:modified xsi:type="dcterms:W3CDTF">2025-04-18T13:43:00Z</dcterms:modified>
</cp:coreProperties>
</file>