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96A7" w14:textId="4C3D22FC" w:rsidR="00D374D7" w:rsidRDefault="00D374D7" w:rsidP="00D374D7">
      <w:pPr>
        <w:pStyle w:val="afff1"/>
      </w:pPr>
    </w:p>
    <w:p w14:paraId="60740060" w14:textId="21E378C5" w:rsidR="00D374D7" w:rsidRDefault="00D374D7" w:rsidP="00D374D7">
      <w:pPr>
        <w:pStyle w:val="afff1"/>
      </w:pPr>
    </w:p>
    <w:p w14:paraId="2E9CF4C9" w14:textId="566786FA" w:rsidR="00D374D7" w:rsidRDefault="00D374D7" w:rsidP="00D374D7">
      <w:pPr>
        <w:pStyle w:val="afff1"/>
      </w:pPr>
    </w:p>
    <w:p w14:paraId="5CB21B5B" w14:textId="206C4E59" w:rsidR="00D374D7" w:rsidRDefault="00D374D7" w:rsidP="00D374D7">
      <w:pPr>
        <w:pStyle w:val="afff1"/>
      </w:pPr>
    </w:p>
    <w:p w14:paraId="76066619" w14:textId="456959ED" w:rsidR="00D374D7" w:rsidRDefault="00D374D7" w:rsidP="00D374D7">
      <w:pPr>
        <w:pStyle w:val="afff1"/>
      </w:pPr>
    </w:p>
    <w:p w14:paraId="75ABA872" w14:textId="63B99A3F" w:rsidR="00EE40F1" w:rsidRDefault="00EE40F1" w:rsidP="00D374D7">
      <w:pPr>
        <w:pStyle w:val="afff1"/>
      </w:pPr>
    </w:p>
    <w:p w14:paraId="625F5573" w14:textId="5E20BE3E" w:rsidR="00EE40F1" w:rsidRDefault="00EE40F1" w:rsidP="00D374D7">
      <w:pPr>
        <w:pStyle w:val="afff1"/>
      </w:pPr>
    </w:p>
    <w:p w14:paraId="292F3514" w14:textId="4757E34E" w:rsidR="00EE40F1" w:rsidRDefault="00EE40F1" w:rsidP="00D374D7">
      <w:pPr>
        <w:pStyle w:val="afff1"/>
      </w:pPr>
    </w:p>
    <w:p w14:paraId="11B812DC" w14:textId="5DB84E7F" w:rsidR="00EE40F1" w:rsidRDefault="00EE40F1" w:rsidP="00D374D7">
      <w:pPr>
        <w:pStyle w:val="afff1"/>
      </w:pPr>
    </w:p>
    <w:p w14:paraId="02A85068" w14:textId="0E215956" w:rsidR="00EE40F1" w:rsidRDefault="00EE40F1" w:rsidP="00D374D7">
      <w:pPr>
        <w:pStyle w:val="afff1"/>
      </w:pPr>
    </w:p>
    <w:p w14:paraId="306CEA86" w14:textId="5D6DDC96" w:rsidR="00EE40F1" w:rsidRDefault="00EE40F1" w:rsidP="00D374D7">
      <w:pPr>
        <w:pStyle w:val="afff1"/>
      </w:pPr>
    </w:p>
    <w:p w14:paraId="5AB45263" w14:textId="52C98F62" w:rsidR="00EE40F1" w:rsidRDefault="00EE40F1" w:rsidP="00D374D7">
      <w:pPr>
        <w:pStyle w:val="afff1"/>
      </w:pPr>
    </w:p>
    <w:p w14:paraId="198E8044" w14:textId="0ADB6621" w:rsidR="00EE40F1" w:rsidRDefault="00EE40F1" w:rsidP="00D374D7">
      <w:pPr>
        <w:pStyle w:val="afff1"/>
      </w:pPr>
    </w:p>
    <w:p w14:paraId="1DE9C706" w14:textId="2C84EC26" w:rsidR="00EE40F1" w:rsidRDefault="00EE40F1" w:rsidP="00D374D7">
      <w:pPr>
        <w:pStyle w:val="afff1"/>
      </w:pPr>
    </w:p>
    <w:p w14:paraId="026445C6" w14:textId="6326E6C3" w:rsidR="00EE40F1" w:rsidRDefault="00EE40F1" w:rsidP="00D374D7">
      <w:pPr>
        <w:pStyle w:val="afff1"/>
      </w:pPr>
    </w:p>
    <w:p w14:paraId="666FC564" w14:textId="735ED25A" w:rsidR="00EE40F1" w:rsidRDefault="00EE40F1" w:rsidP="00D374D7">
      <w:pPr>
        <w:pStyle w:val="afff1"/>
      </w:pPr>
    </w:p>
    <w:p w14:paraId="17B8B990" w14:textId="4D67A5FB" w:rsidR="00EE40F1" w:rsidRDefault="00EE40F1" w:rsidP="00D374D7">
      <w:pPr>
        <w:pStyle w:val="afff1"/>
      </w:pPr>
    </w:p>
    <w:p w14:paraId="1C5761CE" w14:textId="205AF2E4" w:rsidR="00EE40F1" w:rsidRDefault="00EE40F1" w:rsidP="00D374D7">
      <w:pPr>
        <w:pStyle w:val="afff1"/>
      </w:pPr>
    </w:p>
    <w:p w14:paraId="5C24D1F8" w14:textId="0B97F954" w:rsidR="00EE40F1" w:rsidRDefault="00EE40F1" w:rsidP="00D374D7">
      <w:pPr>
        <w:pStyle w:val="afff1"/>
      </w:pPr>
    </w:p>
    <w:p w14:paraId="6044C403" w14:textId="49207F48" w:rsidR="00EE40F1" w:rsidRDefault="00EE40F1" w:rsidP="00D374D7">
      <w:pPr>
        <w:pStyle w:val="afff1"/>
      </w:pPr>
    </w:p>
    <w:p w14:paraId="7EBFBEF9" w14:textId="1D0E6426" w:rsidR="00EE40F1" w:rsidRDefault="00EE40F1" w:rsidP="00D374D7">
      <w:pPr>
        <w:pStyle w:val="afff1"/>
      </w:pPr>
    </w:p>
    <w:p w14:paraId="4C24CBDD" w14:textId="1CDA0D33" w:rsidR="00EE40F1" w:rsidRDefault="00EE40F1" w:rsidP="00D374D7">
      <w:pPr>
        <w:pStyle w:val="afff1"/>
      </w:pPr>
    </w:p>
    <w:p w14:paraId="74392C93" w14:textId="77777777" w:rsidR="00EE40F1" w:rsidRDefault="00EE40F1" w:rsidP="00D374D7">
      <w:pPr>
        <w:pStyle w:val="afff1"/>
      </w:pPr>
    </w:p>
    <w:p w14:paraId="77FD9D2D" w14:textId="721206D8" w:rsidR="00EE40F1" w:rsidRDefault="00EE40F1" w:rsidP="00D374D7">
      <w:pPr>
        <w:pStyle w:val="afff1"/>
      </w:pPr>
    </w:p>
    <w:p w14:paraId="389D75F8" w14:textId="77777777" w:rsidR="00EE40F1" w:rsidRDefault="00EE40F1" w:rsidP="00D374D7">
      <w:pPr>
        <w:pStyle w:val="afff1"/>
      </w:pPr>
    </w:p>
    <w:p w14:paraId="04273DDD" w14:textId="5A27D797" w:rsidR="00AB118C" w:rsidRPr="005534E5" w:rsidRDefault="00AB118C" w:rsidP="00AB118C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272ADD9" w14:textId="77777777" w:rsidR="008E7AE6" w:rsidRDefault="00AB118C" w:rsidP="00BB4D23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  <w:r w:rsidR="008E7AE6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</w:p>
    <w:p w14:paraId="57937F1C" w14:textId="1C924520" w:rsidR="00B557F5" w:rsidRPr="0012449B" w:rsidRDefault="008E7AE6" w:rsidP="00BB4D23">
      <w:pPr>
        <w:pStyle w:val="aff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  <w:lang w:val="ru-RU"/>
        </w:rPr>
        <w:t>В</w:t>
      </w:r>
      <w:r w:rsidR="00B475B9">
        <w:rPr>
          <w:rFonts w:ascii="Rostelecom Basis" w:hAnsi="Rostelecom Basis"/>
          <w:b/>
          <w:sz w:val="40"/>
          <w:szCs w:val="40"/>
          <w:lang w:val="ru-RU"/>
        </w:rPr>
        <w:t>ЕГА 2.0</w:t>
      </w:r>
    </w:p>
    <w:p w14:paraId="75B709BE" w14:textId="1CB15F47" w:rsidR="00EE40F1" w:rsidRPr="005534E5" w:rsidRDefault="00EE40F1" w:rsidP="00EE40F1">
      <w:pPr>
        <w:pStyle w:val="afff1"/>
      </w:pPr>
    </w:p>
    <w:p w14:paraId="5BA0D6F8" w14:textId="3FE33300" w:rsidR="00EE40F1" w:rsidRPr="005534E5" w:rsidRDefault="00EE40F1" w:rsidP="00EE40F1">
      <w:pPr>
        <w:pStyle w:val="afff1"/>
      </w:pPr>
    </w:p>
    <w:p w14:paraId="0A286231" w14:textId="6C2E345C" w:rsidR="00EE40F1" w:rsidRPr="005534E5" w:rsidRDefault="00EE40F1" w:rsidP="00EE40F1">
      <w:pPr>
        <w:pStyle w:val="afff1"/>
      </w:pPr>
    </w:p>
    <w:p w14:paraId="439BB006" w14:textId="7E266680" w:rsidR="00EE40F1" w:rsidRPr="005534E5" w:rsidRDefault="00EE40F1" w:rsidP="00EE40F1">
      <w:pPr>
        <w:pStyle w:val="afff1"/>
      </w:pPr>
    </w:p>
    <w:p w14:paraId="223744B9" w14:textId="364AEE3F" w:rsidR="00EE40F1" w:rsidRPr="005534E5" w:rsidRDefault="00EE40F1" w:rsidP="00EE40F1">
      <w:pPr>
        <w:pStyle w:val="afff1"/>
      </w:pPr>
    </w:p>
    <w:p w14:paraId="73A2A96C" w14:textId="307506EC" w:rsidR="00EE40F1" w:rsidRPr="005534E5" w:rsidRDefault="00EE40F1" w:rsidP="00EE40F1">
      <w:pPr>
        <w:pStyle w:val="afff1"/>
      </w:pPr>
    </w:p>
    <w:p w14:paraId="1497699F" w14:textId="3E990F0B" w:rsidR="00EE40F1" w:rsidRPr="005534E5" w:rsidRDefault="00EE40F1" w:rsidP="00EE40F1">
      <w:pPr>
        <w:pStyle w:val="afff1"/>
      </w:pPr>
    </w:p>
    <w:p w14:paraId="10E2EBF2" w14:textId="286AAB05" w:rsidR="00EE40F1" w:rsidRPr="005534E5" w:rsidRDefault="00EE40F1" w:rsidP="00EE40F1">
      <w:pPr>
        <w:pStyle w:val="afff1"/>
      </w:pPr>
    </w:p>
    <w:p w14:paraId="1F2FB80F" w14:textId="7B3AF494" w:rsidR="00EE40F1" w:rsidRPr="005534E5" w:rsidRDefault="00EE40F1" w:rsidP="00EE40F1">
      <w:pPr>
        <w:pStyle w:val="afff1"/>
      </w:pPr>
    </w:p>
    <w:p w14:paraId="758A3F5A" w14:textId="2FB49314" w:rsidR="005802DE" w:rsidRPr="005534E5" w:rsidRDefault="005802DE" w:rsidP="00EE40F1">
      <w:pPr>
        <w:pStyle w:val="afff1"/>
      </w:pPr>
    </w:p>
    <w:p w14:paraId="74268F6A" w14:textId="04B24A9A" w:rsidR="00EE40F1" w:rsidRPr="005534E5" w:rsidRDefault="00EE40F1" w:rsidP="00EE40F1">
      <w:pPr>
        <w:pStyle w:val="afff1"/>
      </w:pPr>
    </w:p>
    <w:p w14:paraId="46E49DBB" w14:textId="7EF9EFAA" w:rsidR="00EE40F1" w:rsidRPr="000000BC" w:rsidRDefault="005534E5" w:rsidP="00EE40F1">
      <w:pPr>
        <w:pStyle w:val="afff1"/>
        <w:ind w:firstLine="0"/>
        <w:jc w:val="center"/>
      </w:pPr>
      <w:r>
        <w:t>202</w:t>
      </w:r>
      <w:r w:rsidR="00B475B9">
        <w:t>4</w:t>
      </w:r>
    </w:p>
    <w:p w14:paraId="66F81703" w14:textId="7656EA5C" w:rsidR="00DD2559" w:rsidRPr="005534E5" w:rsidRDefault="00AB118C" w:rsidP="00AB118C">
      <w:pPr>
        <w:pStyle w:val="afffb"/>
      </w:pPr>
      <w:bookmarkStart w:id="0" w:name="_Toc173246997"/>
      <w:r w:rsidRPr="005534E5">
        <w:lastRenderedPageBreak/>
        <w:t>ТЕРМИНЫ И ОПРЕДЕЛЕНИЯ</w:t>
      </w:r>
      <w:bookmarkEnd w:id="0"/>
    </w:p>
    <w:tbl>
      <w:tblPr>
        <w:tblStyle w:val="aff1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ff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ff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1128D5B4" w:rsidR="008D1C3F" w:rsidRPr="005534E5" w:rsidRDefault="008D1C3F" w:rsidP="005208F9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="005208F9">
              <w:rPr>
                <w:lang w:val="ru-RU"/>
              </w:rPr>
              <w:t>Вега 2.0</w:t>
            </w:r>
            <w:r w:rsidR="00820428">
              <w:rPr>
                <w:lang w:val="ru-RU"/>
              </w:rPr>
              <w:t xml:space="preserve"> </w:t>
            </w:r>
            <w:r w:rsidRPr="005534E5">
              <w:rPr>
                <w:lang w:val="ru-RU"/>
              </w:rPr>
              <w:t>в процессе е</w:t>
            </w:r>
            <w:r w:rsidR="0012449B">
              <w:rPr>
                <w:lang w:val="ru-RU"/>
              </w:rPr>
              <w:t>го</w:t>
            </w:r>
            <w:r w:rsidRPr="005534E5">
              <w:rPr>
                <w:lang w:val="ru-RU"/>
              </w:rPr>
              <w:t xml:space="preserve">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ff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ff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af3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bookmarkStart w:id="1" w:name="_GoBack"/>
        <w:bookmarkEnd w:id="1"/>
        <w:p w14:paraId="3A8840D5" w14:textId="0430A22A" w:rsidR="00DD7208" w:rsidRDefault="00B91A6F">
          <w:pPr>
            <w:pStyle w:val="14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rFonts w:ascii="Rostelecom Basis Light" w:hAnsi="Rostelecom Basis Light"/>
              <w:caps w:val="0"/>
              <w:noProof/>
            </w:rPr>
            <w:fldChar w:fldCharType="begin"/>
          </w:r>
          <w:r>
            <w:rPr>
              <w:rFonts w:ascii="Rostelecom Basis Light" w:hAnsi="Rostelecom Basis Light"/>
              <w:caps w:val="0"/>
              <w:noProof/>
            </w:rPr>
            <w:instrText xml:space="preserve"> TOC \o "1-3" \h \z \u </w:instrText>
          </w:r>
          <w:r>
            <w:rPr>
              <w:rFonts w:ascii="Rostelecom Basis Light" w:hAnsi="Rostelecom Basis Light"/>
              <w:caps w:val="0"/>
              <w:noProof/>
            </w:rPr>
            <w:fldChar w:fldCharType="separate"/>
          </w:r>
          <w:hyperlink w:anchor="_Toc173246997" w:history="1">
            <w:r w:rsidR="00DD7208" w:rsidRPr="00CE6A64">
              <w:rPr>
                <w:rStyle w:val="af5"/>
                <w:noProof/>
              </w:rPr>
              <w:t>ТЕРМИНЫ И ОПРЕДЕЛЕНИЯ</w:t>
            </w:r>
            <w:r w:rsidR="00DD7208">
              <w:rPr>
                <w:noProof/>
                <w:webHidden/>
              </w:rPr>
              <w:tab/>
            </w:r>
            <w:r w:rsidR="00DD7208">
              <w:rPr>
                <w:noProof/>
                <w:webHidden/>
              </w:rPr>
              <w:fldChar w:fldCharType="begin"/>
            </w:r>
            <w:r w:rsidR="00DD7208">
              <w:rPr>
                <w:noProof/>
                <w:webHidden/>
              </w:rPr>
              <w:instrText xml:space="preserve"> PAGEREF _Toc173246997 \h </w:instrText>
            </w:r>
            <w:r w:rsidR="00DD7208">
              <w:rPr>
                <w:noProof/>
                <w:webHidden/>
              </w:rPr>
            </w:r>
            <w:r w:rsidR="00DD7208">
              <w:rPr>
                <w:noProof/>
                <w:webHidden/>
              </w:rPr>
              <w:fldChar w:fldCharType="separate"/>
            </w:r>
            <w:r w:rsidR="00DD7208">
              <w:rPr>
                <w:noProof/>
                <w:webHidden/>
              </w:rPr>
              <w:t>2</w:t>
            </w:r>
            <w:r w:rsidR="00DD7208">
              <w:rPr>
                <w:noProof/>
                <w:webHidden/>
              </w:rPr>
              <w:fldChar w:fldCharType="end"/>
            </w:r>
          </w:hyperlink>
        </w:p>
        <w:p w14:paraId="182BF5B6" w14:textId="68D1E42E" w:rsidR="00DD7208" w:rsidRDefault="00DD7208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3246998" w:history="1">
            <w:r w:rsidRPr="00CE6A64">
              <w:rPr>
                <w:rStyle w:val="af5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ПРОЦЕССЫ ЖИЗНЕННОГО ЦИКЛА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_Toc173246998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E01C9" w14:textId="1A70C87A" w:rsidR="00DD7208" w:rsidRDefault="00DD7208">
          <w:pPr>
            <w:pStyle w:val="25"/>
            <w:tabs>
              <w:tab w:val="left" w:pos="78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73246999" w:history="1">
            <w:r w:rsidRPr="00CE6A64">
              <w:rPr>
                <w:rStyle w:val="af5"/>
                <w:noProof/>
              </w:rPr>
              <w:t>1.1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_Toc173246999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75E7A" w14:textId="05F9CAFD" w:rsidR="00DD7208" w:rsidRDefault="00DD7208">
          <w:pPr>
            <w:pStyle w:val="25"/>
            <w:tabs>
              <w:tab w:val="left" w:pos="78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73247000" w:history="1">
            <w:r w:rsidRPr="00CE6A64">
              <w:rPr>
                <w:rStyle w:val="af5"/>
                <w:noProof/>
              </w:rPr>
              <w:t>1.2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Процессы реализации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03BB8" w14:textId="5656083C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1" w:history="1">
            <w:r w:rsidRPr="00CE6A64">
              <w:rPr>
                <w:rStyle w:val="af5"/>
                <w:noProof/>
              </w:rPr>
              <w:t>1.2.1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детального проектирования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FF409" w14:textId="1D8691DF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2" w:history="1">
            <w:r w:rsidRPr="00CE6A64">
              <w:rPr>
                <w:rStyle w:val="af5"/>
                <w:noProof/>
              </w:rPr>
              <w:t>1.2.2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конструирования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1D037" w14:textId="290DC435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3" w:history="1">
            <w:r w:rsidRPr="00CE6A64">
              <w:rPr>
                <w:rStyle w:val="af5"/>
                <w:noProof/>
              </w:rPr>
              <w:t>1.2.3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комплексирования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DAABF" w14:textId="679C7A59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4" w:history="1">
            <w:r w:rsidRPr="00CE6A64">
              <w:rPr>
                <w:rStyle w:val="af5"/>
                <w:noProof/>
              </w:rPr>
              <w:t>1.2.4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квалификационного тестирования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C0FEB" w14:textId="7606EC9F" w:rsidR="00DD7208" w:rsidRDefault="00DD7208">
          <w:pPr>
            <w:pStyle w:val="25"/>
            <w:tabs>
              <w:tab w:val="left" w:pos="78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73247005" w:history="1">
            <w:r w:rsidRPr="00CE6A64">
              <w:rPr>
                <w:rStyle w:val="af5"/>
                <w:noProof/>
              </w:rPr>
              <w:t>1.3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Процессы поддержки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B7C7E" w14:textId="52F13643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6" w:history="1">
            <w:r w:rsidRPr="00CE6A64">
              <w:rPr>
                <w:rStyle w:val="af5"/>
                <w:noProof/>
              </w:rPr>
              <w:t>1.3.1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менеджмента документации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3CA9C" w14:textId="61945097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7" w:history="1">
            <w:r w:rsidRPr="00CE6A64">
              <w:rPr>
                <w:rStyle w:val="af5"/>
                <w:noProof/>
              </w:rPr>
              <w:t>1.3.2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менеджмента конфигурации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09E88" w14:textId="1D3E6295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08" w:history="1">
            <w:r w:rsidRPr="00CE6A64">
              <w:rPr>
                <w:rStyle w:val="af5"/>
                <w:noProof/>
              </w:rPr>
              <w:t>1.3.3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Процесс решения проблем в программных средствах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EBBC5" w14:textId="6E3AEDEF" w:rsidR="00DD7208" w:rsidRDefault="00DD7208">
          <w:pPr>
            <w:pStyle w:val="14"/>
            <w:tabs>
              <w:tab w:val="left" w:pos="520"/>
              <w:tab w:val="right" w:leader="dot" w:pos="934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3247009" w:history="1">
            <w:r w:rsidRPr="00CE6A64">
              <w:rPr>
                <w:rStyle w:val="af5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ИНФОРМАЦИЯ О ПЕРСОНАЛЕ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651DA" w14:textId="6E1196BC" w:rsidR="00DD7208" w:rsidRDefault="00DD7208">
          <w:pPr>
            <w:pStyle w:val="25"/>
            <w:tabs>
              <w:tab w:val="left" w:pos="78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73247010" w:history="1">
            <w:r w:rsidRPr="00CE6A64">
              <w:rPr>
                <w:rStyle w:val="af5"/>
                <w:noProof/>
              </w:rPr>
              <w:t>2.1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Информация о персонале, задействованном в процессах реализации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EF781" w14:textId="74B3BA98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1" w:history="1">
            <w:r w:rsidRPr="00CE6A64">
              <w:rPr>
                <w:rStyle w:val="af5"/>
                <w:noProof/>
              </w:rPr>
              <w:t>2.1.1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Количество и квалификация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9EB80" w14:textId="6FCE2407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2" w:history="1">
            <w:r w:rsidRPr="00CE6A64">
              <w:rPr>
                <w:rStyle w:val="af5"/>
                <w:noProof/>
              </w:rPr>
              <w:t>2.1.2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Фактический почтовый адрес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C6CF6" w14:textId="3950A048" w:rsidR="00DD7208" w:rsidRDefault="00DD7208">
          <w:pPr>
            <w:pStyle w:val="25"/>
            <w:tabs>
              <w:tab w:val="left" w:pos="780"/>
              <w:tab w:val="right" w:leader="dot" w:pos="9344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173247013" w:history="1">
            <w:r w:rsidRPr="00CE6A64">
              <w:rPr>
                <w:rStyle w:val="af5"/>
                <w:noProof/>
              </w:rPr>
              <w:t>2.2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Информация о персонале, задействованном в процессах поддержки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CDC94" w14:textId="7BE7D5B3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4" w:history="1">
            <w:r w:rsidRPr="00CE6A64">
              <w:rPr>
                <w:rStyle w:val="af5"/>
                <w:noProof/>
              </w:rPr>
              <w:t>2.2.1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Количество и квалификация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6F0FB" w14:textId="03E45802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5" w:history="1">
            <w:r w:rsidRPr="00CE6A64">
              <w:rPr>
                <w:rStyle w:val="af5"/>
                <w:noProof/>
              </w:rPr>
              <w:t>2.2.2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Фактический почтовый адрес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7B782" w14:textId="1D0BFD11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6" w:history="1">
            <w:r w:rsidRPr="00CE6A64">
              <w:rPr>
                <w:rStyle w:val="af5"/>
                <w:noProof/>
              </w:rPr>
              <w:t>2.2.3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Средства коммуникации с персоналом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7C67A" w14:textId="14C767B3" w:rsidR="00DD7208" w:rsidRDefault="00DD7208">
          <w:pPr>
            <w:pStyle w:val="35"/>
            <w:tabs>
              <w:tab w:val="left" w:pos="1300"/>
              <w:tab w:val="right" w:leader="dot" w:pos="9344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73247017" w:history="1">
            <w:r w:rsidRPr="00CE6A64">
              <w:rPr>
                <w:rStyle w:val="af5"/>
                <w:noProof/>
              </w:rPr>
              <w:t>2.2.4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E6A64">
              <w:rPr>
                <w:rStyle w:val="af5"/>
                <w:noProof/>
              </w:rPr>
              <w:t>Режим работы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_Toc173247017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05FE2" w14:textId="12329B9B" w:rsidR="002906F2" w:rsidRPr="005534E5" w:rsidRDefault="00B91A6F">
          <w:r>
            <w:rPr>
              <w:rFonts w:ascii="Rostelecom Basis Light" w:hAnsi="Rostelecom Basis Light" w:cstheme="minorHAnsi"/>
              <w:caps/>
              <w:noProof/>
              <w:sz w:val="20"/>
              <w:szCs w:val="20"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ff1"/>
      </w:pPr>
    </w:p>
    <w:p w14:paraId="17203A4A" w14:textId="2D2A9DFC" w:rsidR="003C2602" w:rsidRPr="005534E5" w:rsidRDefault="00EE25BE" w:rsidP="00EE25BE">
      <w:pPr>
        <w:pStyle w:val="15"/>
      </w:pPr>
      <w:bookmarkStart w:id="2" w:name="_Toc173246998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2"/>
    </w:p>
    <w:p w14:paraId="353419AA" w14:textId="76595AD5" w:rsidR="00EE25BE" w:rsidRPr="005534E5" w:rsidRDefault="00EE25BE" w:rsidP="009B4877">
      <w:pPr>
        <w:pStyle w:val="2b"/>
      </w:pPr>
      <w:bookmarkStart w:id="3" w:name="_Toc173246999"/>
      <w:r w:rsidRPr="005534E5">
        <w:t>Общие сведения</w:t>
      </w:r>
      <w:bookmarkEnd w:id="3"/>
    </w:p>
    <w:p w14:paraId="209D676E" w14:textId="59CDAAA6" w:rsidR="00A35257" w:rsidRPr="005534E5" w:rsidRDefault="00CB0886" w:rsidP="00EE25BE">
      <w:pPr>
        <w:pStyle w:val="afff1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8E7AE6" w:rsidRPr="008E7AE6">
        <w:rPr>
          <w:b/>
        </w:rPr>
        <w:t>Вега 2.0</w:t>
      </w:r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ff1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b"/>
      </w:pPr>
      <w:bookmarkStart w:id="4" w:name="_Toc173247000"/>
      <w:r w:rsidRPr="005534E5">
        <w:t>Процессы реализации программных средств</w:t>
      </w:r>
      <w:bookmarkEnd w:id="4"/>
    </w:p>
    <w:p w14:paraId="6E27604F" w14:textId="0E3EB4D1" w:rsidR="00A1064C" w:rsidRPr="005534E5" w:rsidRDefault="00027819" w:rsidP="00A1064C">
      <w:pPr>
        <w:pStyle w:val="afff1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fff1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fff1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fff1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fff1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ff1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a"/>
      </w:pPr>
      <w:bookmarkStart w:id="5" w:name="_Toc173247001"/>
      <w:r w:rsidRPr="005534E5">
        <w:t>Процесс детального проектирования программных средств</w:t>
      </w:r>
      <w:bookmarkEnd w:id="5"/>
    </w:p>
    <w:p w14:paraId="775E8789" w14:textId="76A67D03" w:rsidR="00027819" w:rsidRPr="005534E5" w:rsidRDefault="00027819" w:rsidP="00027819">
      <w:pPr>
        <w:pStyle w:val="afff1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fff1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ff1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fff1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fff1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ff1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6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ff1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fff1"/>
        <w:rPr>
          <w:lang w:val="ru-RU"/>
        </w:rPr>
      </w:pPr>
      <w:r w:rsidRPr="005534E5">
        <w:rPr>
          <w:lang w:val="ru-RU"/>
        </w:rPr>
        <w:lastRenderedPageBreak/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>ны, 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00E449EB" w:rsidR="008A6443" w:rsidRPr="005534E5" w:rsidRDefault="004600AB" w:rsidP="008A6443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8E7AE6" w:rsidRPr="008E7AE6">
        <w:rPr>
          <w:b/>
          <w:lang w:val="ru-RU"/>
        </w:rPr>
        <w:t>Вега 2.0</w:t>
      </w:r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fff1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086CB126" w:rsidR="005273F8" w:rsidRPr="005534E5" w:rsidRDefault="005273F8" w:rsidP="005273F8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8E7AE6" w:rsidRPr="008E7AE6">
        <w:rPr>
          <w:b/>
          <w:lang w:val="ru-RU"/>
        </w:rPr>
        <w:t>Вега 2.0</w:t>
      </w:r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fff1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fff1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2802D41A" w:rsidR="009E5469" w:rsidRPr="005534E5" w:rsidRDefault="009E5469" w:rsidP="009E5469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8E7AE6" w:rsidRPr="008E7AE6">
        <w:rPr>
          <w:b/>
          <w:lang w:val="ru-RU"/>
        </w:rPr>
        <w:t>Вега 2.0</w:t>
      </w:r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fff1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</w:t>
      </w:r>
      <w:r w:rsidRPr="005534E5">
        <w:rPr>
          <w:lang w:val="ru-RU"/>
        </w:rPr>
        <w:lastRenderedPageBreak/>
        <w:t>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fff1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fff1"/>
        <w:rPr>
          <w:lang w:val="ru-RU"/>
        </w:rPr>
      </w:pPr>
      <w:r w:rsidRPr="005534E5">
        <w:rPr>
          <w:lang w:val="ru-RU"/>
        </w:rPr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d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d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d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d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d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d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a"/>
      </w:pPr>
      <w:bookmarkStart w:id="6" w:name="_Toc173247002"/>
      <w:r w:rsidRPr="005534E5">
        <w:t>Процесс конструирования программных средств</w:t>
      </w:r>
      <w:bookmarkEnd w:id="6"/>
    </w:p>
    <w:p w14:paraId="21BB2637" w14:textId="68F0990F" w:rsidR="002E6049" w:rsidRPr="005534E5" w:rsidRDefault="002E6049" w:rsidP="002E6049">
      <w:pPr>
        <w:pStyle w:val="afff1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fff1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ff1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fff1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fff1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fff1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ff1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6"/>
      </w:pPr>
      <w:r w:rsidRPr="005534E5">
        <w:lastRenderedPageBreak/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ff1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fff1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d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d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fff1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7AD24A6E" w14:textId="4A05BE32" w:rsidR="00822B77" w:rsidRDefault="00911A88" w:rsidP="00911A88">
      <w:pPr>
        <w:pStyle w:val="affff1"/>
        <w:rPr>
          <w:lang w:val="ru-RU"/>
        </w:rPr>
      </w:pPr>
      <w:r w:rsidRPr="005534E5">
        <w:rPr>
          <w:lang w:val="ru-RU"/>
        </w:rPr>
        <w:t>Разработчик улучшает документацию пользователя</w:t>
      </w:r>
      <w:r w:rsidR="00D26AC6">
        <w:rPr>
          <w:lang w:val="ru-RU"/>
        </w:rPr>
        <w:t xml:space="preserve"> </w:t>
      </w:r>
      <w:r w:rsidR="00D26AC6" w:rsidRPr="005534E5">
        <w:rPr>
          <w:lang w:val="ru-RU"/>
        </w:rPr>
        <w:t>при необходимости</w:t>
      </w:r>
      <w:r w:rsidRPr="005534E5">
        <w:rPr>
          <w:lang w:val="ru-RU"/>
        </w:rPr>
        <w:t xml:space="preserve">. </w:t>
      </w:r>
    </w:p>
    <w:p w14:paraId="0133B44A" w14:textId="29609F76" w:rsidR="00D376CB" w:rsidRPr="005534E5" w:rsidRDefault="00911A88" w:rsidP="00911A88">
      <w:pPr>
        <w:pStyle w:val="affff1"/>
        <w:rPr>
          <w:lang w:val="ru-RU"/>
        </w:rPr>
      </w:pPr>
      <w:r w:rsidRPr="005534E5">
        <w:rPr>
          <w:lang w:val="ru-RU"/>
        </w:rPr>
        <w:t>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fff1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fff1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d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d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d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d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d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d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d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a"/>
      </w:pPr>
      <w:bookmarkStart w:id="7" w:name="_Toc173247003"/>
      <w:r w:rsidRPr="005534E5">
        <w:lastRenderedPageBreak/>
        <w:t>Процесс комплексирования программных средств</w:t>
      </w:r>
      <w:bookmarkEnd w:id="7"/>
    </w:p>
    <w:p w14:paraId="5903C081" w14:textId="18366930" w:rsidR="00DD6CA7" w:rsidRPr="005534E5" w:rsidRDefault="00DD6CA7" w:rsidP="00DD6CA7">
      <w:pPr>
        <w:pStyle w:val="afff1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ff1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fff1"/>
        <w:rPr>
          <w:lang w:val="ru-RU"/>
        </w:rPr>
      </w:pPr>
      <w:r w:rsidRPr="005534E5">
        <w:rPr>
          <w:lang w:val="ru-RU"/>
        </w:rPr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ff1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6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ff1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fff1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fff1"/>
        <w:rPr>
          <w:lang w:val="ru-RU"/>
        </w:rPr>
      </w:pPr>
      <w:r w:rsidRPr="005534E5">
        <w:rPr>
          <w:lang w:val="ru-RU"/>
        </w:rPr>
        <w:t xml:space="preserve"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</w:t>
      </w:r>
      <w:r w:rsidRPr="005534E5">
        <w:rPr>
          <w:lang w:val="ru-RU"/>
        </w:rPr>
        <w:lastRenderedPageBreak/>
        <w:t>комплексируется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fff1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fff1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fff1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d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d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d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d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d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d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d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d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a"/>
      </w:pPr>
      <w:bookmarkStart w:id="8" w:name="_Toc173247004"/>
      <w:r w:rsidRPr="005534E5">
        <w:t>Процесс квалификационного тестирования программных средств</w:t>
      </w:r>
      <w:bookmarkEnd w:id="8"/>
    </w:p>
    <w:p w14:paraId="54531C29" w14:textId="5D4BF959" w:rsidR="00D31C10" w:rsidRPr="005534E5" w:rsidRDefault="00D31C10" w:rsidP="00D31C10">
      <w:pPr>
        <w:pStyle w:val="afff1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fff1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ff1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fff1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fff1"/>
        <w:rPr>
          <w:lang w:val="ru-RU"/>
        </w:rPr>
      </w:pPr>
      <w:r w:rsidRPr="005534E5">
        <w:rPr>
          <w:lang w:val="ru-RU"/>
        </w:rPr>
        <w:lastRenderedPageBreak/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fff1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ff1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6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ff1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fff1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fff1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fff1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d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d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d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d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fff1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fff1"/>
        <w:rPr>
          <w:lang w:val="ru-RU"/>
        </w:rPr>
      </w:pPr>
      <w:r w:rsidRPr="005534E5">
        <w:rPr>
          <w:lang w:val="ru-RU"/>
        </w:rPr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b"/>
      </w:pPr>
      <w:bookmarkStart w:id="9" w:name="_Toc173247005"/>
      <w:r w:rsidRPr="005534E5">
        <w:t>Процессы поддержки программных средств</w:t>
      </w:r>
      <w:bookmarkEnd w:id="9"/>
    </w:p>
    <w:p w14:paraId="1A7C5D64" w14:textId="66C2497C" w:rsidR="009D7E31" w:rsidRPr="005534E5" w:rsidRDefault="005C5BEB" w:rsidP="009D7E31">
      <w:pPr>
        <w:pStyle w:val="afff1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fff1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fff1"/>
        <w:rPr>
          <w:lang w:val="ru-RU"/>
        </w:rPr>
      </w:pPr>
      <w:r w:rsidRPr="005534E5">
        <w:rPr>
          <w:lang w:val="ru-RU"/>
        </w:rPr>
        <w:lastRenderedPageBreak/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fff1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ff1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a"/>
      </w:pPr>
      <w:bookmarkStart w:id="10" w:name="_Toc173247006"/>
      <w:r w:rsidRPr="005534E5">
        <w:t>Процесс менеджмента документации программных средств</w:t>
      </w:r>
      <w:bookmarkEnd w:id="10"/>
    </w:p>
    <w:p w14:paraId="13D8249C" w14:textId="096665F6" w:rsidR="009D7E31" w:rsidRPr="005534E5" w:rsidRDefault="00F000BC" w:rsidP="009D7E31">
      <w:pPr>
        <w:pStyle w:val="afff1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6425ED91" w:rsidR="00162C60" w:rsidRPr="005534E5" w:rsidRDefault="00162C60" w:rsidP="00162C60">
      <w:pPr>
        <w:pStyle w:val="affff1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</w:t>
      </w:r>
      <w:r w:rsidR="0012449B">
        <w:rPr>
          <w:lang w:val="ru-RU"/>
        </w:rPr>
        <w:t>и</w:t>
      </w:r>
      <w:r w:rsidR="00946870" w:rsidRPr="005534E5">
        <w:rPr>
          <w:lang w:val="ru-RU"/>
        </w:rPr>
        <w:t>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12A6D63C" w:rsidR="00162C60" w:rsidRPr="005534E5" w:rsidRDefault="00162C60" w:rsidP="00162C60">
      <w:pPr>
        <w:pStyle w:val="affff1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</w:t>
      </w:r>
      <w:r w:rsidR="0012449B">
        <w:rPr>
          <w:lang w:val="ru-RU"/>
        </w:rPr>
        <w:t>и</w:t>
      </w:r>
      <w:r w:rsidR="00946870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ff1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fff1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ff1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6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ff1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ff1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3598093A" w14:textId="4FF74891" w:rsidR="00B91A6F" w:rsidRPr="005534E5" w:rsidRDefault="00B91A6F" w:rsidP="00B91A6F">
      <w:pPr>
        <w:pStyle w:val="affff1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8E7AE6" w:rsidRPr="008E7AE6">
        <w:rPr>
          <w:b/>
          <w:lang w:val="ru-RU"/>
        </w:rPr>
        <w:t>Вега 2.0</w:t>
      </w:r>
      <w:r w:rsidRPr="005534E5">
        <w:rPr>
          <w:lang w:val="ru-RU"/>
        </w:rPr>
        <w:t>, которое содержит</w:t>
      </w:r>
      <w:r>
        <w:rPr>
          <w:lang w:val="ru-RU"/>
        </w:rPr>
        <w:t xml:space="preserve"> информацию о функциях, принципах функционирования </w:t>
      </w:r>
      <w:r w:rsidR="008E7AE6" w:rsidRPr="008E7AE6">
        <w:rPr>
          <w:b/>
          <w:lang w:val="ru-RU"/>
        </w:rPr>
        <w:t>Вега 2.0</w:t>
      </w:r>
      <w:r>
        <w:rPr>
          <w:lang w:val="ru-RU"/>
        </w:rPr>
        <w:t xml:space="preserve">, а также бизнес-процессах, которые могут быть автоматизированы с использованием </w:t>
      </w:r>
      <w:r w:rsidR="008E7AE6" w:rsidRPr="008E7AE6">
        <w:rPr>
          <w:b/>
          <w:lang w:val="ru-RU"/>
        </w:rPr>
        <w:t>Вега 2.0</w:t>
      </w:r>
      <w:r>
        <w:rPr>
          <w:lang w:val="ru-RU"/>
        </w:rPr>
        <w:t>.</w:t>
      </w:r>
    </w:p>
    <w:p w14:paraId="24A6B456" w14:textId="77777777" w:rsidR="00B91A6F" w:rsidRPr="005534E5" w:rsidRDefault="00B91A6F" w:rsidP="00B91A6F">
      <w:pPr>
        <w:pStyle w:val="affff1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A611EE9" w14:textId="580A00C0" w:rsidR="00B91A6F" w:rsidRPr="005534E5" w:rsidRDefault="00B91A6F" w:rsidP="00B91A6F">
      <w:pPr>
        <w:pStyle w:val="2d"/>
      </w:pPr>
      <w:r w:rsidRPr="005534E5">
        <w:lastRenderedPageBreak/>
        <w:t xml:space="preserve">информацию о полном жизненном цикле программных средств, включённых в </w:t>
      </w:r>
      <w:r w:rsidR="008E7AE6" w:rsidRPr="008E7AE6">
        <w:rPr>
          <w:b/>
        </w:rPr>
        <w:t>Вега 2.0</w:t>
      </w:r>
      <w:r w:rsidRPr="005534E5">
        <w:t>, в т.ч. о процессах реализации и поддержки</w:t>
      </w:r>
      <w:r>
        <w:t>.</w:t>
      </w:r>
    </w:p>
    <w:p w14:paraId="6AEB980D" w14:textId="57202492" w:rsidR="00B91A6F" w:rsidRDefault="00B91A6F" w:rsidP="00B91A6F">
      <w:pPr>
        <w:pStyle w:val="2d"/>
      </w:pPr>
      <w:r w:rsidRPr="005534E5">
        <w:t xml:space="preserve">информацию о персонале, задействованном в процессах реализации и поддержки </w:t>
      </w:r>
      <w:r w:rsidR="008E7AE6" w:rsidRPr="008E7AE6">
        <w:rPr>
          <w:b/>
        </w:rPr>
        <w:t>Вега 2.0</w:t>
      </w:r>
      <w:r>
        <w:t>.</w:t>
      </w:r>
    </w:p>
    <w:p w14:paraId="6B350888" w14:textId="7DAD86DE" w:rsidR="00B91A6F" w:rsidRPr="00D435AB" w:rsidRDefault="00B91A6F" w:rsidP="00B91A6F">
      <w:pPr>
        <w:pStyle w:val="affff1"/>
        <w:rPr>
          <w:lang w:val="ru-RU"/>
        </w:rPr>
      </w:pPr>
      <w:r>
        <w:rPr>
          <w:lang w:val="ru-RU"/>
        </w:rPr>
        <w:t xml:space="preserve">Инструкция администратора, содержащая информацию об администрировании </w:t>
      </w:r>
      <w:r w:rsidR="00524B47">
        <w:rPr>
          <w:lang w:val="ru-RU"/>
        </w:rPr>
        <w:t xml:space="preserve">и установки </w:t>
      </w:r>
      <w:r w:rsidR="008E7AE6" w:rsidRPr="008E7AE6">
        <w:rPr>
          <w:b/>
          <w:lang w:val="ru-RU"/>
        </w:rPr>
        <w:t>Вега 2.0</w:t>
      </w:r>
      <w:r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ff1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63E553F3" w:rsidR="00A3710F" w:rsidRPr="005534E5" w:rsidRDefault="00A3710F" w:rsidP="00A3710F">
      <w:pPr>
        <w:pStyle w:val="affff1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8E7AE6" w:rsidRPr="008E7AE6">
        <w:rPr>
          <w:b/>
          <w:lang w:val="ru-RU"/>
        </w:rPr>
        <w:t>Вега 2.0</w:t>
      </w:r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2AE1A998" w:rsidR="00A3710F" w:rsidRPr="005534E5" w:rsidRDefault="00A3710F" w:rsidP="00A3710F">
      <w:pPr>
        <w:pStyle w:val="affff1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8E7AE6" w:rsidRPr="00AD7955">
        <w:rPr>
          <w:b/>
          <w:lang w:val="ru-RU"/>
        </w:rPr>
        <w:t>Вега 2.0</w:t>
      </w:r>
      <w:r w:rsidR="0012449B" w:rsidRPr="005534E5">
        <w:rPr>
          <w:lang w:val="ru-RU"/>
        </w:rPr>
        <w:t xml:space="preserve"> </w:t>
      </w:r>
      <w:r w:rsidR="0054499A" w:rsidRPr="005534E5">
        <w:rPr>
          <w:lang w:val="ru-RU"/>
        </w:rPr>
        <w:t>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ff1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fff1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fff1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fff1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fff1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fff1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6"/>
      </w:pPr>
      <w:r w:rsidRPr="005534E5">
        <w:t>Проектирование и разработка</w:t>
      </w:r>
    </w:p>
    <w:p w14:paraId="2FC807C7" w14:textId="1EA5F308" w:rsidR="00946870" w:rsidRPr="005534E5" w:rsidRDefault="000D3FAD" w:rsidP="00946870">
      <w:pPr>
        <w:pStyle w:val="afff1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383D47B7" w:rsidR="000D3FAD" w:rsidRPr="005534E5" w:rsidRDefault="000D3FAD" w:rsidP="000D3FAD">
      <w:pPr>
        <w:pStyle w:val="affff1"/>
        <w:rPr>
          <w:lang w:val="ru-RU"/>
        </w:rPr>
      </w:pPr>
      <w:r w:rsidRPr="005534E5">
        <w:rPr>
          <w:lang w:val="ru-RU"/>
        </w:rPr>
        <w:t>каждый идентифицированный документ разрабатывается в соответствии со стандартами на документацию ПАО «Ростелеком»,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fff1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4684E5C3" w:rsidR="000D3FAD" w:rsidRPr="005534E5" w:rsidRDefault="000D3FAD" w:rsidP="000D3FAD">
      <w:pPr>
        <w:pStyle w:val="affff1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</w:t>
      </w:r>
      <w:r w:rsidRPr="005534E5">
        <w:rPr>
          <w:lang w:val="ru-RU"/>
        </w:rPr>
        <w:lastRenderedPageBreak/>
        <w:t xml:space="preserve">на документацию ПАО «Ростелеком».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валидируется персоналом Разработчика, имеющим знания</w:t>
      </w:r>
      <w:r w:rsidR="00366F52">
        <w:rPr>
          <w:lang w:val="ru-RU"/>
        </w:rPr>
        <w:t xml:space="preserve"> системы</w:t>
      </w:r>
      <w:r w:rsidRPr="005534E5">
        <w:rPr>
          <w:lang w:val="ru-RU"/>
        </w:rPr>
        <w:t xml:space="preserve"> </w:t>
      </w:r>
      <w:r w:rsidR="00AD7955" w:rsidRPr="00AD7955">
        <w:rPr>
          <w:b/>
          <w:lang w:val="ru-RU"/>
        </w:rPr>
        <w:t>Вега 2.0</w:t>
      </w:r>
      <w:r w:rsidR="00AD7955">
        <w:rPr>
          <w:b/>
          <w:lang w:val="ru-RU"/>
        </w:rPr>
        <w:t xml:space="preserve"> </w:t>
      </w:r>
      <w:r w:rsidR="00CA5631">
        <w:rPr>
          <w:lang w:val="ru-RU"/>
        </w:rPr>
        <w:t>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6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ff1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49D115E2" w14:textId="6EC9ED96" w:rsidR="00B91A6F" w:rsidRPr="00D62F18" w:rsidRDefault="00B91A6F" w:rsidP="00B91A6F">
      <w:pPr>
        <w:pStyle w:val="affff1"/>
        <w:rPr>
          <w:lang w:val="ru-RU"/>
        </w:rPr>
      </w:pPr>
      <w:r w:rsidRPr="00B91A6F">
        <w:rPr>
          <w:lang w:val="ru-RU"/>
        </w:rPr>
        <w:t xml:space="preserve">документы изготавливаются и поставляются в соответствии с планом. </w:t>
      </w:r>
      <w:r w:rsidRPr="00D62F18">
        <w:rPr>
          <w:lang w:val="ru-RU"/>
        </w:rPr>
        <w:t xml:space="preserve">При производстве и распределении документов используются электронные носители, а именно: размещение документов на сайте по ссылке — </w:t>
      </w:r>
      <w:r w:rsidR="009D6149" w:rsidRPr="009D6149">
        <w:rPr>
          <w:lang w:val="ru-RU"/>
        </w:rPr>
        <w:t xml:space="preserve"> </w:t>
      </w:r>
      <w:hyperlink r:id="rId8" w:history="1">
        <w:r w:rsidR="009D6149" w:rsidRPr="00AB7930">
          <w:rPr>
            <w:rStyle w:val="af5"/>
          </w:rPr>
          <w:t>https</w:t>
        </w:r>
        <w:r w:rsidR="009D6149" w:rsidRPr="009D6149">
          <w:rPr>
            <w:rStyle w:val="af5"/>
            <w:lang w:val="ru-RU"/>
          </w:rPr>
          <w:t>://</w:t>
        </w:r>
        <w:r w:rsidR="009D6149" w:rsidRPr="00AB7930">
          <w:rPr>
            <w:rStyle w:val="af5"/>
          </w:rPr>
          <w:t>msk</w:t>
        </w:r>
        <w:r w:rsidR="009D6149" w:rsidRPr="009D6149">
          <w:rPr>
            <w:rStyle w:val="af5"/>
            <w:lang w:val="ru-RU"/>
          </w:rPr>
          <w:t>.</w:t>
        </w:r>
        <w:r w:rsidR="009D6149" w:rsidRPr="00AB7930">
          <w:rPr>
            <w:rStyle w:val="af5"/>
          </w:rPr>
          <w:t>rt</w:t>
        </w:r>
        <w:r w:rsidR="009D6149" w:rsidRPr="009D6149">
          <w:rPr>
            <w:rStyle w:val="af5"/>
            <w:lang w:val="ru-RU"/>
          </w:rPr>
          <w:t>.</w:t>
        </w:r>
        <w:r w:rsidR="009D6149" w:rsidRPr="00AB7930">
          <w:rPr>
            <w:rStyle w:val="af5"/>
          </w:rPr>
          <w:t>ru</w:t>
        </w:r>
        <w:r w:rsidR="009D6149" w:rsidRPr="009D6149">
          <w:rPr>
            <w:rStyle w:val="af5"/>
            <w:lang w:val="ru-RU"/>
          </w:rPr>
          <w:t>/</w:t>
        </w:r>
        <w:r w:rsidR="009D6149" w:rsidRPr="00AB7930">
          <w:rPr>
            <w:rStyle w:val="af5"/>
          </w:rPr>
          <w:t>vega</w:t>
        </w:r>
      </w:hyperlink>
      <w:r w:rsidRPr="00D62F18">
        <w:rPr>
          <w:lang w:val="ru-RU"/>
        </w:rPr>
        <w:t>.</w:t>
      </w:r>
    </w:p>
    <w:p w14:paraId="6EFFCB56" w14:textId="0C37A781" w:rsidR="002F4C39" w:rsidRPr="005534E5" w:rsidRDefault="00143F50" w:rsidP="00143F50">
      <w:pPr>
        <w:pStyle w:val="affff1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AD7955" w:rsidRPr="00AD7955">
        <w:rPr>
          <w:b/>
          <w:lang w:val="ru-RU"/>
        </w:rPr>
        <w:t>Вега 2.0</w:t>
      </w:r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AD7955" w:rsidRPr="00AD7955">
        <w:rPr>
          <w:b/>
          <w:lang w:val="ru-RU"/>
        </w:rPr>
        <w:t>Вега 2.0</w:t>
      </w:r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6"/>
      </w:pPr>
      <w:r w:rsidRPr="005534E5">
        <w:t>Сопровождение</w:t>
      </w:r>
    </w:p>
    <w:p w14:paraId="66D8F530" w14:textId="7177C553" w:rsidR="00946870" w:rsidRPr="005534E5" w:rsidRDefault="005E265B" w:rsidP="00946870">
      <w:pPr>
        <w:pStyle w:val="afff1"/>
      </w:pPr>
      <w:r w:rsidRPr="005534E5">
        <w:t>В рамках сопровождения документации Разработчик выполняет следующие задачи:</w:t>
      </w:r>
    </w:p>
    <w:p w14:paraId="4A745C92" w14:textId="2CA9E9A9" w:rsidR="005E265B" w:rsidRPr="005534E5" w:rsidRDefault="005E265B" w:rsidP="005E265B">
      <w:pPr>
        <w:pStyle w:val="affff1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a"/>
      </w:pPr>
      <w:bookmarkStart w:id="11" w:name="_Toc173247007"/>
      <w:r w:rsidRPr="005534E5">
        <w:t>Процесс менеджмента конфигурации программных средств</w:t>
      </w:r>
      <w:bookmarkEnd w:id="11"/>
    </w:p>
    <w:p w14:paraId="790B023D" w14:textId="77777777" w:rsidR="00F44E49" w:rsidRPr="005534E5" w:rsidRDefault="00F44E49" w:rsidP="009D7E31">
      <w:pPr>
        <w:pStyle w:val="afff1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fff1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fff1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ff1"/>
      </w:pPr>
      <w:r w:rsidRPr="005534E5"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lastRenderedPageBreak/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fff1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ff1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6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ff1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ff1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fff1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fff1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68D6DB7A" w:rsidR="00020FEC" w:rsidRPr="005534E5" w:rsidRDefault="00020FEC" w:rsidP="00020FEC">
      <w:pPr>
        <w:pStyle w:val="affff1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(ПАО «Ростелеком»).</w:t>
      </w:r>
    </w:p>
    <w:p w14:paraId="74EF8C67" w14:textId="362339F2" w:rsidR="00020FEC" w:rsidRPr="005534E5" w:rsidRDefault="00020FEC" w:rsidP="00020FEC">
      <w:pPr>
        <w:pStyle w:val="afff1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AD7955" w:rsidRPr="008E7AE6">
        <w:rPr>
          <w:b/>
        </w:rPr>
        <w:t>Вега 2.0</w:t>
      </w:r>
      <w:r w:rsidR="00AD7955">
        <w:rPr>
          <w:b/>
        </w:rPr>
        <w:t xml:space="preserve"> </w:t>
      </w:r>
      <w:r w:rsidRPr="005534E5">
        <w:t>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ff1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fff1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0F50BE8D" w:rsidR="00020FEC" w:rsidRPr="005534E5" w:rsidRDefault="00020FEC" w:rsidP="00020FEC">
      <w:pPr>
        <w:pStyle w:val="affff1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AD7955" w:rsidRPr="00AD7955">
        <w:rPr>
          <w:b/>
          <w:lang w:val="ru-RU"/>
        </w:rPr>
        <w:t>Вега 2.0</w:t>
      </w:r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fff1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fff1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ff1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fff1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fff1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fff1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fff1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fff1"/>
        <w:rPr>
          <w:lang w:val="ru-RU"/>
        </w:rPr>
      </w:pPr>
      <w:r w:rsidRPr="005534E5">
        <w:rPr>
          <w:lang w:val="ru-RU"/>
        </w:rPr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fff1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6"/>
      </w:pPr>
      <w:r w:rsidRPr="005534E5">
        <w:lastRenderedPageBreak/>
        <w:t>Идентификация конфигураций</w:t>
      </w:r>
    </w:p>
    <w:p w14:paraId="661CD809" w14:textId="6E646A96" w:rsidR="00C56A9D" w:rsidRPr="005534E5" w:rsidRDefault="00C56A9D" w:rsidP="00C56A9D">
      <w:pPr>
        <w:pStyle w:val="afff1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fff1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0487E638" w:rsidR="00C56A9D" w:rsidRPr="005534E5" w:rsidRDefault="00C56A9D" w:rsidP="00C56A9D">
      <w:pPr>
        <w:pStyle w:val="afff1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AD7955" w:rsidRPr="008E7AE6">
        <w:rPr>
          <w:b/>
        </w:rPr>
        <w:t>Вега 2.0</w:t>
      </w:r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>. За каждой конфигурацией закрепляется пакет документо</w:t>
      </w:r>
      <w:r w:rsidR="0012449B">
        <w:t>в</w:t>
      </w:r>
      <w:r w:rsidRPr="005534E5">
        <w:t xml:space="preserve">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6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ff1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fff1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fff1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fff1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fff1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fff1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fff1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ff1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00084263" w:rsidR="00972B75" w:rsidRPr="005534E5" w:rsidRDefault="00972B75" w:rsidP="00972B75">
      <w:pPr>
        <w:pStyle w:val="affff1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AD7955" w:rsidRPr="00AD7955">
        <w:rPr>
          <w:b/>
          <w:lang w:val="ru-RU"/>
        </w:rPr>
        <w:t>Вега 2.0</w:t>
      </w:r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fff1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6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ff1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fff1"/>
        <w:rPr>
          <w:lang w:val="ru-RU"/>
        </w:rPr>
      </w:pPr>
      <w:r w:rsidRPr="005534E5">
        <w:rPr>
          <w:lang w:val="ru-RU"/>
        </w:rPr>
        <w:lastRenderedPageBreak/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ff1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6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ff1"/>
      </w:pPr>
      <w:r w:rsidRPr="005534E5">
        <w:t>В рамках оценки конфигурации Разработчиком выполняются следующие задачи:</w:t>
      </w:r>
    </w:p>
    <w:p w14:paraId="525BBAE1" w14:textId="33B35B06" w:rsidR="00777281" w:rsidRPr="005534E5" w:rsidRDefault="00777281" w:rsidP="00ED4C47">
      <w:pPr>
        <w:pStyle w:val="affff1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="00C25521">
        <w:rPr>
          <w:lang w:val="ru-RU"/>
        </w:rPr>
        <w:t>нности</w:t>
      </w:r>
      <w:r w:rsidRPr="005534E5">
        <w:rPr>
          <w:lang w:val="ru-RU"/>
        </w:rPr>
        <w:t xml:space="preserve">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ff1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6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ff1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3125694B" w:rsidR="00DC68D0" w:rsidRPr="005534E5" w:rsidRDefault="00916E5D" w:rsidP="00916E5D">
      <w:pPr>
        <w:pStyle w:val="affff1"/>
        <w:rPr>
          <w:lang w:val="ru-RU"/>
        </w:rPr>
      </w:pPr>
      <w:r w:rsidRPr="005534E5">
        <w:rPr>
          <w:lang w:val="ru-RU"/>
        </w:rPr>
        <w:t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ПАО «Ростелеком».</w:t>
      </w:r>
    </w:p>
    <w:p w14:paraId="44111927" w14:textId="77777777" w:rsidR="00916E5D" w:rsidRPr="005534E5" w:rsidRDefault="00916E5D" w:rsidP="00916E5D">
      <w:pPr>
        <w:pStyle w:val="afff1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1EE0F34B" w14:textId="0B7F6083" w:rsidR="00B91A6F" w:rsidRPr="00C964FB" w:rsidRDefault="00B91A6F" w:rsidP="00B91A6F">
      <w:pPr>
        <w:pStyle w:val="afff1"/>
      </w:pPr>
      <w:r w:rsidRPr="005534E5">
        <w:t>Поставка программного продукта и документации осуществляется с использованием сайта (ссылка —</w:t>
      </w:r>
      <w:r>
        <w:t xml:space="preserve"> </w:t>
      </w:r>
      <w:hyperlink r:id="rId9" w:history="1">
        <w:r w:rsidR="009D6149" w:rsidRPr="00AB7930">
          <w:rPr>
            <w:rStyle w:val="af5"/>
          </w:rPr>
          <w:t>https://msk.rt.ru/vega</w:t>
        </w:r>
      </w:hyperlink>
      <w:r w:rsidRPr="005534E5">
        <w:t>):</w:t>
      </w:r>
    </w:p>
    <w:p w14:paraId="36E243CA" w14:textId="77777777" w:rsidR="00B91A6F" w:rsidRPr="005534E5" w:rsidRDefault="00B91A6F" w:rsidP="00B91A6F">
      <w:pPr>
        <w:pStyle w:val="affff1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214F5C90" w14:textId="07C15132" w:rsidR="00B91A6F" w:rsidRPr="00D62F18" w:rsidRDefault="00B91A6F" w:rsidP="00B91A6F">
      <w:pPr>
        <w:pStyle w:val="affff1"/>
        <w:rPr>
          <w:lang w:val="ru-RU"/>
        </w:rPr>
      </w:pPr>
      <w:r w:rsidRPr="00D62F18">
        <w:rPr>
          <w:lang w:val="ru-RU"/>
        </w:rPr>
        <w:t>для документации используется открытая ссылка на сайте (</w:t>
      </w:r>
      <w:hyperlink r:id="rId10" w:history="1">
        <w:r w:rsidR="009D6149" w:rsidRPr="00AB7930">
          <w:rPr>
            <w:rStyle w:val="af5"/>
          </w:rPr>
          <w:t>https</w:t>
        </w:r>
        <w:r w:rsidR="009D6149" w:rsidRPr="009D6149">
          <w:rPr>
            <w:rStyle w:val="af5"/>
            <w:lang w:val="ru-RU"/>
          </w:rPr>
          <w:t>://</w:t>
        </w:r>
        <w:r w:rsidR="009D6149" w:rsidRPr="00AB7930">
          <w:rPr>
            <w:rStyle w:val="af5"/>
          </w:rPr>
          <w:t>msk</w:t>
        </w:r>
        <w:r w:rsidR="009D6149" w:rsidRPr="009D6149">
          <w:rPr>
            <w:rStyle w:val="af5"/>
            <w:lang w:val="ru-RU"/>
          </w:rPr>
          <w:t>.</w:t>
        </w:r>
        <w:r w:rsidR="009D6149" w:rsidRPr="00AB7930">
          <w:rPr>
            <w:rStyle w:val="af5"/>
          </w:rPr>
          <w:t>rt</w:t>
        </w:r>
        <w:r w:rsidR="009D6149" w:rsidRPr="009D6149">
          <w:rPr>
            <w:rStyle w:val="af5"/>
            <w:lang w:val="ru-RU"/>
          </w:rPr>
          <w:t>.</w:t>
        </w:r>
        <w:r w:rsidR="009D6149" w:rsidRPr="00AB7930">
          <w:rPr>
            <w:rStyle w:val="af5"/>
          </w:rPr>
          <w:t>ru</w:t>
        </w:r>
        <w:r w:rsidR="009D6149" w:rsidRPr="009D6149">
          <w:rPr>
            <w:rStyle w:val="af5"/>
            <w:lang w:val="ru-RU"/>
          </w:rPr>
          <w:t>/</w:t>
        </w:r>
        <w:r w:rsidR="009D6149" w:rsidRPr="00AB7930">
          <w:rPr>
            <w:rStyle w:val="af5"/>
          </w:rPr>
          <w:t>vega</w:t>
        </w:r>
      </w:hyperlink>
      <w:r w:rsidRPr="00D62F18">
        <w:rPr>
          <w:lang w:val="ru-RU"/>
        </w:rPr>
        <w:t>).</w:t>
      </w:r>
    </w:p>
    <w:p w14:paraId="758E295A" w14:textId="1225466C" w:rsidR="009D7E31" w:rsidRPr="005534E5" w:rsidRDefault="009D7E31" w:rsidP="009B4877">
      <w:pPr>
        <w:pStyle w:val="3a"/>
      </w:pPr>
      <w:bookmarkStart w:id="12" w:name="_Toc173247008"/>
      <w:r w:rsidRPr="005534E5">
        <w:t>Процесс решения проблем в программных средствах</w:t>
      </w:r>
      <w:bookmarkEnd w:id="12"/>
    </w:p>
    <w:p w14:paraId="232A0154" w14:textId="24A744E8" w:rsidR="00D42256" w:rsidRPr="005534E5" w:rsidRDefault="00A76A31" w:rsidP="00D42256">
      <w:pPr>
        <w:pStyle w:val="afff1"/>
      </w:pPr>
      <w:r w:rsidRPr="005534E5">
        <w:t xml:space="preserve">Целью процесса решения проблем в программных средствах является обеспечение гарантии того, что все выявленные проблемы </w:t>
      </w:r>
      <w:r w:rsidRPr="005534E5">
        <w:lastRenderedPageBreak/>
        <w:t>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ff1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fff1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ff1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6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ff1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ff1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ff8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d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d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d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d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d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d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d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ff8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5ABBC463" w14:textId="2FE7ABBD" w:rsidR="00B91A6F" w:rsidRPr="005534E5" w:rsidRDefault="00B91A6F" w:rsidP="00B91A6F">
      <w:pPr>
        <w:pStyle w:val="2d"/>
      </w:pPr>
      <w:r w:rsidRPr="005534E5">
        <w:t xml:space="preserve">заявки о проблемах Пользователей Заказчика, направленные через </w:t>
      </w:r>
      <w:r>
        <w:t>внутренний инструмент</w:t>
      </w:r>
      <w:r w:rsidRPr="005534E5">
        <w:t xml:space="preserve"> технической поддержки </w:t>
      </w:r>
      <w:r w:rsidR="00AD7955" w:rsidRPr="008E7AE6">
        <w:rPr>
          <w:b/>
        </w:rPr>
        <w:t>Вега 2.0</w:t>
      </w:r>
      <w:r w:rsidRPr="005534E5">
        <w:t>;</w:t>
      </w:r>
    </w:p>
    <w:p w14:paraId="39CEB873" w14:textId="6188FCE2" w:rsidR="0005753E" w:rsidRPr="005534E5" w:rsidRDefault="0005753E" w:rsidP="00A76A31">
      <w:pPr>
        <w:pStyle w:val="2d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672179D0" w:rsidR="0005753E" w:rsidRPr="005534E5" w:rsidRDefault="0005753E" w:rsidP="0005753E">
      <w:pPr>
        <w:pStyle w:val="affff8"/>
        <w:numPr>
          <w:ilvl w:val="0"/>
          <w:numId w:val="0"/>
        </w:numPr>
        <w:ind w:left="1077"/>
      </w:pPr>
      <w:r w:rsidRPr="005534E5">
        <w:t xml:space="preserve">Каждая из обнаруженных проблем подлежит регистрации во внутренней системе управления проектами Разработчика. Выявленной проблеме присваивается уникальный идентификатор, </w:t>
      </w:r>
      <w:r w:rsidRPr="005534E5">
        <w:lastRenderedPageBreak/>
        <w:t>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ff8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3E32AB80" w:rsidR="0005753E" w:rsidRPr="005534E5" w:rsidRDefault="0005753E" w:rsidP="0005753E">
      <w:pPr>
        <w:pStyle w:val="affff8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</w:t>
      </w:r>
      <w:r w:rsidR="00760A80">
        <w:t xml:space="preserve"> сообщается</w:t>
      </w:r>
      <w:r w:rsidR="005D035E" w:rsidRPr="005534E5">
        <w:t xml:space="preserve"> 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ff8"/>
      </w:pPr>
      <w:r w:rsidRPr="005534E5"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ff8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70BD7C06" w:rsidR="005D035E" w:rsidRPr="005534E5" w:rsidRDefault="005D035E" w:rsidP="005D035E">
      <w:pPr>
        <w:pStyle w:val="2d"/>
      </w:pPr>
      <w:r w:rsidRPr="005534E5">
        <w:t xml:space="preserve">инцидент — сбой компонентов </w:t>
      </w:r>
      <w:r w:rsidR="00AD7955" w:rsidRPr="008E7AE6">
        <w:rPr>
          <w:b/>
        </w:rPr>
        <w:t>Вега 2.0</w:t>
      </w:r>
      <w:r w:rsidRPr="005534E5">
        <w:t>;</w:t>
      </w:r>
    </w:p>
    <w:p w14:paraId="5CE60E3D" w14:textId="0F2D2B9E" w:rsidR="005D035E" w:rsidRPr="005534E5" w:rsidRDefault="005D035E" w:rsidP="005D035E">
      <w:pPr>
        <w:pStyle w:val="2d"/>
      </w:pPr>
      <w:r w:rsidRPr="005534E5">
        <w:t xml:space="preserve">проблема — массовый сбой, повлёкший потерю работоспособности </w:t>
      </w:r>
      <w:r w:rsidR="00AD7955" w:rsidRPr="008E7AE6">
        <w:rPr>
          <w:b/>
        </w:rPr>
        <w:t>Вега 2.0</w:t>
      </w:r>
      <w:r w:rsidRPr="005534E5">
        <w:t>;</w:t>
      </w:r>
    </w:p>
    <w:p w14:paraId="00BD1940" w14:textId="0B7D2014" w:rsidR="005D035E" w:rsidRPr="005534E5" w:rsidRDefault="005D035E" w:rsidP="005D035E">
      <w:pPr>
        <w:pStyle w:val="2d"/>
      </w:pPr>
      <w:r w:rsidRPr="005534E5">
        <w:t xml:space="preserve">запрос на обслуживание — предоставление доступа к </w:t>
      </w:r>
      <w:r w:rsidR="00AD7955" w:rsidRPr="008E7AE6">
        <w:rPr>
          <w:b/>
        </w:rPr>
        <w:t>Вега 2.0</w:t>
      </w:r>
      <w:r w:rsidR="00AD7955">
        <w:rPr>
          <w:b/>
        </w:rPr>
        <w:t xml:space="preserve"> </w:t>
      </w:r>
      <w:r w:rsidRPr="005534E5">
        <w:t>или консультации;</w:t>
      </w:r>
    </w:p>
    <w:p w14:paraId="717E4C9E" w14:textId="19868EE6" w:rsidR="005D035E" w:rsidRPr="005534E5" w:rsidRDefault="005D035E" w:rsidP="005D035E">
      <w:pPr>
        <w:pStyle w:val="2d"/>
      </w:pPr>
      <w:r w:rsidRPr="005534E5">
        <w:t xml:space="preserve">запрос на </w:t>
      </w:r>
      <w:r w:rsidR="00F63098">
        <w:t>изменение</w:t>
      </w:r>
      <w:r w:rsidRPr="005534E5">
        <w:t xml:space="preserve"> — предложение по доработке </w:t>
      </w:r>
      <w:r w:rsidR="00AD7955" w:rsidRPr="008E7AE6">
        <w:rPr>
          <w:b/>
        </w:rPr>
        <w:t>Вега 2.0</w:t>
      </w:r>
      <w:r w:rsidRPr="005534E5">
        <w:t>.</w:t>
      </w:r>
    </w:p>
    <w:p w14:paraId="47969985" w14:textId="46E3B108" w:rsidR="005D035E" w:rsidRPr="005534E5" w:rsidRDefault="005D035E" w:rsidP="005D035E">
      <w:pPr>
        <w:pStyle w:val="affff8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</w:t>
      </w:r>
      <w:r w:rsidR="00F63098">
        <w:t>Нормальный</w:t>
      </w:r>
      <w:r w:rsidRPr="005534E5">
        <w:t>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ff8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ff8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ff8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ff8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ff8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d"/>
      </w:pPr>
      <w:r w:rsidRPr="005534E5">
        <w:t xml:space="preserve"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</w:t>
      </w:r>
      <w:r w:rsidRPr="005534E5">
        <w:lastRenderedPageBreak/>
        <w:t>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d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6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ff1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fff1"/>
        <w:rPr>
          <w:lang w:val="ru-RU"/>
        </w:rPr>
      </w:pPr>
      <w:r w:rsidRPr="005534E5">
        <w:rPr>
          <w:lang w:val="ru-RU"/>
        </w:rPr>
        <w:t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приведённого выше процесса, образующего замкнутую петлю: от 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ff1"/>
      </w:pPr>
      <w:r w:rsidRPr="005534E5"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5"/>
      </w:pPr>
      <w:bookmarkStart w:id="13" w:name="_Toc173247009"/>
      <w:r w:rsidRPr="005534E5">
        <w:lastRenderedPageBreak/>
        <w:t>ИНФОРМАЦИЯ О ПЕРСОНАЛЕ</w:t>
      </w:r>
      <w:bookmarkEnd w:id="13"/>
    </w:p>
    <w:p w14:paraId="5BC113D9" w14:textId="2347947A" w:rsidR="009B4877" w:rsidRPr="005534E5" w:rsidRDefault="009B4877" w:rsidP="009B4877">
      <w:pPr>
        <w:pStyle w:val="2b"/>
      </w:pPr>
      <w:bookmarkStart w:id="14" w:name="_Toc173247010"/>
      <w:r w:rsidRPr="005534E5">
        <w:t>Информация о персонале, задействованном в процессах реализации программных средств</w:t>
      </w:r>
      <w:bookmarkEnd w:id="14"/>
    </w:p>
    <w:p w14:paraId="64B691B8" w14:textId="4A8586D1" w:rsidR="009B4877" w:rsidRPr="005534E5" w:rsidRDefault="009B4877" w:rsidP="009B4877">
      <w:pPr>
        <w:pStyle w:val="3a"/>
      </w:pPr>
      <w:bookmarkStart w:id="15" w:name="_Toc173247011"/>
      <w:r w:rsidRPr="005534E5">
        <w:t>Количество и квалификация персонала</w:t>
      </w:r>
      <w:bookmarkEnd w:id="15"/>
    </w:p>
    <w:p w14:paraId="7F91E18E" w14:textId="26973249" w:rsidR="009B4877" w:rsidRPr="005534E5" w:rsidRDefault="005C5BEB" w:rsidP="009B4877">
      <w:pPr>
        <w:pStyle w:val="afff1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047F004E" w14:textId="39F790E0" w:rsidR="009F51FB" w:rsidRDefault="009F51FB" w:rsidP="009F51FB">
      <w:pPr>
        <w:pStyle w:val="a2"/>
        <w:numPr>
          <w:ilvl w:val="0"/>
          <w:numId w:val="27"/>
        </w:numPr>
        <w:jc w:val="both"/>
      </w:pPr>
      <w:r>
        <w:t>Руководитель проекта</w:t>
      </w:r>
      <w:r w:rsidR="00253C32">
        <w:t xml:space="preserve"> </w:t>
      </w:r>
      <w:r w:rsidRPr="005534E5">
        <w:t>—</w:t>
      </w:r>
      <w:r>
        <w:t xml:space="preserve"> 1 сотрудник.</w:t>
      </w:r>
    </w:p>
    <w:p w14:paraId="526610FE" w14:textId="15B81359" w:rsidR="009F51FB" w:rsidRDefault="009F51FB" w:rsidP="009F51FB">
      <w:pPr>
        <w:pStyle w:val="a2"/>
        <w:numPr>
          <w:ilvl w:val="0"/>
          <w:numId w:val="0"/>
        </w:numPr>
        <w:ind w:left="1080"/>
        <w:jc w:val="both"/>
      </w:pPr>
      <w:r>
        <w:t>Квалификация: составление дорожной карты развития функционала, планирование работ и контроль сроков их выполнения, административно-организационная поддержка внешних команд исполнителей, организация закупочной деятельности, понимание предметных областей наборов данных, руководство команд</w:t>
      </w:r>
      <w:r w:rsidR="00253C32">
        <w:t>ой разработки</w:t>
      </w:r>
      <w:r>
        <w:t>.</w:t>
      </w:r>
    </w:p>
    <w:p w14:paraId="11C179B0" w14:textId="26FF73A9" w:rsidR="009F51FB" w:rsidRDefault="009F51FB" w:rsidP="009F51FB">
      <w:pPr>
        <w:pStyle w:val="a2"/>
        <w:numPr>
          <w:ilvl w:val="0"/>
          <w:numId w:val="27"/>
        </w:numPr>
        <w:jc w:val="both"/>
      </w:pPr>
      <w:r>
        <w:t>Системны</w:t>
      </w:r>
      <w:r w:rsidR="00EE6863">
        <w:t>й</w:t>
      </w:r>
      <w:r>
        <w:t xml:space="preserve"> аналитик </w:t>
      </w:r>
      <w:r w:rsidRPr="005534E5">
        <w:t>—</w:t>
      </w:r>
      <w:r>
        <w:t xml:space="preserve"> </w:t>
      </w:r>
      <w:r w:rsidR="00253C32">
        <w:t>1</w:t>
      </w:r>
      <w:r>
        <w:t xml:space="preserve"> сотрудник.</w:t>
      </w:r>
    </w:p>
    <w:p w14:paraId="059DEEF7" w14:textId="04D3A93B" w:rsidR="009F51FB" w:rsidRPr="00253C32" w:rsidRDefault="009F51FB" w:rsidP="009F51FB">
      <w:pPr>
        <w:pStyle w:val="a2"/>
        <w:numPr>
          <w:ilvl w:val="0"/>
          <w:numId w:val="0"/>
        </w:numPr>
        <w:ind w:left="1080"/>
        <w:jc w:val="both"/>
      </w:pPr>
      <w:r w:rsidRPr="6E404C97">
        <w:t>Квалификация</w:t>
      </w:r>
      <w:r w:rsidRPr="00077AD4">
        <w:t xml:space="preserve">: </w:t>
      </w:r>
      <w:r>
        <w:t>прикладные</w:t>
      </w:r>
      <w:r w:rsidRPr="00AF5233">
        <w:t xml:space="preserve"> </w:t>
      </w:r>
      <w:r>
        <w:t>знания</w:t>
      </w:r>
      <w:r w:rsidRPr="00AF5233">
        <w:t xml:space="preserve"> </w:t>
      </w:r>
      <w:r w:rsidR="007E7ACF">
        <w:t xml:space="preserve">в области </w:t>
      </w:r>
      <w:r w:rsidR="007E7ACF" w:rsidRPr="00727E02">
        <w:t>интеграционного взаимодействия</w:t>
      </w:r>
      <w:r w:rsidR="007E7ACF">
        <w:t xml:space="preserve">, </w:t>
      </w:r>
      <w:r w:rsidR="007E7ACF" w:rsidRPr="00727E02">
        <w:t xml:space="preserve">сервисной и микросервисной архитектуры, знание </w:t>
      </w:r>
      <w:r>
        <w:t>технологий</w:t>
      </w:r>
      <w:r w:rsidRPr="00AF5233">
        <w:t xml:space="preserve"> </w:t>
      </w:r>
      <w:r w:rsidR="00253C32" w:rsidRPr="00727E02">
        <w:t>TCP/IP</w:t>
      </w:r>
      <w:r w:rsidR="00253C32">
        <w:t xml:space="preserve">, </w:t>
      </w:r>
      <w:r w:rsidR="00253C32" w:rsidRPr="00727E02">
        <w:t>HTTP,</w:t>
      </w:r>
      <w:r w:rsidR="007E7ACF" w:rsidRPr="00727E02">
        <w:t xml:space="preserve"> </w:t>
      </w:r>
      <w:r w:rsidR="007E7ACF">
        <w:rPr>
          <w:lang w:val="en-US"/>
        </w:rPr>
        <w:t>NAT</w:t>
      </w:r>
      <w:r w:rsidR="007E7ACF" w:rsidRPr="00727E02">
        <w:t xml:space="preserve">, </w:t>
      </w:r>
      <w:r w:rsidR="007E7ACF">
        <w:rPr>
          <w:lang w:val="en-US"/>
        </w:rPr>
        <w:t>AAA</w:t>
      </w:r>
      <w:r w:rsidR="007E7ACF" w:rsidRPr="00727E02">
        <w:t xml:space="preserve"> (Authentication, Authorization, Accounting) </w:t>
      </w:r>
      <w:r w:rsidR="00253C32">
        <w:t xml:space="preserve">понимание принципов устройства </w:t>
      </w:r>
      <w:r w:rsidR="007E7ACF">
        <w:t xml:space="preserve">сетей передачи данных и технологий предоставления услуг ШПД, </w:t>
      </w:r>
      <w:r w:rsidR="00253C32">
        <w:t>баз данных</w:t>
      </w:r>
      <w:r w:rsidR="007E7ACF">
        <w:t xml:space="preserve">, брокера сообщений </w:t>
      </w:r>
      <w:r w:rsidR="007E7ACF" w:rsidRPr="00727E02">
        <w:t>Apache Kafka</w:t>
      </w:r>
      <w:r w:rsidRPr="00077AD4">
        <w:t xml:space="preserve">. </w:t>
      </w:r>
      <w:r>
        <w:t>Понимание и использование установленных производственных процессов разработки нового / доработки текущего функционала.</w:t>
      </w:r>
    </w:p>
    <w:p w14:paraId="4A02E3E1" w14:textId="7F128224" w:rsidR="009F51FB" w:rsidRPr="009F51FB" w:rsidRDefault="00253C32" w:rsidP="009F51FB">
      <w:pPr>
        <w:pStyle w:val="a2"/>
        <w:numPr>
          <w:ilvl w:val="0"/>
          <w:numId w:val="27"/>
        </w:numPr>
        <w:jc w:val="both"/>
        <w:rPr>
          <w:lang w:val="en-US"/>
        </w:rPr>
      </w:pPr>
      <w:r>
        <w:t>Р</w:t>
      </w:r>
      <w:r w:rsidR="009F51FB">
        <w:t>азработчик</w:t>
      </w:r>
      <w:r w:rsidR="003A06A7">
        <w:t>и</w:t>
      </w:r>
      <w:r w:rsidR="001D2740">
        <w:rPr>
          <w:lang w:val="en-US"/>
        </w:rPr>
        <w:t xml:space="preserve"> </w:t>
      </w:r>
      <w:r w:rsidR="009F51FB" w:rsidRPr="005534E5">
        <w:t>—</w:t>
      </w:r>
      <w:r w:rsidR="009F51FB">
        <w:t xml:space="preserve"> </w:t>
      </w:r>
      <w:r w:rsidR="001D2740">
        <w:rPr>
          <w:lang w:val="en-US"/>
        </w:rPr>
        <w:t>3</w:t>
      </w:r>
      <w:r w:rsidR="009F51FB">
        <w:t xml:space="preserve"> сотрудник</w:t>
      </w:r>
      <w:r>
        <w:t>а</w:t>
      </w:r>
      <w:r w:rsidR="009F51FB">
        <w:t>.</w:t>
      </w:r>
    </w:p>
    <w:p w14:paraId="6E8318C3" w14:textId="01A20625" w:rsidR="009F51FB" w:rsidRPr="00727E02" w:rsidRDefault="009F51FB" w:rsidP="009F51FB">
      <w:pPr>
        <w:pStyle w:val="a2"/>
        <w:numPr>
          <w:ilvl w:val="0"/>
          <w:numId w:val="0"/>
        </w:numPr>
        <w:ind w:left="1080"/>
        <w:jc w:val="both"/>
      </w:pPr>
      <w:r>
        <w:t>Квалификация</w:t>
      </w:r>
      <w:r w:rsidRPr="009F51FB">
        <w:rPr>
          <w:lang w:val="en-US"/>
        </w:rPr>
        <w:t xml:space="preserve">: </w:t>
      </w:r>
      <w:r w:rsidR="007E7ACF">
        <w:rPr>
          <w:lang w:val="en-US"/>
        </w:rPr>
        <w:t>DPDK</w:t>
      </w:r>
      <w:r w:rsidRPr="009F51FB">
        <w:rPr>
          <w:lang w:val="en-US"/>
        </w:rPr>
        <w:t xml:space="preserve">, </w:t>
      </w:r>
      <w:r w:rsidR="007E7ACF">
        <w:rPr>
          <w:lang w:val="en-US"/>
        </w:rPr>
        <w:t>C++</w:t>
      </w:r>
      <w:r w:rsidRPr="009F51FB">
        <w:rPr>
          <w:lang w:val="en-US"/>
        </w:rPr>
        <w:t xml:space="preserve">, </w:t>
      </w:r>
      <w:r w:rsidR="007E7ACF">
        <w:rPr>
          <w:lang w:val="en-US"/>
        </w:rPr>
        <w:t>Python</w:t>
      </w:r>
      <w:r w:rsidRPr="009F51FB">
        <w:rPr>
          <w:lang w:val="en-US"/>
        </w:rPr>
        <w:t xml:space="preserve">, </w:t>
      </w:r>
      <w:r w:rsidRPr="6E404C97">
        <w:rPr>
          <w:lang w:val="en-US"/>
        </w:rPr>
        <w:t>Postgre</w:t>
      </w:r>
      <w:r>
        <w:rPr>
          <w:lang w:val="en-US"/>
        </w:rPr>
        <w:t>SQL</w:t>
      </w:r>
      <w:r w:rsidRPr="009F51FB">
        <w:rPr>
          <w:lang w:val="en-US"/>
        </w:rPr>
        <w:t xml:space="preserve">, </w:t>
      </w:r>
      <w:r w:rsidRPr="6E404C97">
        <w:rPr>
          <w:lang w:val="en-US"/>
        </w:rPr>
        <w:t>Docker</w:t>
      </w:r>
      <w:r w:rsidR="001D2740">
        <w:rPr>
          <w:lang w:val="en-US"/>
        </w:rPr>
        <w:t>,</w:t>
      </w:r>
      <w:r w:rsidR="001D2740" w:rsidRPr="001D2740">
        <w:rPr>
          <w:lang w:val="en-US"/>
        </w:rPr>
        <w:t xml:space="preserve"> </w:t>
      </w:r>
      <w:r w:rsidR="001D2740">
        <w:rPr>
          <w:lang w:val="en-US"/>
        </w:rPr>
        <w:t>Golang</w:t>
      </w:r>
      <w:r w:rsidRPr="009F51FB">
        <w:rPr>
          <w:lang w:val="en-US"/>
        </w:rPr>
        <w:t xml:space="preserve">. </w:t>
      </w:r>
      <w:r>
        <w:t>Понимание</w:t>
      </w:r>
      <w:r w:rsidRPr="00727E02">
        <w:t xml:space="preserve"> </w:t>
      </w:r>
      <w:r w:rsidR="007E7ACF">
        <w:t>стека</w:t>
      </w:r>
      <w:r w:rsidR="007E7ACF" w:rsidRPr="00727E02">
        <w:t xml:space="preserve"> </w:t>
      </w:r>
      <w:r w:rsidR="007E7ACF">
        <w:rPr>
          <w:lang w:val="en-US"/>
        </w:rPr>
        <w:t>TCP</w:t>
      </w:r>
      <w:r w:rsidR="007E7ACF" w:rsidRPr="00727E02">
        <w:t>/</w:t>
      </w:r>
      <w:r w:rsidR="007E7ACF">
        <w:rPr>
          <w:lang w:val="en-US"/>
        </w:rPr>
        <w:t>IP</w:t>
      </w:r>
      <w:r w:rsidR="007E7ACF" w:rsidRPr="00727E02">
        <w:t xml:space="preserve">, </w:t>
      </w:r>
      <w:r>
        <w:t>внутренней</w:t>
      </w:r>
      <w:r w:rsidRPr="00727E02">
        <w:t xml:space="preserve"> </w:t>
      </w:r>
      <w:r>
        <w:t>логики</w:t>
      </w:r>
      <w:r w:rsidRPr="00727E02">
        <w:t xml:space="preserve"> </w:t>
      </w:r>
      <w:r>
        <w:t>системных</w:t>
      </w:r>
      <w:r w:rsidRPr="00727E02">
        <w:t xml:space="preserve"> </w:t>
      </w:r>
      <w:r>
        <w:t>модулей</w:t>
      </w:r>
      <w:r w:rsidRPr="00727E02">
        <w:t xml:space="preserve"> </w:t>
      </w:r>
      <w:r w:rsidR="0079206B">
        <w:t>Вега</w:t>
      </w:r>
      <w:r w:rsidR="0079206B" w:rsidRPr="00727E02">
        <w:t xml:space="preserve"> 2.0</w:t>
      </w:r>
      <w:r w:rsidRPr="00727E02">
        <w:t>.</w:t>
      </w:r>
    </w:p>
    <w:p w14:paraId="25A87B85" w14:textId="45667B0A" w:rsidR="009F51FB" w:rsidRDefault="009F51FB" w:rsidP="009F51FB">
      <w:pPr>
        <w:pStyle w:val="a2"/>
        <w:numPr>
          <w:ilvl w:val="0"/>
          <w:numId w:val="27"/>
        </w:numPr>
        <w:jc w:val="both"/>
      </w:pPr>
      <w:r>
        <w:t>Системные архитекторы и архитекторы</w:t>
      </w:r>
      <w:r w:rsidR="007E7ACF" w:rsidRPr="00727E02">
        <w:t xml:space="preserve"> </w:t>
      </w:r>
      <w:r w:rsidR="007E7ACF">
        <w:t>решений</w:t>
      </w:r>
      <w:r w:rsidR="003A06A7">
        <w:t xml:space="preserve"> </w:t>
      </w:r>
      <w:r w:rsidRPr="005534E5">
        <w:t>—</w:t>
      </w:r>
      <w:r>
        <w:t xml:space="preserve"> </w:t>
      </w:r>
      <w:r w:rsidR="007E7ACF">
        <w:t>2</w:t>
      </w:r>
      <w:r>
        <w:t xml:space="preserve"> сотрудник</w:t>
      </w:r>
      <w:r w:rsidR="007E7ACF">
        <w:t>а</w:t>
      </w:r>
      <w:r>
        <w:t>.</w:t>
      </w:r>
    </w:p>
    <w:p w14:paraId="7CC6F8EF" w14:textId="206170E4" w:rsidR="001D2740" w:rsidRDefault="009F51FB" w:rsidP="001D2740">
      <w:pPr>
        <w:pStyle w:val="a2"/>
        <w:numPr>
          <w:ilvl w:val="0"/>
          <w:numId w:val="0"/>
        </w:numPr>
        <w:ind w:left="1080"/>
        <w:jc w:val="both"/>
      </w:pPr>
      <w:r>
        <w:t xml:space="preserve">Квалификация: </w:t>
      </w:r>
      <w:r w:rsidR="001D2740" w:rsidRPr="00727E02">
        <w:t>Знание принципов разработки общих и отдельных архитектурных решений комплексного ПО, его отдельных модулей. Знание принципов и подходов технического проектирования сетевых программных решений, принципов проработки интеграционного взаимодействия программных и аппаратно-программных решений c элементами сети передачи данных. Использование системного подхода к развитию системы и архитектуры решения в целом.</w:t>
      </w:r>
      <w:r>
        <w:t xml:space="preserve"> </w:t>
      </w:r>
    </w:p>
    <w:p w14:paraId="39080016" w14:textId="03EC5877" w:rsidR="009D6FB5" w:rsidRDefault="009D6FB5" w:rsidP="00727E02">
      <w:pPr>
        <w:pStyle w:val="a2"/>
        <w:numPr>
          <w:ilvl w:val="0"/>
          <w:numId w:val="27"/>
        </w:numPr>
        <w:jc w:val="both"/>
      </w:pPr>
      <w:r>
        <w:t xml:space="preserve">Системный администратор </w:t>
      </w:r>
      <w:r w:rsidR="003A06A7" w:rsidRPr="005534E5">
        <w:t>—</w:t>
      </w:r>
      <w:r>
        <w:t xml:space="preserve"> 1 сотрудник.</w:t>
      </w:r>
    </w:p>
    <w:p w14:paraId="27943B16" w14:textId="6D0BAF0E" w:rsidR="009D6FB5" w:rsidRPr="00727E02" w:rsidRDefault="009D6FB5" w:rsidP="009F51FB">
      <w:pPr>
        <w:pStyle w:val="a2"/>
        <w:numPr>
          <w:ilvl w:val="0"/>
          <w:numId w:val="0"/>
        </w:numPr>
        <w:ind w:left="1080"/>
        <w:jc w:val="both"/>
        <w:rPr>
          <w:lang w:val="en-US"/>
        </w:rPr>
      </w:pPr>
      <w:r>
        <w:t>Квалификация</w:t>
      </w:r>
      <w:r w:rsidRPr="00727E02">
        <w:rPr>
          <w:lang w:val="en-US"/>
        </w:rPr>
        <w:t xml:space="preserve">: </w:t>
      </w:r>
      <w:r>
        <w:rPr>
          <w:lang w:val="en-US"/>
        </w:rPr>
        <w:t>TCP</w:t>
      </w:r>
      <w:r w:rsidRPr="00727E02">
        <w:rPr>
          <w:lang w:val="en-US"/>
        </w:rPr>
        <w:t>/</w:t>
      </w:r>
      <w:r>
        <w:rPr>
          <w:lang w:val="en-US"/>
        </w:rPr>
        <w:t>IP</w:t>
      </w:r>
      <w:r w:rsidRPr="00727E02">
        <w:rPr>
          <w:lang w:val="en-US"/>
        </w:rPr>
        <w:t xml:space="preserve">, </w:t>
      </w:r>
      <w:r>
        <w:rPr>
          <w:lang w:val="en-US"/>
        </w:rPr>
        <w:t>Linux</w:t>
      </w:r>
      <w:r w:rsidRPr="00727E02">
        <w:rPr>
          <w:lang w:val="en-US"/>
        </w:rPr>
        <w:t xml:space="preserve">, </w:t>
      </w:r>
      <w:r>
        <w:rPr>
          <w:lang w:val="en-US"/>
        </w:rPr>
        <w:t>bash</w:t>
      </w:r>
      <w:r w:rsidRPr="00727E02">
        <w:rPr>
          <w:lang w:val="en-US"/>
        </w:rPr>
        <w:t xml:space="preserve">, </w:t>
      </w:r>
      <w:r w:rsidRPr="6E404C97">
        <w:rPr>
          <w:lang w:val="en-US"/>
        </w:rPr>
        <w:t>Postgre</w:t>
      </w:r>
      <w:r>
        <w:rPr>
          <w:lang w:val="en-US"/>
        </w:rPr>
        <w:t>SQL</w:t>
      </w:r>
      <w:r w:rsidRPr="00727E02">
        <w:rPr>
          <w:lang w:val="en-US"/>
        </w:rPr>
        <w:t xml:space="preserve">, </w:t>
      </w:r>
      <w:r>
        <w:rPr>
          <w:lang w:val="en-US"/>
        </w:rPr>
        <w:t>Ansible</w:t>
      </w:r>
      <w:r w:rsidRPr="00727E02">
        <w:rPr>
          <w:lang w:val="en-US"/>
        </w:rPr>
        <w:t xml:space="preserve">, </w:t>
      </w:r>
      <w:r>
        <w:rPr>
          <w:lang w:val="en-US"/>
        </w:rPr>
        <w:t>Docker</w:t>
      </w:r>
      <w:r w:rsidRPr="00727E02">
        <w:rPr>
          <w:lang w:val="en-US"/>
        </w:rPr>
        <w:t xml:space="preserve">, </w:t>
      </w:r>
      <w:r>
        <w:rPr>
          <w:lang w:val="en-US"/>
        </w:rPr>
        <w:t>Grafana</w:t>
      </w:r>
      <w:r w:rsidRPr="00727E02">
        <w:rPr>
          <w:lang w:val="en-US"/>
        </w:rPr>
        <w:t xml:space="preserve">, </w:t>
      </w:r>
      <w:r>
        <w:rPr>
          <w:lang w:val="en-US"/>
        </w:rPr>
        <w:t>Gitlab</w:t>
      </w:r>
      <w:r w:rsidRPr="00727E02">
        <w:rPr>
          <w:lang w:val="en-US"/>
        </w:rPr>
        <w:t xml:space="preserve">, </w:t>
      </w:r>
      <w:r>
        <w:rPr>
          <w:lang w:val="en-US"/>
        </w:rPr>
        <w:t>Kafka</w:t>
      </w:r>
      <w:r w:rsidRPr="00727E02">
        <w:rPr>
          <w:lang w:val="en-US"/>
        </w:rPr>
        <w:t xml:space="preserve">, </w:t>
      </w:r>
      <w:r>
        <w:rPr>
          <w:lang w:val="en-US"/>
        </w:rPr>
        <w:t>CD</w:t>
      </w:r>
      <w:r w:rsidRPr="00727E02">
        <w:rPr>
          <w:lang w:val="en-US"/>
        </w:rPr>
        <w:t>/</w:t>
      </w:r>
      <w:r>
        <w:rPr>
          <w:lang w:val="en-US"/>
        </w:rPr>
        <w:t>CI</w:t>
      </w:r>
      <w:r w:rsidRPr="00727E02">
        <w:rPr>
          <w:lang w:val="en-US"/>
        </w:rPr>
        <w:t>.</w:t>
      </w:r>
    </w:p>
    <w:p w14:paraId="1E04B8E0" w14:textId="77777777" w:rsidR="009D6FB5" w:rsidRPr="00727E02" w:rsidRDefault="009D6FB5" w:rsidP="009F51FB">
      <w:pPr>
        <w:pStyle w:val="a2"/>
        <w:numPr>
          <w:ilvl w:val="0"/>
          <w:numId w:val="0"/>
        </w:numPr>
        <w:ind w:left="1080"/>
        <w:jc w:val="both"/>
        <w:rPr>
          <w:lang w:val="en-US"/>
        </w:rPr>
      </w:pPr>
    </w:p>
    <w:p w14:paraId="7E69DC68" w14:textId="5BD58D09" w:rsidR="009B4877" w:rsidRPr="005534E5" w:rsidRDefault="009B4877" w:rsidP="009B4877">
      <w:pPr>
        <w:pStyle w:val="3a"/>
      </w:pPr>
      <w:bookmarkStart w:id="16" w:name="_Toc173247012"/>
      <w:r w:rsidRPr="005534E5">
        <w:lastRenderedPageBreak/>
        <w:t>Фактический</w:t>
      </w:r>
      <w:r w:rsidRPr="00AF5233">
        <w:t xml:space="preserve"> </w:t>
      </w:r>
      <w:r w:rsidRPr="005534E5">
        <w:t>почтовый</w:t>
      </w:r>
      <w:r w:rsidRPr="00AF5233">
        <w:t xml:space="preserve"> </w:t>
      </w:r>
      <w:r w:rsidRPr="005534E5">
        <w:t>адрес</w:t>
      </w:r>
      <w:bookmarkEnd w:id="16"/>
    </w:p>
    <w:p w14:paraId="6F2F5128" w14:textId="77777777" w:rsidR="0094626D" w:rsidRDefault="00D52696" w:rsidP="00D52696">
      <w:pPr>
        <w:pStyle w:val="afff1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94626D" w:rsidRPr="005534E5">
        <w:t>следующим фактическим почтовым адресам:</w:t>
      </w:r>
    </w:p>
    <w:p w14:paraId="3A9FA05E" w14:textId="77777777" w:rsidR="009F51FB" w:rsidRDefault="009F51FB" w:rsidP="00B149D9">
      <w:pPr>
        <w:pStyle w:val="a2"/>
        <w:numPr>
          <w:ilvl w:val="0"/>
          <w:numId w:val="30"/>
        </w:numPr>
      </w:pPr>
      <w:r w:rsidRPr="005534E5">
        <w:t>119415, город Москва, проспект Вернадского, дом 41.</w:t>
      </w:r>
    </w:p>
    <w:p w14:paraId="309D149B" w14:textId="77777777" w:rsidR="009F51FB" w:rsidRPr="00884CAA" w:rsidRDefault="009F51FB" w:rsidP="009F51FB">
      <w:pPr>
        <w:pStyle w:val="afff1"/>
      </w:pPr>
      <w:r w:rsidRPr="005534E5">
        <w:t>Инфраструктура разработки размещается по следующим фактическим почтовым адресам:</w:t>
      </w:r>
    </w:p>
    <w:p w14:paraId="152C47AB" w14:textId="77777777" w:rsidR="009F51FB" w:rsidRPr="005534E5" w:rsidRDefault="009F51FB" w:rsidP="00B149D9">
      <w:pPr>
        <w:pStyle w:val="a2"/>
        <w:numPr>
          <w:ilvl w:val="0"/>
          <w:numId w:val="31"/>
        </w:numPr>
        <w:jc w:val="both"/>
      </w:pPr>
      <w:r w:rsidRPr="005534E5">
        <w:t>119415, город Москва, проспект Вернадского, дом 41.</w:t>
      </w:r>
    </w:p>
    <w:p w14:paraId="5EC617ED" w14:textId="7A8ACD24" w:rsidR="009F51FB" w:rsidRDefault="00CB2B0A" w:rsidP="00B149D9">
      <w:pPr>
        <w:pStyle w:val="a2"/>
        <w:numPr>
          <w:ilvl w:val="0"/>
          <w:numId w:val="31"/>
        </w:numPr>
        <w:jc w:val="both"/>
      </w:pPr>
      <w:r w:rsidRPr="00CB2B0A">
        <w:t>117485, г</w:t>
      </w:r>
      <w:r>
        <w:t>ород</w:t>
      </w:r>
      <w:r w:rsidRPr="00CB2B0A">
        <w:t xml:space="preserve"> Москва, ул</w:t>
      </w:r>
      <w:r>
        <w:t>ица</w:t>
      </w:r>
      <w:r w:rsidRPr="00CB2B0A">
        <w:t xml:space="preserve"> Бутлерова, д</w:t>
      </w:r>
      <w:r>
        <w:t>ом</w:t>
      </w:r>
      <w:r w:rsidRPr="00CB2B0A">
        <w:t xml:space="preserve"> 7</w:t>
      </w:r>
      <w:r w:rsidR="009F51FB" w:rsidRPr="005534E5">
        <w:t>.</w:t>
      </w:r>
    </w:p>
    <w:p w14:paraId="210363B2" w14:textId="005CD072" w:rsidR="00884CAA" w:rsidRDefault="0004568C" w:rsidP="00B149D9">
      <w:pPr>
        <w:pStyle w:val="a2"/>
        <w:numPr>
          <w:ilvl w:val="0"/>
          <w:numId w:val="31"/>
        </w:numPr>
        <w:jc w:val="both"/>
      </w:pPr>
      <w:r w:rsidRPr="005534E5">
        <w:t>142401, Московская область, Ногинск город, улица Октябрьская, дом 96.</w:t>
      </w:r>
    </w:p>
    <w:p w14:paraId="11123224" w14:textId="1F9003F5" w:rsidR="009B4877" w:rsidRPr="005534E5" w:rsidRDefault="009B4877" w:rsidP="009B4877">
      <w:pPr>
        <w:pStyle w:val="2b"/>
      </w:pPr>
      <w:bookmarkStart w:id="17" w:name="_Toc173247013"/>
      <w:r w:rsidRPr="005534E5">
        <w:t>Информация о персонале, задействованном в процессах поддержки программных средств</w:t>
      </w:r>
      <w:bookmarkEnd w:id="17"/>
    </w:p>
    <w:p w14:paraId="4F1B4D30" w14:textId="5F67DF3A" w:rsidR="009B4877" w:rsidRPr="005534E5" w:rsidRDefault="009B4877" w:rsidP="009B4877">
      <w:pPr>
        <w:pStyle w:val="3a"/>
      </w:pPr>
      <w:bookmarkStart w:id="18" w:name="_Toc173247014"/>
      <w:r w:rsidRPr="005534E5">
        <w:t>Количество и квалификация персонала</w:t>
      </w:r>
      <w:bookmarkEnd w:id="18"/>
    </w:p>
    <w:p w14:paraId="2EEB9853" w14:textId="147C64ED" w:rsidR="009B4877" w:rsidRPr="001D2740" w:rsidRDefault="00B178CA" w:rsidP="009B4877">
      <w:pPr>
        <w:pStyle w:val="afff1"/>
      </w:pPr>
      <w:r w:rsidRPr="001D2740">
        <w:t>В процессах поддержки программных средств Разработчиком задействуется следующий персонал:</w:t>
      </w:r>
    </w:p>
    <w:p w14:paraId="1DDC8CA2" w14:textId="7F034F5B" w:rsidR="00933F91" w:rsidRPr="00727E02" w:rsidRDefault="00933F91" w:rsidP="00B149D9">
      <w:pPr>
        <w:pStyle w:val="a2"/>
        <w:numPr>
          <w:ilvl w:val="0"/>
          <w:numId w:val="29"/>
        </w:numPr>
      </w:pPr>
      <w:r w:rsidRPr="001D2740">
        <w:t xml:space="preserve">2ЛТП, </w:t>
      </w:r>
      <w:r w:rsidR="001D2740" w:rsidRPr="00727E02">
        <w:rPr>
          <w:lang w:val="en-US"/>
        </w:rPr>
        <w:t>2</w:t>
      </w:r>
      <w:r w:rsidRPr="001D2740">
        <w:t xml:space="preserve"> сотрудник</w:t>
      </w:r>
      <w:r w:rsidR="001D2740" w:rsidRPr="00727E02">
        <w:t>а</w:t>
      </w:r>
      <w:r w:rsidRPr="001D2740">
        <w:t>.</w:t>
      </w:r>
    </w:p>
    <w:p w14:paraId="37CCEFD8" w14:textId="77777777" w:rsidR="001D2740" w:rsidRDefault="00933F91" w:rsidP="00727E02">
      <w:pPr>
        <w:pStyle w:val="a2"/>
        <w:numPr>
          <w:ilvl w:val="0"/>
          <w:numId w:val="0"/>
        </w:numPr>
        <w:ind w:left="1080"/>
        <w:jc w:val="both"/>
      </w:pPr>
      <w:r w:rsidRPr="001D2740">
        <w:t xml:space="preserve">Квалификация: </w:t>
      </w:r>
      <w:r w:rsidR="001D2740" w:rsidRPr="00727E02">
        <w:t>Знание устройства системы Вега 2.0, опытный пользователь Linux, PostgreSQL</w:t>
      </w:r>
      <w:r w:rsidR="001D2740">
        <w:t>.</w:t>
      </w:r>
    </w:p>
    <w:p w14:paraId="440C11C3" w14:textId="18FC6F80" w:rsidR="00B178CA" w:rsidRPr="001D2740" w:rsidRDefault="00933F91" w:rsidP="00B149D9">
      <w:pPr>
        <w:pStyle w:val="a2"/>
        <w:numPr>
          <w:ilvl w:val="0"/>
          <w:numId w:val="29"/>
        </w:numPr>
      </w:pPr>
      <w:r w:rsidRPr="001D2740">
        <w:t>3ЛТП, 2 сотрудника</w:t>
      </w:r>
      <w:r w:rsidR="00785A72" w:rsidRPr="001D2740">
        <w:t xml:space="preserve"> (</w:t>
      </w:r>
      <w:r w:rsidR="007137AB" w:rsidRPr="001D2740">
        <w:t>разработчики</w:t>
      </w:r>
      <w:r w:rsidR="00785A72" w:rsidRPr="001D2740">
        <w:t>)</w:t>
      </w:r>
      <w:r w:rsidRPr="001D2740">
        <w:t>.</w:t>
      </w:r>
    </w:p>
    <w:p w14:paraId="51E690F2" w14:textId="7BADFAD8" w:rsidR="00933F91" w:rsidRPr="001D2740" w:rsidRDefault="00933F91" w:rsidP="00933F91">
      <w:pPr>
        <w:pStyle w:val="a2"/>
        <w:numPr>
          <w:ilvl w:val="0"/>
          <w:numId w:val="0"/>
        </w:numPr>
        <w:ind w:left="1080"/>
        <w:jc w:val="both"/>
      </w:pPr>
      <w:r w:rsidRPr="001D2740">
        <w:t>Квалификация</w:t>
      </w:r>
      <w:r w:rsidRPr="00727E02">
        <w:rPr>
          <w:lang w:val="en-US"/>
        </w:rPr>
        <w:t>:</w:t>
      </w:r>
      <w:r w:rsidR="001D2740" w:rsidRPr="00727E02">
        <w:rPr>
          <w:lang w:val="en-US"/>
        </w:rPr>
        <w:t xml:space="preserve"> </w:t>
      </w:r>
      <w:r w:rsidR="001D2740">
        <w:rPr>
          <w:lang w:val="en-US"/>
        </w:rPr>
        <w:t>DPDK</w:t>
      </w:r>
      <w:r w:rsidR="001D2740" w:rsidRPr="009F51FB">
        <w:rPr>
          <w:lang w:val="en-US"/>
        </w:rPr>
        <w:t xml:space="preserve">, </w:t>
      </w:r>
      <w:r w:rsidR="001D2740">
        <w:rPr>
          <w:lang w:val="en-US"/>
        </w:rPr>
        <w:t>C++</w:t>
      </w:r>
      <w:r w:rsidR="001D2740" w:rsidRPr="009F51FB">
        <w:rPr>
          <w:lang w:val="en-US"/>
        </w:rPr>
        <w:t xml:space="preserve">, </w:t>
      </w:r>
      <w:r w:rsidR="001D2740">
        <w:rPr>
          <w:lang w:val="en-US"/>
        </w:rPr>
        <w:t>Python</w:t>
      </w:r>
      <w:r w:rsidR="001D2740" w:rsidRPr="009F51FB">
        <w:rPr>
          <w:lang w:val="en-US"/>
        </w:rPr>
        <w:t xml:space="preserve">, </w:t>
      </w:r>
      <w:r w:rsidR="001D2740" w:rsidRPr="6E404C97">
        <w:rPr>
          <w:lang w:val="en-US"/>
        </w:rPr>
        <w:t>Postgre</w:t>
      </w:r>
      <w:r w:rsidR="001D2740">
        <w:rPr>
          <w:lang w:val="en-US"/>
        </w:rPr>
        <w:t>SQL</w:t>
      </w:r>
      <w:r w:rsidR="001D2740" w:rsidRPr="009F51FB">
        <w:rPr>
          <w:lang w:val="en-US"/>
        </w:rPr>
        <w:t xml:space="preserve">, </w:t>
      </w:r>
      <w:r w:rsidR="001D2740" w:rsidRPr="6E404C97">
        <w:rPr>
          <w:lang w:val="en-US"/>
        </w:rPr>
        <w:t>Docker</w:t>
      </w:r>
      <w:r w:rsidR="001D2740">
        <w:rPr>
          <w:lang w:val="en-US"/>
        </w:rPr>
        <w:t>,</w:t>
      </w:r>
      <w:r w:rsidR="001D2740" w:rsidRPr="001D2740">
        <w:rPr>
          <w:lang w:val="en-US"/>
        </w:rPr>
        <w:t xml:space="preserve"> </w:t>
      </w:r>
      <w:r w:rsidR="001D2740">
        <w:rPr>
          <w:lang w:val="en-US"/>
        </w:rPr>
        <w:t>Golang</w:t>
      </w:r>
      <w:r w:rsidR="001D2740" w:rsidRPr="009F51FB">
        <w:rPr>
          <w:lang w:val="en-US"/>
        </w:rPr>
        <w:t xml:space="preserve">. </w:t>
      </w:r>
      <w:r w:rsidR="001D2740">
        <w:t>Понимание</w:t>
      </w:r>
      <w:r w:rsidR="001D2740" w:rsidRPr="00727E02">
        <w:t xml:space="preserve"> </w:t>
      </w:r>
      <w:r w:rsidR="001D2740">
        <w:t>стека</w:t>
      </w:r>
      <w:r w:rsidR="001D2740" w:rsidRPr="00727E02">
        <w:t xml:space="preserve"> </w:t>
      </w:r>
      <w:r w:rsidR="001D2740">
        <w:rPr>
          <w:lang w:val="en-US"/>
        </w:rPr>
        <w:t>TCP</w:t>
      </w:r>
      <w:r w:rsidR="001D2740" w:rsidRPr="00727E02">
        <w:t>/</w:t>
      </w:r>
      <w:r w:rsidR="001D2740">
        <w:rPr>
          <w:lang w:val="en-US"/>
        </w:rPr>
        <w:t>IP</w:t>
      </w:r>
      <w:r w:rsidR="001D2740" w:rsidRPr="00727E02">
        <w:t xml:space="preserve">, </w:t>
      </w:r>
      <w:r w:rsidR="001D2740">
        <w:t>внутренней</w:t>
      </w:r>
      <w:r w:rsidR="001D2740" w:rsidRPr="00727E02">
        <w:t xml:space="preserve"> </w:t>
      </w:r>
      <w:r w:rsidR="001D2740">
        <w:t>логики</w:t>
      </w:r>
      <w:r w:rsidR="001D2740" w:rsidRPr="00727E02">
        <w:t xml:space="preserve"> </w:t>
      </w:r>
      <w:r w:rsidR="001D2740">
        <w:t>системных</w:t>
      </w:r>
      <w:r w:rsidR="001D2740" w:rsidRPr="00727E02">
        <w:t xml:space="preserve"> </w:t>
      </w:r>
      <w:r w:rsidR="001D2740">
        <w:t>модулей</w:t>
      </w:r>
      <w:r w:rsidR="001D2740" w:rsidRPr="00727E02">
        <w:t xml:space="preserve"> </w:t>
      </w:r>
      <w:r w:rsidR="001D2740">
        <w:t>Вега</w:t>
      </w:r>
      <w:r w:rsidR="001D2740" w:rsidRPr="00727E02">
        <w:t xml:space="preserve"> 2.0</w:t>
      </w:r>
      <w:r w:rsidRPr="001D2740">
        <w:t>.</w:t>
      </w:r>
    </w:p>
    <w:p w14:paraId="64C49282" w14:textId="6BBE92F6" w:rsidR="009B4877" w:rsidRPr="001D2740" w:rsidRDefault="009B4877" w:rsidP="009B4877">
      <w:pPr>
        <w:pStyle w:val="3a"/>
      </w:pPr>
      <w:bookmarkStart w:id="19" w:name="_Toc173247015"/>
      <w:r w:rsidRPr="001D2740">
        <w:t>Фактический почтовый адрес</w:t>
      </w:r>
      <w:bookmarkEnd w:id="19"/>
    </w:p>
    <w:p w14:paraId="557EE030" w14:textId="77777777" w:rsidR="00A5177F" w:rsidRPr="001D2740" w:rsidRDefault="00B178CA" w:rsidP="00B178CA">
      <w:pPr>
        <w:pStyle w:val="afff1"/>
      </w:pPr>
      <w:r w:rsidRPr="001D2740">
        <w:t xml:space="preserve">Персонал, задействованный в процессах </w:t>
      </w:r>
      <w:r w:rsidR="00A5177F" w:rsidRPr="001D2740">
        <w:t>поддержки</w:t>
      </w:r>
      <w:r w:rsidRPr="001D2740">
        <w:t xml:space="preserve"> программных средств, размещается по следующ</w:t>
      </w:r>
      <w:r w:rsidR="00A5177F" w:rsidRPr="001D2740">
        <w:t>им</w:t>
      </w:r>
      <w:r w:rsidRPr="001D2740">
        <w:t xml:space="preserve"> фактическ</w:t>
      </w:r>
      <w:r w:rsidR="00A5177F" w:rsidRPr="001D2740">
        <w:t>им почтовым адресам:</w:t>
      </w:r>
    </w:p>
    <w:p w14:paraId="49E30869" w14:textId="6C95D7DD" w:rsidR="009F51FB" w:rsidRPr="001D2740" w:rsidRDefault="009F51FB" w:rsidP="00B149D9">
      <w:pPr>
        <w:pStyle w:val="a2"/>
        <w:numPr>
          <w:ilvl w:val="0"/>
          <w:numId w:val="32"/>
        </w:numPr>
      </w:pPr>
      <w:r w:rsidRPr="001D2740">
        <w:t>119415, город Москва, проспект Вернадского, дом 41.</w:t>
      </w:r>
    </w:p>
    <w:p w14:paraId="3BBBC707" w14:textId="37C9831A" w:rsidR="009B4877" w:rsidRPr="001D2740" w:rsidRDefault="009B4877" w:rsidP="009B4877">
      <w:pPr>
        <w:pStyle w:val="3a"/>
      </w:pPr>
      <w:bookmarkStart w:id="20" w:name="_Toc173247016"/>
      <w:r w:rsidRPr="001D2740">
        <w:t>Средства коммуникации с персоналом</w:t>
      </w:r>
      <w:bookmarkEnd w:id="20"/>
    </w:p>
    <w:p w14:paraId="541B9048" w14:textId="110267E9" w:rsidR="00E21EC4" w:rsidRPr="00995E96" w:rsidRDefault="000E0FBD" w:rsidP="00E21EC4">
      <w:pPr>
        <w:pStyle w:val="afff1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сайт технической поддержки </w:t>
      </w:r>
      <w:r w:rsidR="00102514" w:rsidRPr="008E7AE6">
        <w:rPr>
          <w:b/>
        </w:rPr>
        <w:t>Вега 2.0</w:t>
      </w:r>
      <w:r w:rsidR="00E21EC4" w:rsidRPr="005534E5">
        <w:t xml:space="preserve">, который доступен по ссылке — </w:t>
      </w:r>
      <w:hyperlink r:id="rId11" w:history="1">
        <w:r w:rsidR="00A674F2" w:rsidRPr="00D91686">
          <w:rPr>
            <w:rStyle w:val="af5"/>
          </w:rPr>
          <w:t>https://helpme.rt.ru/tickets/create/otrs1/4157</w:t>
        </w:r>
      </w:hyperlink>
      <w:r w:rsidR="00995E96">
        <w:t>.</w:t>
      </w:r>
    </w:p>
    <w:p w14:paraId="267B3301" w14:textId="69F59A8C" w:rsidR="00E21EC4" w:rsidRPr="005534E5" w:rsidRDefault="00E21EC4" w:rsidP="00E21EC4">
      <w:pPr>
        <w:pStyle w:val="afff1"/>
      </w:pPr>
      <w:r w:rsidRPr="005534E5">
        <w:t>Сайт технической поддержки содержит форму обращения в службу поддержки, следующие поля которой необходимо заполнить Пользователю:</w:t>
      </w:r>
    </w:p>
    <w:p w14:paraId="283F6F7F" w14:textId="6B7A40F4" w:rsidR="009F51FB" w:rsidRPr="005534E5" w:rsidRDefault="00C964FB" w:rsidP="009F51FB">
      <w:pPr>
        <w:pStyle w:val="affff1"/>
      </w:pPr>
      <w:r>
        <w:rPr>
          <w:lang w:val="ru-RU"/>
        </w:rPr>
        <w:t>указать тему</w:t>
      </w:r>
      <w:r w:rsidR="009F51FB">
        <w:rPr>
          <w:lang w:val="ru-RU"/>
        </w:rPr>
        <w:t xml:space="preserve"> обращения;</w:t>
      </w:r>
    </w:p>
    <w:p w14:paraId="24A521CC" w14:textId="18C6D3EF" w:rsidR="009F51FB" w:rsidRPr="00077AD4" w:rsidRDefault="007A7C01" w:rsidP="009F51FB">
      <w:pPr>
        <w:pStyle w:val="affff1"/>
        <w:rPr>
          <w:lang w:val="ru-RU"/>
        </w:rPr>
      </w:pPr>
      <w:r>
        <w:rPr>
          <w:lang w:val="ru-RU"/>
        </w:rPr>
        <w:t>выбрать категорию запроса</w:t>
      </w:r>
      <w:r w:rsidR="00C964FB">
        <w:rPr>
          <w:lang w:val="ru-RU"/>
        </w:rPr>
        <w:t>;</w:t>
      </w:r>
    </w:p>
    <w:p w14:paraId="19732C1B" w14:textId="77777777" w:rsidR="007A7C01" w:rsidRDefault="00C964FB" w:rsidP="009F51FB">
      <w:pPr>
        <w:pStyle w:val="affff1"/>
        <w:rPr>
          <w:lang w:val="ru-RU"/>
        </w:rPr>
      </w:pPr>
      <w:r>
        <w:rPr>
          <w:lang w:val="ru-RU"/>
        </w:rPr>
        <w:t>у выбранной категории</w:t>
      </w:r>
      <w:r w:rsidR="007A7C01">
        <w:rPr>
          <w:lang w:val="ru-RU"/>
        </w:rPr>
        <w:t>:</w:t>
      </w:r>
    </w:p>
    <w:p w14:paraId="696DD356" w14:textId="6756213C" w:rsidR="007A7C01" w:rsidRDefault="007A7C01" w:rsidP="007A7C01">
      <w:pPr>
        <w:pStyle w:val="2d"/>
      </w:pPr>
      <w:r>
        <w:t xml:space="preserve">указать тип инцидента; </w:t>
      </w:r>
    </w:p>
    <w:p w14:paraId="6E0E4D99" w14:textId="5BCF1618" w:rsidR="009F51FB" w:rsidRDefault="007A7C01" w:rsidP="007A7C01">
      <w:pPr>
        <w:pStyle w:val="2d"/>
      </w:pPr>
      <w:r>
        <w:t>подробно описать проблему или запрос (текстовое поле);</w:t>
      </w:r>
    </w:p>
    <w:p w14:paraId="348860A7" w14:textId="7B26B920" w:rsidR="009F51FB" w:rsidRPr="007A7C01" w:rsidRDefault="007A7C01" w:rsidP="00D0015C">
      <w:pPr>
        <w:pStyle w:val="affff1"/>
        <w:rPr>
          <w:lang w:val="ru-RU"/>
        </w:rPr>
      </w:pPr>
      <w:r w:rsidRPr="007A7C01">
        <w:rPr>
          <w:lang w:val="ru-RU"/>
        </w:rPr>
        <w:lastRenderedPageBreak/>
        <w:t>указать удобный способ взаимодействия.</w:t>
      </w:r>
    </w:p>
    <w:p w14:paraId="407AFFAF" w14:textId="0D3AB1A4" w:rsidR="00E21EC4" w:rsidRPr="005534E5" w:rsidRDefault="00E21EC4" w:rsidP="00E21EC4">
      <w:pPr>
        <w:pStyle w:val="afff1"/>
      </w:pPr>
      <w:r w:rsidRPr="005534E5">
        <w:t xml:space="preserve">В рамках технической поддержки </w:t>
      </w:r>
      <w:r w:rsidR="003060F9" w:rsidRPr="008E7AE6">
        <w:rPr>
          <w:b/>
        </w:rPr>
        <w:t>Вега 2.0</w:t>
      </w:r>
      <w:r w:rsidR="003060F9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7930680D" w:rsidR="00E21EC4" w:rsidRPr="005534E5" w:rsidRDefault="00E21EC4" w:rsidP="00E21EC4">
      <w:pPr>
        <w:pStyle w:val="affff1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3060F9" w:rsidRPr="003060F9">
        <w:rPr>
          <w:b/>
          <w:lang w:val="ru-RU"/>
        </w:rPr>
        <w:t>Вега 2.0</w:t>
      </w:r>
      <w:r w:rsidR="003060F9">
        <w:rPr>
          <w:b/>
          <w:lang w:val="ru-RU"/>
        </w:rPr>
        <w:t xml:space="preserve"> </w:t>
      </w:r>
      <w:r w:rsidRPr="005534E5">
        <w:rPr>
          <w:lang w:val="ru-RU"/>
        </w:rPr>
        <w:t>или его обновлений;</w:t>
      </w:r>
    </w:p>
    <w:p w14:paraId="75AAEA07" w14:textId="7EF22B76" w:rsidR="00E21EC4" w:rsidRPr="005534E5" w:rsidRDefault="00E21EC4" w:rsidP="00E21EC4">
      <w:pPr>
        <w:pStyle w:val="affff1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3060F9" w:rsidRPr="008E7AE6">
        <w:rPr>
          <w:b/>
        </w:rPr>
        <w:t>Вега 2.0</w:t>
      </w:r>
      <w:r w:rsidRPr="005534E5">
        <w:rPr>
          <w:lang w:val="ru-RU"/>
        </w:rPr>
        <w:t>;</w:t>
      </w:r>
    </w:p>
    <w:p w14:paraId="38E11737" w14:textId="4764C1FB" w:rsidR="00E21EC4" w:rsidRPr="005534E5" w:rsidRDefault="00E21EC4" w:rsidP="00E21EC4">
      <w:pPr>
        <w:pStyle w:val="affff1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3060F9" w:rsidRPr="003060F9">
        <w:rPr>
          <w:b/>
          <w:lang w:val="ru-RU"/>
        </w:rPr>
        <w:t>Вега 2.0</w:t>
      </w:r>
      <w:r w:rsidRPr="005534E5">
        <w:rPr>
          <w:lang w:val="ru-RU"/>
        </w:rPr>
        <w:t>;</w:t>
      </w:r>
    </w:p>
    <w:p w14:paraId="2E445872" w14:textId="15B62FD2" w:rsidR="00E21EC4" w:rsidRPr="005534E5" w:rsidRDefault="00E21EC4" w:rsidP="00E21EC4">
      <w:pPr>
        <w:pStyle w:val="affff1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3060F9" w:rsidRPr="003060F9">
        <w:rPr>
          <w:b/>
          <w:lang w:val="ru-RU"/>
        </w:rPr>
        <w:t>Вега 2.0</w:t>
      </w:r>
      <w:r w:rsidR="003060F9">
        <w:rPr>
          <w:b/>
          <w:lang w:val="ru-RU"/>
        </w:rPr>
        <w:t xml:space="preserve"> </w:t>
      </w:r>
      <w:r w:rsidRPr="005534E5">
        <w:rPr>
          <w:lang w:val="ru-RU"/>
        </w:rPr>
        <w:t xml:space="preserve">и его компонентов (в случае отсутствия данной информации в документации </w:t>
      </w:r>
      <w:r w:rsidR="003060F9" w:rsidRPr="003060F9">
        <w:rPr>
          <w:b/>
          <w:lang w:val="ru-RU"/>
        </w:rPr>
        <w:t>Вега 2.0</w:t>
      </w:r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fff1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a"/>
      </w:pPr>
      <w:bookmarkStart w:id="21" w:name="_Toc173247017"/>
      <w:r w:rsidRPr="005534E5">
        <w:t>Режим работы персонала</w:t>
      </w:r>
      <w:bookmarkEnd w:id="21"/>
    </w:p>
    <w:p w14:paraId="6FFA5083" w14:textId="55084FC2" w:rsidR="003060F9" w:rsidRDefault="00922015" w:rsidP="00922015">
      <w:pPr>
        <w:pStyle w:val="afff1"/>
      </w:pPr>
      <w:r w:rsidRPr="005534E5">
        <w:t>Персонал, задействованный в процессах поддержки программных средств, оказывает услуги в режиме</w:t>
      </w:r>
      <w:r w:rsidR="0065275A">
        <w:t>:</w:t>
      </w:r>
      <w:r w:rsidRPr="005534E5">
        <w:t xml:space="preserve"> </w:t>
      </w:r>
    </w:p>
    <w:p w14:paraId="0BAF80B1" w14:textId="14E9C8A4" w:rsidR="003060F9" w:rsidRPr="003060F9" w:rsidRDefault="003060F9" w:rsidP="003060F9">
      <w:pPr>
        <w:pStyle w:val="affff1"/>
        <w:ind w:left="1349" w:hanging="357"/>
        <w:rPr>
          <w:lang w:val="ru-RU"/>
        </w:rPr>
      </w:pPr>
      <w:r w:rsidRPr="003060F9">
        <w:rPr>
          <w:b/>
          <w:bCs/>
          <w:lang w:val="ru-RU"/>
        </w:rPr>
        <w:t>2</w:t>
      </w:r>
      <w:r w:rsidR="0065275A">
        <w:rPr>
          <w:b/>
          <w:bCs/>
          <w:lang w:val="ru-RU"/>
        </w:rPr>
        <w:t xml:space="preserve">ЛТП </w:t>
      </w:r>
      <w:r w:rsidRPr="003060F9">
        <w:rPr>
          <w:lang w:val="ru-RU"/>
        </w:rPr>
        <w:t xml:space="preserve">— 8х5, т.е. пять рабочих дней в неделю за исключением выходных и праздничных дней с 09:00 до 18:00 МСК. По инцидентам с приоритетами </w:t>
      </w:r>
      <w:r w:rsidRPr="003060F9">
        <w:rPr>
          <w:b/>
          <w:bCs/>
          <w:lang w:val="ru-RU"/>
        </w:rPr>
        <w:t>1 — Наивысший</w:t>
      </w:r>
      <w:r w:rsidRPr="003060F9">
        <w:rPr>
          <w:lang w:val="ru-RU"/>
        </w:rPr>
        <w:t xml:space="preserve"> и </w:t>
      </w:r>
      <w:r w:rsidRPr="003060F9">
        <w:rPr>
          <w:b/>
          <w:bCs/>
          <w:lang w:val="ru-RU"/>
        </w:rPr>
        <w:t>2 — Высокий</w:t>
      </w:r>
      <w:r w:rsidRPr="003060F9">
        <w:rPr>
          <w:lang w:val="ru-RU"/>
        </w:rPr>
        <w:t xml:space="preserve"> — в режиме 24х7;</w:t>
      </w:r>
    </w:p>
    <w:p w14:paraId="66E8AE4F" w14:textId="2DE19CC6" w:rsidR="003060F9" w:rsidRPr="003060F9" w:rsidRDefault="003060F9" w:rsidP="003060F9">
      <w:pPr>
        <w:pStyle w:val="affff1"/>
        <w:ind w:left="1349" w:hanging="357"/>
        <w:rPr>
          <w:lang w:val="ru-RU"/>
        </w:rPr>
      </w:pPr>
      <w:r w:rsidRPr="003060F9">
        <w:rPr>
          <w:b/>
          <w:bCs/>
          <w:lang w:val="ru-RU"/>
        </w:rPr>
        <w:t>3ЛТП</w:t>
      </w:r>
      <w:r w:rsidR="0065275A">
        <w:rPr>
          <w:b/>
          <w:bCs/>
          <w:lang w:val="ru-RU"/>
        </w:rPr>
        <w:t xml:space="preserve"> </w:t>
      </w:r>
      <w:r w:rsidRPr="003060F9">
        <w:rPr>
          <w:lang w:val="ru-RU"/>
        </w:rPr>
        <w:t>— 8х5, т.е. пять рабочих дней в неделю за исключением выходных и праздничных дней с 09:00 до 18:00 МСК.</w:t>
      </w:r>
    </w:p>
    <w:p w14:paraId="2B361922" w14:textId="77777777" w:rsidR="003060F9" w:rsidRPr="00922015" w:rsidRDefault="003060F9" w:rsidP="00922015">
      <w:pPr>
        <w:pStyle w:val="afff1"/>
      </w:pPr>
    </w:p>
    <w:sectPr w:rsidR="003060F9" w:rsidRPr="00922015" w:rsidSect="00E9243B">
      <w:headerReference w:type="default" r:id="rId12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D1D6AB" w16cid:durableId="396A343A"/>
  <w16cid:commentId w16cid:paraId="2860C0D7" w16cid:durableId="795DC8A3"/>
  <w16cid:commentId w16cid:paraId="1F3DEFFC" w16cid:durableId="2E0F2E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2FD8A" w14:textId="77777777" w:rsidR="009916A4" w:rsidRDefault="009916A4" w:rsidP="002A2394">
      <w:r>
        <w:separator/>
      </w:r>
    </w:p>
  </w:endnote>
  <w:endnote w:type="continuationSeparator" w:id="0">
    <w:p w14:paraId="2D9F8393" w14:textId="77777777" w:rsidR="009916A4" w:rsidRDefault="009916A4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stelecom Basis">
    <w:panose1 w:val="020B05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panose1 w:val="020B0303030604040103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2259E" w14:textId="77777777" w:rsidR="009916A4" w:rsidRDefault="009916A4" w:rsidP="002A2394">
      <w:r>
        <w:separator/>
      </w:r>
    </w:p>
  </w:footnote>
  <w:footnote w:type="continuationSeparator" w:id="0">
    <w:p w14:paraId="1F437CD4" w14:textId="77777777" w:rsidR="009916A4" w:rsidRDefault="009916A4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52025CE8" w:rsidR="00C964FB" w:rsidRPr="00BC5FC7" w:rsidRDefault="00C964FB">
        <w:pPr>
          <w:pStyle w:val="aff2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DD7208">
          <w:rPr>
            <w:rFonts w:ascii="Rostelecom Basis Light" w:hAnsi="Rostelecom Basis Light"/>
            <w:noProof/>
            <w:sz w:val="22"/>
          </w:rPr>
          <w:t>3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C964FB" w:rsidRDefault="00C964FB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50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40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20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1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2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3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4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1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2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2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3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2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6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2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3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7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8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6"/>
  </w:num>
  <w:num w:numId="6">
    <w:abstractNumId w:val="26"/>
  </w:num>
  <w:num w:numId="7">
    <w:abstractNumId w:val="20"/>
  </w:num>
  <w:num w:numId="8">
    <w:abstractNumId w:val="14"/>
  </w:num>
  <w:num w:numId="9">
    <w:abstractNumId w:val="10"/>
  </w:num>
  <w:num w:numId="10">
    <w:abstractNumId w:val="22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9"/>
  </w:num>
  <w:num w:numId="18">
    <w:abstractNumId w:val="3"/>
  </w:num>
  <w:num w:numId="19">
    <w:abstractNumId w:val="21"/>
  </w:num>
  <w:num w:numId="20">
    <w:abstractNumId w:val="25"/>
  </w:num>
  <w:num w:numId="21">
    <w:abstractNumId w:val="12"/>
  </w:num>
  <w:num w:numId="22">
    <w:abstractNumId w:val="13"/>
  </w:num>
  <w:num w:numId="23">
    <w:abstractNumId w:val="17"/>
  </w:num>
  <w:num w:numId="24">
    <w:abstractNumId w:val="23"/>
  </w:num>
  <w:num w:numId="25">
    <w:abstractNumId w:val="18"/>
  </w:num>
  <w:num w:numId="26">
    <w:abstractNumId w:val="11"/>
  </w:num>
  <w:num w:numId="27">
    <w:abstractNumId w:val="11"/>
    <w:lvlOverride w:ilvl="0">
      <w:startOverride w:val="1"/>
    </w:lvlOverride>
  </w:num>
  <w:num w:numId="28">
    <w:abstractNumId w:val="24"/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SortMethod w:val="0000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31"/>
    <w:rsid w:val="00000072"/>
    <w:rsid w:val="000000BC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EBB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68C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3CDA"/>
    <w:rsid w:val="000847E8"/>
    <w:rsid w:val="00084C66"/>
    <w:rsid w:val="00085BD4"/>
    <w:rsid w:val="000869C9"/>
    <w:rsid w:val="00086BF0"/>
    <w:rsid w:val="00087096"/>
    <w:rsid w:val="000900A8"/>
    <w:rsid w:val="0009055C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D44EC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514"/>
    <w:rsid w:val="00102607"/>
    <w:rsid w:val="00103A6E"/>
    <w:rsid w:val="001044AA"/>
    <w:rsid w:val="00104691"/>
    <w:rsid w:val="001054D4"/>
    <w:rsid w:val="00111222"/>
    <w:rsid w:val="001120F1"/>
    <w:rsid w:val="001145D8"/>
    <w:rsid w:val="00115007"/>
    <w:rsid w:val="00117957"/>
    <w:rsid w:val="00120BFE"/>
    <w:rsid w:val="0012329E"/>
    <w:rsid w:val="00123FB8"/>
    <w:rsid w:val="001241DA"/>
    <w:rsid w:val="0012430D"/>
    <w:rsid w:val="0012449B"/>
    <w:rsid w:val="00124946"/>
    <w:rsid w:val="00124A29"/>
    <w:rsid w:val="001262AE"/>
    <w:rsid w:val="001275E9"/>
    <w:rsid w:val="00127EE5"/>
    <w:rsid w:val="00130B41"/>
    <w:rsid w:val="00131183"/>
    <w:rsid w:val="001316DA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2740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1D9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9D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3C32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07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5345"/>
    <w:rsid w:val="002F7AFA"/>
    <w:rsid w:val="00300B7E"/>
    <w:rsid w:val="003010A6"/>
    <w:rsid w:val="00301E5A"/>
    <w:rsid w:val="003025E3"/>
    <w:rsid w:val="00303BE1"/>
    <w:rsid w:val="0030571B"/>
    <w:rsid w:val="00305781"/>
    <w:rsid w:val="00305998"/>
    <w:rsid w:val="00305BCD"/>
    <w:rsid w:val="00305CBA"/>
    <w:rsid w:val="003060F9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52D9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6F5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1FF6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06A7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9D2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E76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27F70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0FD3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2AA6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08F9"/>
    <w:rsid w:val="005210E8"/>
    <w:rsid w:val="00521220"/>
    <w:rsid w:val="00521C46"/>
    <w:rsid w:val="00524B47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02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DF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528"/>
    <w:rsid w:val="006326C1"/>
    <w:rsid w:val="00632BCD"/>
    <w:rsid w:val="0063335D"/>
    <w:rsid w:val="00633C15"/>
    <w:rsid w:val="00633DC0"/>
    <w:rsid w:val="00633EA1"/>
    <w:rsid w:val="00634725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75A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062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37AB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02"/>
    <w:rsid w:val="00727EB7"/>
    <w:rsid w:val="00731295"/>
    <w:rsid w:val="00731557"/>
    <w:rsid w:val="00731C00"/>
    <w:rsid w:val="00732124"/>
    <w:rsid w:val="00732769"/>
    <w:rsid w:val="00734121"/>
    <w:rsid w:val="007348ED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397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0A80"/>
    <w:rsid w:val="00761D62"/>
    <w:rsid w:val="00761E87"/>
    <w:rsid w:val="00761F41"/>
    <w:rsid w:val="00765FBC"/>
    <w:rsid w:val="00767BDC"/>
    <w:rsid w:val="00767E03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5A72"/>
    <w:rsid w:val="007876CD"/>
    <w:rsid w:val="00791DB9"/>
    <w:rsid w:val="0079206B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A7C01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22A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E7ACF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2B77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4CAA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AB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9BD"/>
    <w:rsid w:val="008E6C5E"/>
    <w:rsid w:val="008E7AE6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16A4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3747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149"/>
    <w:rsid w:val="009D671C"/>
    <w:rsid w:val="009D69D5"/>
    <w:rsid w:val="009D6FB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1FB"/>
    <w:rsid w:val="009F5308"/>
    <w:rsid w:val="00A00149"/>
    <w:rsid w:val="00A01119"/>
    <w:rsid w:val="00A01884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4F2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435F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D7955"/>
    <w:rsid w:val="00AD7E33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5233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49D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475B9"/>
    <w:rsid w:val="00B51A44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281"/>
    <w:rsid w:val="00B754FB"/>
    <w:rsid w:val="00B757BE"/>
    <w:rsid w:val="00B75A27"/>
    <w:rsid w:val="00B76854"/>
    <w:rsid w:val="00B76958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A6F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5DA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07AF0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5521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1FE4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964FB"/>
    <w:rsid w:val="00CA1C76"/>
    <w:rsid w:val="00CA1E32"/>
    <w:rsid w:val="00CA20C9"/>
    <w:rsid w:val="00CA5631"/>
    <w:rsid w:val="00CA6396"/>
    <w:rsid w:val="00CA6804"/>
    <w:rsid w:val="00CA6BB8"/>
    <w:rsid w:val="00CA76FC"/>
    <w:rsid w:val="00CA7F20"/>
    <w:rsid w:val="00CA7FAF"/>
    <w:rsid w:val="00CB023C"/>
    <w:rsid w:val="00CB03A8"/>
    <w:rsid w:val="00CB0886"/>
    <w:rsid w:val="00CB11DB"/>
    <w:rsid w:val="00CB1E18"/>
    <w:rsid w:val="00CB2B0A"/>
    <w:rsid w:val="00CB6F8C"/>
    <w:rsid w:val="00CB6FFE"/>
    <w:rsid w:val="00CB73ED"/>
    <w:rsid w:val="00CB75F6"/>
    <w:rsid w:val="00CB7E5F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AC6"/>
    <w:rsid w:val="00D26BF8"/>
    <w:rsid w:val="00D27064"/>
    <w:rsid w:val="00D27192"/>
    <w:rsid w:val="00D27EEC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208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5B1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63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56E"/>
    <w:rsid w:val="00EF3643"/>
    <w:rsid w:val="00EF36C6"/>
    <w:rsid w:val="00EF4AEB"/>
    <w:rsid w:val="00EF4BA2"/>
    <w:rsid w:val="00EF5A9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3098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6BC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009B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  <w:rsid w:val="6E4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9"/>
    <w:next w:val="a9"/>
    <w:link w:val="13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1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9"/>
    <w:next w:val="a9"/>
    <w:link w:val="24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0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a9"/>
    <w:next w:val="a9"/>
    <w:link w:val="34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1">
    <w:name w:val="heading 4"/>
    <w:basedOn w:val="a9"/>
    <w:next w:val="a9"/>
    <w:link w:val="43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1">
    <w:name w:val="heading 5"/>
    <w:basedOn w:val="a9"/>
    <w:next w:val="a9"/>
    <w:link w:val="54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9"/>
    <w:next w:val="a9"/>
    <w:link w:val="60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basedOn w:val="a9"/>
    <w:next w:val="a9"/>
    <w:link w:val="70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9"/>
    <w:next w:val="a9"/>
    <w:link w:val="80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9"/>
    <w:next w:val="a9"/>
    <w:link w:val="90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3">
    <w:name w:val="Заголовок 1 Знак"/>
    <w:basedOn w:val="aa"/>
    <w:link w:val="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4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a"/>
    <w:link w:val="21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4">
    <w:name w:val="Заголовок 3 Знак"/>
    <w:aliases w:val="H3 Знак,Char Знак,h:3 Знак,h Знак,3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a"/>
    <w:link w:val="30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3">
    <w:name w:val="Заголовок 4 Знак"/>
    <w:basedOn w:val="aa"/>
    <w:link w:val="41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4">
    <w:name w:val="Заголовок 5 Знак"/>
    <w:basedOn w:val="aa"/>
    <w:link w:val="51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a"/>
    <w:link w:val="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a"/>
    <w:link w:val="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a"/>
    <w:link w:val="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a"/>
    <w:link w:val="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d">
    <w:name w:val="Title"/>
    <w:basedOn w:val="a9"/>
    <w:next w:val="a9"/>
    <w:link w:val="ae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ae">
    <w:name w:val="Заголовок Знак"/>
    <w:basedOn w:val="aa"/>
    <w:link w:val="ad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f">
    <w:name w:val="Subtitle"/>
    <w:basedOn w:val="a9"/>
    <w:next w:val="a9"/>
    <w:link w:val="af0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af0">
    <w:name w:val="Подзаголовок Знак"/>
    <w:basedOn w:val="aa"/>
    <w:link w:val="af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af1">
    <w:name w:val="Body Text"/>
    <w:basedOn w:val="a9"/>
    <w:link w:val="af2"/>
    <w:semiHidden/>
    <w:rsid w:val="00985197"/>
    <w:pPr>
      <w:ind w:firstLine="851"/>
      <w:jc w:val="both"/>
    </w:pPr>
  </w:style>
  <w:style w:type="character" w:customStyle="1" w:styleId="af2">
    <w:name w:val="Основной текст Знак"/>
    <w:basedOn w:val="aa"/>
    <w:link w:val="af1"/>
    <w:semiHidden/>
    <w:rsid w:val="00CE786A"/>
    <w:rPr>
      <w:rFonts w:ascii="Times New Roman" w:hAnsi="Times New Roman"/>
      <w:sz w:val="24"/>
    </w:rPr>
  </w:style>
  <w:style w:type="paragraph" w:styleId="af3">
    <w:name w:val="TOC Heading"/>
    <w:basedOn w:val="1"/>
    <w:next w:val="a9"/>
    <w:link w:val="af4"/>
    <w:uiPriority w:val="39"/>
    <w:qFormat/>
    <w:rsid w:val="005A46B8"/>
    <w:pPr>
      <w:numPr>
        <w:numId w:val="0"/>
      </w:numPr>
      <w:outlineLvl w:val="9"/>
    </w:pPr>
  </w:style>
  <w:style w:type="paragraph" w:styleId="14">
    <w:name w:val="toc 1"/>
    <w:basedOn w:val="a9"/>
    <w:next w:val="a9"/>
    <w:autoRedefine/>
    <w:uiPriority w:val="39"/>
    <w:rsid w:val="00CC4A1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9"/>
    <w:next w:val="a9"/>
    <w:autoRedefine/>
    <w:uiPriority w:val="39"/>
    <w:rsid w:val="00CC4A1D"/>
    <w:pPr>
      <w:ind w:left="260"/>
    </w:pPr>
    <w:rPr>
      <w:rFonts w:asciiTheme="minorHAnsi" w:hAnsiTheme="minorHAnsi" w:cstheme="minorHAnsi"/>
      <w:smallCaps/>
      <w:sz w:val="20"/>
      <w:szCs w:val="20"/>
    </w:rPr>
  </w:style>
  <w:style w:type="paragraph" w:styleId="35">
    <w:name w:val="toc 3"/>
    <w:basedOn w:val="a9"/>
    <w:next w:val="a9"/>
    <w:autoRedefine/>
    <w:uiPriority w:val="39"/>
    <w:rsid w:val="00501C6C"/>
    <w:pPr>
      <w:ind w:left="520"/>
    </w:pPr>
    <w:rPr>
      <w:rFonts w:asciiTheme="minorHAnsi" w:hAnsiTheme="minorHAnsi" w:cstheme="minorHAnsi"/>
      <w:i/>
      <w:iCs/>
      <w:sz w:val="20"/>
      <w:szCs w:val="20"/>
    </w:rPr>
  </w:style>
  <w:style w:type="character" w:styleId="af5">
    <w:name w:val="Hyperlink"/>
    <w:basedOn w:val="aa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44">
    <w:name w:val="toc 4"/>
    <w:basedOn w:val="a9"/>
    <w:next w:val="a9"/>
    <w:autoRedefine/>
    <w:uiPriority w:val="39"/>
    <w:rsid w:val="00F12A3F"/>
    <w:pPr>
      <w:ind w:left="780"/>
    </w:pPr>
    <w:rPr>
      <w:rFonts w:asciiTheme="minorHAnsi" w:hAnsiTheme="minorHAnsi" w:cstheme="minorHAnsi"/>
      <w:sz w:val="18"/>
      <w:szCs w:val="18"/>
    </w:rPr>
  </w:style>
  <w:style w:type="paragraph" w:styleId="55">
    <w:name w:val="toc 5"/>
    <w:basedOn w:val="a9"/>
    <w:next w:val="a9"/>
    <w:autoRedefine/>
    <w:uiPriority w:val="39"/>
    <w:rsid w:val="00F12A3F"/>
    <w:pPr>
      <w:ind w:left="1040"/>
    </w:pPr>
    <w:rPr>
      <w:rFonts w:asciiTheme="minorHAnsi" w:hAnsiTheme="minorHAnsi" w:cstheme="minorHAnsi"/>
      <w:sz w:val="18"/>
      <w:szCs w:val="18"/>
    </w:rPr>
  </w:style>
  <w:style w:type="paragraph" w:styleId="a0">
    <w:name w:val="List Bullet"/>
    <w:basedOn w:val="a9"/>
    <w:link w:val="af6"/>
    <w:uiPriority w:val="99"/>
    <w:rsid w:val="003F49B1"/>
    <w:pPr>
      <w:numPr>
        <w:numId w:val="1"/>
      </w:numPr>
      <w:ind w:left="1702" w:hanging="284"/>
      <w:contextualSpacing/>
      <w:jc w:val="both"/>
    </w:pPr>
  </w:style>
  <w:style w:type="paragraph" w:styleId="20">
    <w:name w:val="List Bullet 2"/>
    <w:basedOn w:val="a9"/>
    <w:link w:val="26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36">
    <w:name w:val="List Bullet 3"/>
    <w:basedOn w:val="a9"/>
    <w:link w:val="37"/>
    <w:uiPriority w:val="99"/>
    <w:semiHidden/>
    <w:rsid w:val="004824CB"/>
    <w:pPr>
      <w:ind w:left="2835" w:hanging="283"/>
      <w:contextualSpacing/>
      <w:jc w:val="both"/>
    </w:pPr>
  </w:style>
  <w:style w:type="paragraph" w:styleId="40">
    <w:name w:val="List Bullet 4"/>
    <w:basedOn w:val="a9"/>
    <w:link w:val="45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50">
    <w:name w:val="List Bullet 5"/>
    <w:basedOn w:val="a9"/>
    <w:link w:val="56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af7">
    <w:name w:val="FollowedHyperlink"/>
    <w:basedOn w:val="aa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8">
    <w:name w:val="endnote text"/>
    <w:basedOn w:val="a9"/>
    <w:link w:val="af9"/>
    <w:rsid w:val="007956ED"/>
    <w:rPr>
      <w:sz w:val="20"/>
      <w:szCs w:val="20"/>
    </w:rPr>
  </w:style>
  <w:style w:type="character" w:customStyle="1" w:styleId="af9">
    <w:name w:val="Текст концевой сноски Знак"/>
    <w:basedOn w:val="aa"/>
    <w:link w:val="af8"/>
    <w:rsid w:val="00CD7C4C"/>
    <w:rPr>
      <w:rFonts w:ascii="Times New Roman" w:hAnsi="Times New Roman"/>
      <w:sz w:val="20"/>
      <w:szCs w:val="20"/>
    </w:rPr>
  </w:style>
  <w:style w:type="paragraph" w:styleId="afa">
    <w:name w:val="footnote text"/>
    <w:basedOn w:val="a9"/>
    <w:link w:val="afb"/>
    <w:rsid w:val="00781AE8"/>
    <w:rPr>
      <w:rFonts w:ascii="Rostelecom Basis Light" w:hAnsi="Rostelecom Basis Light"/>
      <w:sz w:val="20"/>
      <w:szCs w:val="20"/>
    </w:rPr>
  </w:style>
  <w:style w:type="character" w:customStyle="1" w:styleId="afb">
    <w:name w:val="Текст сноски Знак"/>
    <w:basedOn w:val="aa"/>
    <w:link w:val="afa"/>
    <w:rsid w:val="00781AE8"/>
    <w:rPr>
      <w:rFonts w:ascii="Rostelecom Basis Light" w:hAnsi="Rostelecom Basis Light"/>
      <w:sz w:val="20"/>
      <w:szCs w:val="20"/>
    </w:rPr>
  </w:style>
  <w:style w:type="character" w:styleId="afc">
    <w:name w:val="page number"/>
    <w:basedOn w:val="aa"/>
    <w:rsid w:val="007956ED"/>
    <w:rPr>
      <w:rFonts w:ascii="Times New Roman" w:hAnsi="Times New Roman"/>
      <w:b w:val="0"/>
      <w:i w:val="0"/>
      <w:sz w:val="24"/>
    </w:rPr>
  </w:style>
  <w:style w:type="character" w:styleId="afd">
    <w:name w:val="endnote reference"/>
    <w:basedOn w:val="aa"/>
    <w:rsid w:val="007956ED"/>
    <w:rPr>
      <w:rFonts w:ascii="Times New Roman" w:hAnsi="Times New Roman"/>
      <w:vertAlign w:val="superscript"/>
    </w:rPr>
  </w:style>
  <w:style w:type="character" w:styleId="afe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aff">
    <w:name w:val="caption"/>
    <w:basedOn w:val="a9"/>
    <w:next w:val="a9"/>
    <w:link w:val="aff0"/>
    <w:qFormat/>
    <w:rsid w:val="00316088"/>
    <w:rPr>
      <w:iCs/>
      <w:szCs w:val="18"/>
    </w:rPr>
  </w:style>
  <w:style w:type="table" w:styleId="aff1">
    <w:name w:val="Table Grid"/>
    <w:basedOn w:val="ab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aliases w:val="ВерхКолонтитул,header-first,HeaderPort,??????? ??????????,Even"/>
    <w:basedOn w:val="a9"/>
    <w:link w:val="aff3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aff3">
    <w:name w:val="Верхний колонтитул Знак"/>
    <w:aliases w:val="ВерхКолонтитул Знак,header-first Знак,HeaderPort Знак,??????? ?????????? Знак,Even Знак"/>
    <w:basedOn w:val="aa"/>
    <w:link w:val="aff2"/>
    <w:uiPriority w:val="99"/>
    <w:rsid w:val="00CE786A"/>
    <w:rPr>
      <w:rFonts w:ascii="Times New Roman" w:hAnsi="Times New Roman"/>
      <w:sz w:val="24"/>
    </w:rPr>
  </w:style>
  <w:style w:type="paragraph" w:styleId="aff4">
    <w:name w:val="footer"/>
    <w:basedOn w:val="a9"/>
    <w:link w:val="aff5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a"/>
    <w:link w:val="aff4"/>
    <w:uiPriority w:val="99"/>
    <w:rsid w:val="00CE786A"/>
    <w:rPr>
      <w:rFonts w:ascii="Times New Roman" w:hAnsi="Times New Roman"/>
      <w:sz w:val="24"/>
    </w:rPr>
  </w:style>
  <w:style w:type="paragraph" w:customStyle="1" w:styleId="aff6">
    <w:name w:val="РТК Название таблицы"/>
    <w:basedOn w:val="aff"/>
    <w:link w:val="aff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ff8">
    <w:name w:val="РТК Текст таблицы"/>
    <w:basedOn w:val="a9"/>
    <w:link w:val="aff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aff0">
    <w:name w:val="Название объекта Знак"/>
    <w:basedOn w:val="aa"/>
    <w:link w:val="aff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ff7">
    <w:name w:val="РТК Название таблицы Знак"/>
    <w:basedOn w:val="aff0"/>
    <w:link w:val="aff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ffa">
    <w:name w:val="РТК Текст таблицы Название графы"/>
    <w:basedOn w:val="a9"/>
    <w:link w:val="aff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ff9">
    <w:name w:val="РТК Текст таблицы Знак"/>
    <w:basedOn w:val="aa"/>
    <w:link w:val="aff8"/>
    <w:rsid w:val="00BB4D23"/>
    <w:rPr>
      <w:rFonts w:ascii="Rostelecom Basis Light" w:hAnsi="Rostelecom Basis Light"/>
      <w:lang w:val="en-US"/>
    </w:rPr>
  </w:style>
  <w:style w:type="paragraph" w:styleId="affc">
    <w:name w:val="List Paragraph"/>
    <w:basedOn w:val="a9"/>
    <w:link w:val="affd"/>
    <w:uiPriority w:val="34"/>
    <w:qFormat/>
    <w:rsid w:val="00131C2B"/>
    <w:pPr>
      <w:ind w:left="720"/>
      <w:contextualSpacing/>
    </w:pPr>
  </w:style>
  <w:style w:type="character" w:customStyle="1" w:styleId="affb">
    <w:name w:val="РТК Текст таблицы Название графы Знак"/>
    <w:basedOn w:val="aa"/>
    <w:link w:val="aff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ffe">
    <w:name w:val="РТК Текст таблицы Маркированный список"/>
    <w:basedOn w:val="a0"/>
    <w:link w:val="afff"/>
    <w:qFormat/>
    <w:rsid w:val="003F49B1"/>
    <w:pPr>
      <w:ind w:left="851"/>
    </w:pPr>
  </w:style>
  <w:style w:type="paragraph" w:customStyle="1" w:styleId="27">
    <w:name w:val="РТК Текст таблицы Маркированный список 2"/>
    <w:basedOn w:val="a0"/>
    <w:link w:val="28"/>
    <w:qFormat/>
    <w:rsid w:val="000B4719"/>
    <w:pPr>
      <w:ind w:left="1418"/>
    </w:pPr>
  </w:style>
  <w:style w:type="character" w:customStyle="1" w:styleId="afff">
    <w:name w:val="РТК Текст таблицы Маркированный список Знак"/>
    <w:basedOn w:val="aa"/>
    <w:link w:val="affe"/>
    <w:rsid w:val="003F49B1"/>
    <w:rPr>
      <w:rFonts w:ascii="Times New Roman" w:hAnsi="Times New Roman"/>
      <w:sz w:val="26"/>
    </w:rPr>
  </w:style>
  <w:style w:type="paragraph" w:customStyle="1" w:styleId="38">
    <w:name w:val="РТК Текст таблицы Маркированный список 3"/>
    <w:basedOn w:val="a0"/>
    <w:link w:val="39"/>
    <w:qFormat/>
    <w:rsid w:val="000B4719"/>
    <w:pPr>
      <w:ind w:left="1985"/>
    </w:pPr>
  </w:style>
  <w:style w:type="character" w:customStyle="1" w:styleId="28">
    <w:name w:val="РТК Текст таблицы Маркированный список 2 Знак"/>
    <w:basedOn w:val="aa"/>
    <w:link w:val="27"/>
    <w:rsid w:val="000B4719"/>
    <w:rPr>
      <w:rFonts w:ascii="Times New Roman" w:hAnsi="Times New Roman"/>
      <w:sz w:val="26"/>
    </w:rPr>
  </w:style>
  <w:style w:type="paragraph" w:customStyle="1" w:styleId="afff0">
    <w:name w:val="РТК Название рисунка"/>
    <w:basedOn w:val="aff"/>
    <w:next w:val="afff1"/>
    <w:link w:val="afff2"/>
    <w:qFormat/>
    <w:rsid w:val="007B0C49"/>
    <w:pPr>
      <w:spacing w:before="60" w:after="120"/>
      <w:jc w:val="center"/>
    </w:pPr>
    <w:rPr>
      <w:sz w:val="22"/>
    </w:rPr>
  </w:style>
  <w:style w:type="character" w:customStyle="1" w:styleId="39">
    <w:name w:val="РТК Текст таблицы Маркированный список 3 Знак"/>
    <w:basedOn w:val="aa"/>
    <w:link w:val="38"/>
    <w:rsid w:val="000B4719"/>
    <w:rPr>
      <w:rFonts w:ascii="Times New Roman" w:hAnsi="Times New Roman"/>
      <w:sz w:val="26"/>
    </w:rPr>
  </w:style>
  <w:style w:type="paragraph" w:customStyle="1" w:styleId="afff3">
    <w:name w:val="РТК Рисунок"/>
    <w:basedOn w:val="a9"/>
    <w:next w:val="afff0"/>
    <w:link w:val="afff4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ff2">
    <w:name w:val="РТК Название рисунка Знак"/>
    <w:basedOn w:val="aff0"/>
    <w:link w:val="afff0"/>
    <w:rsid w:val="007B0C49"/>
    <w:rPr>
      <w:rFonts w:ascii="Times New Roman" w:hAnsi="Times New Roman"/>
      <w:iCs/>
      <w:sz w:val="24"/>
      <w:szCs w:val="18"/>
    </w:rPr>
  </w:style>
  <w:style w:type="paragraph" w:styleId="29">
    <w:name w:val="Body Text 2"/>
    <w:basedOn w:val="a9"/>
    <w:link w:val="2a"/>
    <w:semiHidden/>
    <w:rsid w:val="00501BD5"/>
    <w:pPr>
      <w:spacing w:after="120" w:line="480" w:lineRule="auto"/>
    </w:pPr>
  </w:style>
  <w:style w:type="character" w:customStyle="1" w:styleId="afff4">
    <w:name w:val="РТК Рисунок Знак"/>
    <w:basedOn w:val="aa"/>
    <w:link w:val="afff3"/>
    <w:rsid w:val="00FE17C8"/>
    <w:rPr>
      <w:rFonts w:ascii="Rostelecom Basis Light" w:hAnsi="Rostelecom Basis Light"/>
      <w:sz w:val="26"/>
    </w:rPr>
  </w:style>
  <w:style w:type="character" w:customStyle="1" w:styleId="2a">
    <w:name w:val="Основной текст 2 Знак"/>
    <w:basedOn w:val="aa"/>
    <w:link w:val="29"/>
    <w:uiPriority w:val="99"/>
    <w:semiHidden/>
    <w:rsid w:val="00CE786A"/>
    <w:rPr>
      <w:rFonts w:ascii="Times New Roman" w:hAnsi="Times New Roman"/>
      <w:sz w:val="24"/>
    </w:rPr>
  </w:style>
  <w:style w:type="paragraph" w:customStyle="1" w:styleId="a8">
    <w:name w:val="РТК Заголовок Приложение"/>
    <w:basedOn w:val="1"/>
    <w:next w:val="afff1"/>
    <w:link w:val="afff5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afff6">
    <w:name w:val="Balloon Text"/>
    <w:basedOn w:val="a9"/>
    <w:link w:val="afff7"/>
    <w:semiHidden/>
    <w:rsid w:val="005A46B8"/>
    <w:rPr>
      <w:rFonts w:ascii="Segoe UI" w:hAnsi="Segoe UI" w:cs="Segoe UI"/>
      <w:sz w:val="18"/>
      <w:szCs w:val="18"/>
    </w:rPr>
  </w:style>
  <w:style w:type="character" w:customStyle="1" w:styleId="afff5">
    <w:name w:val="РТК Заголовок Приложение Знак"/>
    <w:basedOn w:val="13"/>
    <w:link w:val="a8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afff7">
    <w:name w:val="Текст выноски Знак"/>
    <w:basedOn w:val="aa"/>
    <w:link w:val="afff6"/>
    <w:semiHidden/>
    <w:rsid w:val="00CD7C4C"/>
    <w:rPr>
      <w:rFonts w:ascii="Segoe UI" w:hAnsi="Segoe UI" w:cs="Segoe UI"/>
      <w:sz w:val="18"/>
      <w:szCs w:val="18"/>
    </w:rPr>
  </w:style>
  <w:style w:type="paragraph" w:styleId="afff8">
    <w:name w:val="No Spacing"/>
    <w:link w:val="afff9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afff9">
    <w:name w:val="Без интервала Знак"/>
    <w:basedOn w:val="aa"/>
    <w:link w:val="afff8"/>
    <w:uiPriority w:val="1"/>
    <w:semiHidden/>
    <w:rsid w:val="00CE786A"/>
    <w:rPr>
      <w:rFonts w:eastAsiaTheme="minorEastAsia"/>
      <w:lang w:eastAsia="ru-RU"/>
    </w:rPr>
  </w:style>
  <w:style w:type="character" w:styleId="afffa">
    <w:name w:val="Placeholder Text"/>
    <w:basedOn w:val="aa"/>
    <w:uiPriority w:val="99"/>
    <w:semiHidden/>
    <w:rsid w:val="002E121A"/>
    <w:rPr>
      <w:color w:val="808080"/>
    </w:rPr>
  </w:style>
  <w:style w:type="paragraph" w:customStyle="1" w:styleId="15">
    <w:name w:val="РТК Заголовок 1"/>
    <w:basedOn w:val="1"/>
    <w:next w:val="afff1"/>
    <w:link w:val="16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b">
    <w:name w:val="РТК Заголовок 2"/>
    <w:basedOn w:val="21"/>
    <w:next w:val="afff1"/>
    <w:link w:val="2c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6">
    <w:name w:val="РТК Заголовок 1 Знак"/>
    <w:basedOn w:val="13"/>
    <w:link w:val="15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a">
    <w:name w:val="РТК Заголовок 3"/>
    <w:basedOn w:val="30"/>
    <w:next w:val="afff1"/>
    <w:link w:val="3b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c">
    <w:name w:val="РТК Заголовок 2 Знак"/>
    <w:basedOn w:val="24"/>
    <w:link w:val="2b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6">
    <w:name w:val="РТК Заголовок 4"/>
    <w:basedOn w:val="41"/>
    <w:next w:val="afff1"/>
    <w:link w:val="47"/>
    <w:qFormat/>
    <w:rsid w:val="003B6273"/>
    <w:rPr>
      <w:rFonts w:ascii="Rostelecom Basis" w:hAnsi="Rostelecom Basis"/>
    </w:rPr>
  </w:style>
  <w:style w:type="character" w:customStyle="1" w:styleId="3b">
    <w:name w:val="РТК Заголовок 3 Знак"/>
    <w:basedOn w:val="34"/>
    <w:link w:val="3a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7">
    <w:name w:val="РТК Заголовок 5"/>
    <w:basedOn w:val="51"/>
    <w:next w:val="afff1"/>
    <w:link w:val="58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7">
    <w:name w:val="РТК Заголовок 4 Знак"/>
    <w:basedOn w:val="43"/>
    <w:link w:val="46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1">
    <w:name w:val="РТК Заголовок 6"/>
    <w:basedOn w:val="6"/>
    <w:next w:val="afff1"/>
    <w:link w:val="62"/>
    <w:qFormat/>
    <w:rsid w:val="00B33641"/>
    <w:pPr>
      <w:tabs>
        <w:tab w:val="left" w:pos="1418"/>
      </w:tabs>
      <w:ind w:left="0" w:firstLine="0"/>
    </w:pPr>
  </w:style>
  <w:style w:type="character" w:customStyle="1" w:styleId="58">
    <w:name w:val="РТК Заголовок 5 Знак"/>
    <w:basedOn w:val="54"/>
    <w:link w:val="57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1">
    <w:name w:val="РТК Заголовок 7"/>
    <w:basedOn w:val="7"/>
    <w:next w:val="afff1"/>
    <w:link w:val="72"/>
    <w:qFormat/>
    <w:rsid w:val="00B33641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0"/>
    <w:link w:val="61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1">
    <w:name w:val="РТК Заголовок 8"/>
    <w:basedOn w:val="8"/>
    <w:next w:val="afff1"/>
    <w:link w:val="82"/>
    <w:qFormat/>
    <w:rsid w:val="00B33641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f1"/>
    <w:link w:val="92"/>
    <w:qFormat/>
    <w:rsid w:val="00B33641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b">
    <w:name w:val="РТК Заголовок"/>
    <w:basedOn w:val="afffc"/>
    <w:link w:val="afffd"/>
    <w:qFormat/>
    <w:rsid w:val="00F35237"/>
    <w:pPr>
      <w:pageBreakBefore/>
      <w:outlineLvl w:val="0"/>
    </w:pPr>
    <w:rPr>
      <w:sz w:val="40"/>
    </w:rPr>
  </w:style>
  <w:style w:type="character" w:customStyle="1" w:styleId="92">
    <w:name w:val="РТК Заголовок 9 Знак"/>
    <w:basedOn w:val="90"/>
    <w:link w:val="91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e">
    <w:name w:val="РТК Подзаголовок"/>
    <w:basedOn w:val="af"/>
    <w:link w:val="affff"/>
    <w:qFormat/>
    <w:rsid w:val="00571CDE"/>
    <w:pPr>
      <w:keepNext/>
      <w:spacing w:before="120" w:after="60"/>
    </w:pPr>
    <w:rPr>
      <w:sz w:val="32"/>
    </w:rPr>
  </w:style>
  <w:style w:type="character" w:customStyle="1" w:styleId="afffd">
    <w:name w:val="РТК Заголовок Знак"/>
    <w:basedOn w:val="ae"/>
    <w:link w:val="afffb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ff1">
    <w:name w:val="РТК Основной текст"/>
    <w:basedOn w:val="a9"/>
    <w:link w:val="affff0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fff">
    <w:name w:val="РТК Подзаголовок Знак"/>
    <w:basedOn w:val="af0"/>
    <w:link w:val="afffe"/>
    <w:rsid w:val="00571CDE"/>
    <w:rPr>
      <w:rFonts w:ascii="Times New Roman" w:eastAsiaTheme="minorEastAsia" w:hAnsi="Times New Roman"/>
      <w:b/>
      <w:sz w:val="32"/>
    </w:rPr>
  </w:style>
  <w:style w:type="paragraph" w:customStyle="1" w:styleId="affff1">
    <w:name w:val="РТК Маркированный список"/>
    <w:basedOn w:val="a0"/>
    <w:link w:val="affff2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fff0">
    <w:name w:val="РТК Основной текст Знак"/>
    <w:basedOn w:val="af2"/>
    <w:link w:val="afff1"/>
    <w:rsid w:val="0042187A"/>
    <w:rPr>
      <w:rFonts w:ascii="Rostelecom Basis Light" w:hAnsi="Rostelecom Basis Light"/>
      <w:sz w:val="26"/>
    </w:rPr>
  </w:style>
  <w:style w:type="paragraph" w:customStyle="1" w:styleId="2d">
    <w:name w:val="РТК Маркированный список 2"/>
    <w:basedOn w:val="a0"/>
    <w:link w:val="2e"/>
    <w:qFormat/>
    <w:rsid w:val="002607E2"/>
    <w:rPr>
      <w:rFonts w:ascii="Rostelecom Basis Light" w:hAnsi="Rostelecom Basis Light"/>
    </w:rPr>
  </w:style>
  <w:style w:type="character" w:customStyle="1" w:styleId="af6">
    <w:name w:val="Маркированный список Знак"/>
    <w:basedOn w:val="aa"/>
    <w:link w:val="a0"/>
    <w:uiPriority w:val="99"/>
    <w:rsid w:val="00CE786A"/>
    <w:rPr>
      <w:rFonts w:ascii="Times New Roman" w:hAnsi="Times New Roman"/>
      <w:sz w:val="26"/>
    </w:rPr>
  </w:style>
  <w:style w:type="character" w:customStyle="1" w:styleId="affff2">
    <w:name w:val="РТК Маркированный список Знак"/>
    <w:basedOn w:val="af6"/>
    <w:link w:val="affff1"/>
    <w:rsid w:val="007B0A89"/>
    <w:rPr>
      <w:rFonts w:ascii="Rostelecom Basis Light" w:hAnsi="Rostelecom Basis Light"/>
      <w:sz w:val="26"/>
      <w:lang w:val="en-US"/>
    </w:rPr>
  </w:style>
  <w:style w:type="paragraph" w:customStyle="1" w:styleId="33">
    <w:name w:val="РТК Маркированный список 3"/>
    <w:basedOn w:val="36"/>
    <w:link w:val="3c"/>
    <w:qFormat/>
    <w:rsid w:val="00EA66B6"/>
    <w:pPr>
      <w:numPr>
        <w:numId w:val="28"/>
      </w:numPr>
      <w:ind w:left="2269" w:hanging="284"/>
    </w:pPr>
    <w:rPr>
      <w:rFonts w:ascii="Rostelecom Basis Light" w:hAnsi="Rostelecom Basis Light"/>
    </w:rPr>
  </w:style>
  <w:style w:type="character" w:customStyle="1" w:styleId="26">
    <w:name w:val="Маркированный список 2 Знак"/>
    <w:basedOn w:val="aa"/>
    <w:link w:val="20"/>
    <w:uiPriority w:val="99"/>
    <w:semiHidden/>
    <w:rsid w:val="00CE786A"/>
    <w:rPr>
      <w:rFonts w:ascii="Times New Roman" w:hAnsi="Times New Roman"/>
      <w:sz w:val="26"/>
    </w:rPr>
  </w:style>
  <w:style w:type="character" w:customStyle="1" w:styleId="2e">
    <w:name w:val="РТК Маркированный список 2 Знак"/>
    <w:basedOn w:val="26"/>
    <w:link w:val="2d"/>
    <w:rsid w:val="002607E2"/>
    <w:rPr>
      <w:rFonts w:ascii="Rostelecom Basis Light" w:hAnsi="Rostelecom Basis Light"/>
      <w:sz w:val="26"/>
    </w:rPr>
  </w:style>
  <w:style w:type="paragraph" w:customStyle="1" w:styleId="48">
    <w:name w:val="РТК Маркированный список 4"/>
    <w:basedOn w:val="40"/>
    <w:link w:val="49"/>
    <w:qFormat/>
    <w:rsid w:val="0017232B"/>
  </w:style>
  <w:style w:type="character" w:customStyle="1" w:styleId="37">
    <w:name w:val="Маркированный список 3 Знак"/>
    <w:basedOn w:val="aa"/>
    <w:link w:val="36"/>
    <w:uiPriority w:val="99"/>
    <w:semiHidden/>
    <w:rsid w:val="00CE786A"/>
    <w:rPr>
      <w:rFonts w:ascii="Times New Roman" w:hAnsi="Times New Roman"/>
      <w:sz w:val="26"/>
    </w:rPr>
  </w:style>
  <w:style w:type="character" w:customStyle="1" w:styleId="3c">
    <w:name w:val="РТК Маркированный список 3 Знак"/>
    <w:basedOn w:val="37"/>
    <w:link w:val="33"/>
    <w:rsid w:val="00EA66B6"/>
    <w:rPr>
      <w:rFonts w:ascii="Rostelecom Basis Light" w:hAnsi="Rostelecom Basis Light"/>
      <w:sz w:val="26"/>
    </w:rPr>
  </w:style>
  <w:style w:type="paragraph" w:customStyle="1" w:styleId="59">
    <w:name w:val="РТК Маркированный список 5"/>
    <w:basedOn w:val="50"/>
    <w:link w:val="5a"/>
    <w:qFormat/>
    <w:rsid w:val="0017232B"/>
  </w:style>
  <w:style w:type="character" w:customStyle="1" w:styleId="45">
    <w:name w:val="Маркированный список 4 Знак"/>
    <w:basedOn w:val="aa"/>
    <w:link w:val="40"/>
    <w:uiPriority w:val="99"/>
    <w:semiHidden/>
    <w:rsid w:val="00CE786A"/>
    <w:rPr>
      <w:rFonts w:ascii="Times New Roman" w:hAnsi="Times New Roman"/>
      <w:sz w:val="26"/>
    </w:rPr>
  </w:style>
  <w:style w:type="character" w:customStyle="1" w:styleId="49">
    <w:name w:val="РТК Маркированный список 4 Знак"/>
    <w:basedOn w:val="45"/>
    <w:link w:val="48"/>
    <w:rsid w:val="0017232B"/>
    <w:rPr>
      <w:rFonts w:ascii="Times New Roman" w:hAnsi="Times New Roman"/>
      <w:sz w:val="26"/>
    </w:rPr>
  </w:style>
  <w:style w:type="paragraph" w:customStyle="1" w:styleId="affff3">
    <w:name w:val="РТК Заголовок Содержание"/>
    <w:basedOn w:val="af3"/>
    <w:link w:val="affff4"/>
    <w:qFormat/>
    <w:rsid w:val="00504A41"/>
    <w:rPr>
      <w:caps/>
    </w:rPr>
  </w:style>
  <w:style w:type="character" w:customStyle="1" w:styleId="56">
    <w:name w:val="Маркированный список 5 Знак"/>
    <w:basedOn w:val="aa"/>
    <w:link w:val="50"/>
    <w:uiPriority w:val="99"/>
    <w:semiHidden/>
    <w:rsid w:val="00CE786A"/>
    <w:rPr>
      <w:rFonts w:ascii="Times New Roman" w:hAnsi="Times New Roman"/>
      <w:sz w:val="26"/>
    </w:rPr>
  </w:style>
  <w:style w:type="character" w:customStyle="1" w:styleId="5a">
    <w:name w:val="РТК Маркированный список 5 Знак"/>
    <w:basedOn w:val="56"/>
    <w:link w:val="59"/>
    <w:rsid w:val="0017232B"/>
    <w:rPr>
      <w:rFonts w:ascii="Times New Roman" w:hAnsi="Times New Roman"/>
      <w:sz w:val="26"/>
    </w:rPr>
  </w:style>
  <w:style w:type="paragraph" w:customStyle="1" w:styleId="afffc">
    <w:name w:val="РТК Подзаголовок Шаг"/>
    <w:basedOn w:val="21"/>
    <w:next w:val="afff1"/>
    <w:link w:val="affff5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af4">
    <w:name w:val="Заголовок оглавления Знак"/>
    <w:basedOn w:val="13"/>
    <w:link w:val="af3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f4">
    <w:name w:val="РТК Заголовок Содержание Знак"/>
    <w:basedOn w:val="af4"/>
    <w:link w:val="affff3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f6">
    <w:name w:val="РТК Верхний колонтитул"/>
    <w:basedOn w:val="aff2"/>
    <w:link w:val="affff7"/>
    <w:qFormat/>
    <w:rsid w:val="00D751C6"/>
    <w:rPr>
      <w:rFonts w:ascii="Rostelecom Basis Light" w:hAnsi="Rostelecom Basis Light"/>
    </w:rPr>
  </w:style>
  <w:style w:type="character" w:customStyle="1" w:styleId="affff5">
    <w:name w:val="РТК Подзаголовок Шаг Знак"/>
    <w:basedOn w:val="13"/>
    <w:link w:val="afffc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ff7">
    <w:name w:val="РТК Верхний колонтитул Знак"/>
    <w:basedOn w:val="aff3"/>
    <w:link w:val="affff6"/>
    <w:rsid w:val="00D751C6"/>
    <w:rPr>
      <w:rFonts w:ascii="Rostelecom Basis Light" w:hAnsi="Rostelecom Basis Light"/>
      <w:sz w:val="26"/>
    </w:rPr>
  </w:style>
  <w:style w:type="paragraph" w:customStyle="1" w:styleId="affff8">
    <w:name w:val="РТК Нумерованный список"/>
    <w:basedOn w:val="a2"/>
    <w:link w:val="affff9"/>
    <w:qFormat/>
    <w:rsid w:val="00F000BC"/>
    <w:pPr>
      <w:ind w:left="1077" w:hanging="357"/>
      <w:jc w:val="both"/>
    </w:pPr>
  </w:style>
  <w:style w:type="character" w:customStyle="1" w:styleId="affff9">
    <w:name w:val="РТК Нумерованный список Знак"/>
    <w:basedOn w:val="aa"/>
    <w:link w:val="affff8"/>
    <w:rsid w:val="00F000BC"/>
    <w:rPr>
      <w:rFonts w:ascii="Rostelecom Basis Light" w:hAnsi="Rostelecom Basis Light"/>
      <w:sz w:val="26"/>
    </w:rPr>
  </w:style>
  <w:style w:type="paragraph" w:customStyle="1" w:styleId="23">
    <w:name w:val="РТК Нумерованный список 2"/>
    <w:basedOn w:val="a9"/>
    <w:link w:val="2f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2">
    <w:name w:val="РТК Нумерованный список 3"/>
    <w:basedOn w:val="a9"/>
    <w:link w:val="3d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f">
    <w:name w:val="РТК Нумерованный список 2 Знак"/>
    <w:basedOn w:val="aa"/>
    <w:link w:val="23"/>
    <w:rsid w:val="002376D0"/>
    <w:rPr>
      <w:rFonts w:ascii="Times New Roman" w:hAnsi="Times New Roman"/>
      <w:sz w:val="26"/>
    </w:rPr>
  </w:style>
  <w:style w:type="character" w:customStyle="1" w:styleId="3d">
    <w:name w:val="РТК Нумерованный список 3 Знак"/>
    <w:basedOn w:val="aa"/>
    <w:link w:val="32"/>
    <w:rsid w:val="002376D0"/>
    <w:rPr>
      <w:rFonts w:ascii="Times New Roman" w:hAnsi="Times New Roman"/>
      <w:sz w:val="26"/>
    </w:rPr>
  </w:style>
  <w:style w:type="character" w:styleId="affffa">
    <w:name w:val="annotation reference"/>
    <w:basedOn w:val="aa"/>
    <w:semiHidden/>
    <w:rsid w:val="00F13B61"/>
    <w:rPr>
      <w:sz w:val="16"/>
      <w:szCs w:val="16"/>
    </w:rPr>
  </w:style>
  <w:style w:type="paragraph" w:styleId="affffb">
    <w:name w:val="annotation text"/>
    <w:basedOn w:val="a9"/>
    <w:link w:val="affffc"/>
    <w:rsid w:val="00F13B61"/>
    <w:rPr>
      <w:sz w:val="20"/>
      <w:szCs w:val="20"/>
    </w:rPr>
  </w:style>
  <w:style w:type="character" w:customStyle="1" w:styleId="affffc">
    <w:name w:val="Текст примечания Знак"/>
    <w:basedOn w:val="aa"/>
    <w:link w:val="affffb"/>
    <w:rsid w:val="00F13B61"/>
    <w:rPr>
      <w:rFonts w:ascii="Times New Roman" w:hAnsi="Times New Roman"/>
      <w:sz w:val="20"/>
      <w:szCs w:val="20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F13B61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c"/>
    <w:rsid w:val="002738C8"/>
    <w:pPr>
      <w:numPr>
        <w:numId w:val="8"/>
      </w:numPr>
    </w:pPr>
  </w:style>
  <w:style w:type="paragraph" w:customStyle="1" w:styleId="afffff">
    <w:name w:val="РТК Код"/>
    <w:basedOn w:val="a2"/>
    <w:link w:val="afffff0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afffff1">
    <w:name w:val="Normal (Web)"/>
    <w:basedOn w:val="a9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2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a">
    <w:name w:val="РТК Текст таблицы Маркированный список 4"/>
    <w:basedOn w:val="affff1"/>
    <w:link w:val="4b"/>
    <w:qFormat/>
    <w:rsid w:val="00A14C39"/>
    <w:pPr>
      <w:ind w:left="2552"/>
    </w:pPr>
  </w:style>
  <w:style w:type="character" w:customStyle="1" w:styleId="4b">
    <w:name w:val="РТК Текст таблицы Маркированный список 4 Знак"/>
    <w:basedOn w:val="affff2"/>
    <w:link w:val="4a"/>
    <w:rsid w:val="00A14C39"/>
    <w:rPr>
      <w:rFonts w:ascii="Rostelecom Basis Light" w:hAnsi="Rostelecom Basis Light"/>
      <w:sz w:val="26"/>
      <w:lang w:val="en-US"/>
    </w:rPr>
  </w:style>
  <w:style w:type="paragraph" w:customStyle="1" w:styleId="afffff3">
    <w:name w:val="ВерхКолонтитулОсн"/>
    <w:basedOn w:val="af1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f4">
    <w:name w:val="Strong"/>
    <w:basedOn w:val="aa"/>
    <w:uiPriority w:val="22"/>
    <w:qFormat/>
    <w:rsid w:val="004C7530"/>
    <w:rPr>
      <w:b/>
      <w:bCs/>
    </w:rPr>
  </w:style>
  <w:style w:type="paragraph" w:customStyle="1" w:styleId="a1">
    <w:name w:val="РТК Текст таблицы Нумерованный список"/>
    <w:basedOn w:val="a9"/>
    <w:link w:val="afffff5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fff6">
    <w:name w:val="РТК Текст таблицы Код"/>
    <w:basedOn w:val="a9"/>
    <w:link w:val="afffff7"/>
    <w:qFormat/>
    <w:rsid w:val="00CF0B6E"/>
    <w:rPr>
      <w:color w:val="3B3838" w:themeColor="background2" w:themeShade="40"/>
      <w:spacing w:val="-20"/>
    </w:rPr>
  </w:style>
  <w:style w:type="character" w:customStyle="1" w:styleId="afffff5">
    <w:name w:val="РТК Текст таблицы Нумерованный список Знак"/>
    <w:basedOn w:val="aa"/>
    <w:link w:val="a1"/>
    <w:rsid w:val="001E4528"/>
    <w:rPr>
      <w:rFonts w:ascii="Times New Roman" w:hAnsi="Times New Roman"/>
      <w:sz w:val="26"/>
    </w:rPr>
  </w:style>
  <w:style w:type="character" w:customStyle="1" w:styleId="afffff7">
    <w:name w:val="РТК Текст таблицы Код Знак"/>
    <w:basedOn w:val="aa"/>
    <w:link w:val="afffff6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2">
    <w:name w:val="РТК Текст таблицы Нумерация"/>
    <w:basedOn w:val="a9"/>
    <w:link w:val="afffff8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fff8">
    <w:name w:val="РТК Текст таблицы Нумерация Знак"/>
    <w:basedOn w:val="aa"/>
    <w:link w:val="a2"/>
    <w:rsid w:val="003D3A80"/>
    <w:rPr>
      <w:rFonts w:ascii="Rostelecom Basis Light" w:hAnsi="Rostelecom Basis Light"/>
      <w:sz w:val="26"/>
    </w:rPr>
  </w:style>
  <w:style w:type="paragraph" w:customStyle="1" w:styleId="12">
    <w:name w:val="ТЗ.Список 1 маркированный"/>
    <w:basedOn w:val="a9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fff9">
    <w:name w:val="Заголовок таблицы"/>
    <w:basedOn w:val="a9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a9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aa"/>
    <w:link w:val="0"/>
    <w:rsid w:val="00396DB0"/>
    <w:rPr>
      <w:rFonts w:ascii="Times New Roman" w:hAnsi="Times New Roman"/>
      <w:sz w:val="26"/>
    </w:rPr>
  </w:style>
  <w:style w:type="paragraph" w:styleId="63">
    <w:name w:val="toc 6"/>
    <w:basedOn w:val="a9"/>
    <w:next w:val="a9"/>
    <w:autoRedefine/>
    <w:uiPriority w:val="39"/>
    <w:unhideWhenUsed/>
    <w:rsid w:val="009B4EB9"/>
    <w:pPr>
      <w:ind w:left="1300"/>
    </w:pPr>
    <w:rPr>
      <w:rFonts w:asciiTheme="minorHAnsi" w:hAnsiTheme="minorHAnsi" w:cstheme="minorHAnsi"/>
      <w:sz w:val="18"/>
      <w:szCs w:val="18"/>
    </w:rPr>
  </w:style>
  <w:style w:type="paragraph" w:styleId="73">
    <w:name w:val="toc 7"/>
    <w:basedOn w:val="a9"/>
    <w:next w:val="a9"/>
    <w:autoRedefine/>
    <w:uiPriority w:val="39"/>
    <w:unhideWhenUsed/>
    <w:rsid w:val="009B4EB9"/>
    <w:pPr>
      <w:ind w:left="1560"/>
    </w:pPr>
    <w:rPr>
      <w:rFonts w:asciiTheme="minorHAnsi" w:hAnsiTheme="minorHAnsi" w:cstheme="minorHAnsi"/>
      <w:sz w:val="18"/>
      <w:szCs w:val="18"/>
    </w:rPr>
  </w:style>
  <w:style w:type="paragraph" w:styleId="83">
    <w:name w:val="toc 8"/>
    <w:basedOn w:val="a9"/>
    <w:next w:val="a9"/>
    <w:autoRedefine/>
    <w:uiPriority w:val="39"/>
    <w:unhideWhenUsed/>
    <w:rsid w:val="009B4EB9"/>
    <w:pPr>
      <w:ind w:left="1820"/>
    </w:pPr>
    <w:rPr>
      <w:rFonts w:asciiTheme="minorHAnsi" w:hAnsiTheme="minorHAnsi" w:cstheme="minorHAnsi"/>
      <w:sz w:val="18"/>
      <w:szCs w:val="18"/>
    </w:rPr>
  </w:style>
  <w:style w:type="paragraph" w:styleId="93">
    <w:name w:val="toc 9"/>
    <w:basedOn w:val="a9"/>
    <w:next w:val="a9"/>
    <w:autoRedefine/>
    <w:uiPriority w:val="39"/>
    <w:unhideWhenUsed/>
    <w:rsid w:val="009B4EB9"/>
    <w:pPr>
      <w:ind w:left="2080"/>
    </w:pPr>
    <w:rPr>
      <w:rFonts w:asciiTheme="minorHAnsi" w:hAnsiTheme="minorHAnsi" w:cstheme="minorHAnsi"/>
      <w:sz w:val="18"/>
      <w:szCs w:val="18"/>
    </w:rPr>
  </w:style>
  <w:style w:type="character" w:customStyle="1" w:styleId="afffff0">
    <w:name w:val="РТК Код Знак"/>
    <w:basedOn w:val="afffff8"/>
    <w:link w:val="afffff"/>
    <w:rsid w:val="001937D5"/>
    <w:rPr>
      <w:rFonts w:ascii="Courier New" w:hAnsi="Courier New" w:cs="Courier New"/>
      <w:sz w:val="26"/>
      <w:lang w:val="en-US"/>
    </w:rPr>
  </w:style>
  <w:style w:type="paragraph" w:styleId="afffffa">
    <w:name w:val="Normal Indent"/>
    <w:basedOn w:val="a9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b">
    <w:name w:val="Note Heading"/>
    <w:basedOn w:val="a9"/>
    <w:next w:val="a9"/>
    <w:link w:val="afffffc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c">
    <w:name w:val="Заголовок записки Знак"/>
    <w:basedOn w:val="aa"/>
    <w:link w:val="afffffb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afffffd">
    <w:name w:val="Body Text Indent"/>
    <w:basedOn w:val="a9"/>
    <w:link w:val="afffffe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e">
    <w:name w:val="Основной текст с отступом Знак"/>
    <w:basedOn w:val="aa"/>
    <w:link w:val="afffffd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">
    <w:name w:val="line number"/>
    <w:basedOn w:val="aa"/>
    <w:semiHidden/>
    <w:rsid w:val="00950C83"/>
  </w:style>
  <w:style w:type="paragraph" w:styleId="a">
    <w:name w:val="List Number"/>
    <w:basedOn w:val="a9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">
    <w:name w:val="List Number 2"/>
    <w:basedOn w:val="a9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">
    <w:name w:val="List Number 3"/>
    <w:basedOn w:val="a9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">
    <w:name w:val="List Number 4"/>
    <w:basedOn w:val="a9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">
    <w:name w:val="List Number 5"/>
    <w:basedOn w:val="a9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1">
    <w:name w:val="HTML Sample"/>
    <w:semiHidden/>
    <w:rsid w:val="00950C83"/>
    <w:rPr>
      <w:rFonts w:ascii="Courier New" w:hAnsi="Courier New" w:cs="Courier New"/>
    </w:rPr>
  </w:style>
  <w:style w:type="character" w:styleId="HTML2">
    <w:name w:val="HTML Definition"/>
    <w:semiHidden/>
    <w:rsid w:val="00950C83"/>
    <w:rPr>
      <w:i/>
      <w:iCs/>
    </w:rPr>
  </w:style>
  <w:style w:type="paragraph" w:styleId="3e">
    <w:name w:val="Body Text 3"/>
    <w:basedOn w:val="a9"/>
    <w:link w:val="3f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">
    <w:name w:val="Основной текст 3 Знак"/>
    <w:basedOn w:val="aa"/>
    <w:link w:val="3e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0">
    <w:name w:val="Body Text Indent 2"/>
    <w:basedOn w:val="a9"/>
    <w:link w:val="2f1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a"/>
    <w:link w:val="2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0">
    <w:name w:val="Body Text Indent 3"/>
    <w:basedOn w:val="a9"/>
    <w:link w:val="3f1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1">
    <w:name w:val="Основной текст с отступом 3 Знак"/>
    <w:basedOn w:val="aa"/>
    <w:link w:val="3f0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3">
    <w:name w:val="HTML Variable"/>
    <w:semiHidden/>
    <w:rsid w:val="00950C83"/>
    <w:rPr>
      <w:i/>
      <w:iCs/>
    </w:rPr>
  </w:style>
  <w:style w:type="character" w:styleId="HTML4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affffff0">
    <w:name w:val="Signature"/>
    <w:basedOn w:val="a9"/>
    <w:link w:val="affffff1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1">
    <w:name w:val="Подпись Знак"/>
    <w:basedOn w:val="aa"/>
    <w:link w:val="affffff0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List Continue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2">
    <w:name w:val="List Continue 2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2">
    <w:name w:val="List Continue 3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c">
    <w:name w:val="List Continue 4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b">
    <w:name w:val="List Continue 5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affffff3">
    <w:name w:val="Plain Text"/>
    <w:basedOn w:val="a9"/>
    <w:link w:val="affffff4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4">
    <w:name w:val="Текст Знак"/>
    <w:basedOn w:val="aa"/>
    <w:link w:val="affffff3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5">
    <w:name w:val="Block Text"/>
    <w:basedOn w:val="a9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5">
    <w:name w:val="HTML Cite"/>
    <w:semiHidden/>
    <w:rsid w:val="00950C83"/>
    <w:rPr>
      <w:i/>
      <w:iCs/>
    </w:rPr>
  </w:style>
  <w:style w:type="paragraph" w:styleId="affffff6">
    <w:name w:val="Message Header"/>
    <w:basedOn w:val="a9"/>
    <w:link w:val="affffff7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7">
    <w:name w:val="Шапка Знак"/>
    <w:basedOn w:val="aa"/>
    <w:link w:val="affffff6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f8">
    <w:name w:val="E-mail Signature"/>
    <w:basedOn w:val="a9"/>
    <w:link w:val="affffff9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9">
    <w:name w:val="Электронная подпись Знак"/>
    <w:basedOn w:val="aa"/>
    <w:link w:val="affffff8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a">
    <w:name w:val="Подпись_"/>
    <w:basedOn w:val="a9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ac"/>
    <w:semiHidden/>
    <w:rsid w:val="00950C83"/>
    <w:pPr>
      <w:numPr>
        <w:numId w:val="16"/>
      </w:numPr>
    </w:pPr>
  </w:style>
  <w:style w:type="paragraph" w:customStyle="1" w:styleId="affffffb">
    <w:name w:val="Перечень сокращений"/>
    <w:basedOn w:val="a9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ffffc">
    <w:name w:val="Обычный с отступом"/>
    <w:basedOn w:val="a9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affffffd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6">
    <w:name w:val="HTML Address"/>
    <w:basedOn w:val="a9"/>
    <w:link w:val="HTML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7">
    <w:name w:val="Адрес HTML Знак"/>
    <w:basedOn w:val="aa"/>
    <w:link w:val="HTML6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fe">
    <w:name w:val="envelope address"/>
    <w:basedOn w:val="a9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8">
    <w:name w:val="HTML Acronym"/>
    <w:rsid w:val="00950C83"/>
  </w:style>
  <w:style w:type="table" w:styleId="-1">
    <w:name w:val="Table Web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">
    <w:name w:val="Date"/>
    <w:basedOn w:val="a9"/>
    <w:next w:val="a9"/>
    <w:link w:val="afffffff0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0">
    <w:name w:val="Дата Знак"/>
    <w:basedOn w:val="aa"/>
    <w:link w:val="afffffff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Приложение"/>
    <w:basedOn w:val="1"/>
    <w:next w:val="a9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2">
    <w:name w:val="Заголовок 2 Приложение"/>
    <w:basedOn w:val="21"/>
    <w:next w:val="a9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1">
    <w:name w:val="Заголовок 3 Приложение"/>
    <w:basedOn w:val="30"/>
    <w:next w:val="a9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2">
    <w:name w:val="Заголовок 4 Приложение"/>
    <w:basedOn w:val="41"/>
    <w:next w:val="a9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2">
    <w:name w:val="Заголовок 5 Приложение"/>
    <w:basedOn w:val="42"/>
    <w:next w:val="a9"/>
    <w:qFormat/>
    <w:rsid w:val="00950C83"/>
    <w:pPr>
      <w:numPr>
        <w:ilvl w:val="4"/>
      </w:numPr>
    </w:pPr>
    <w:rPr>
      <w:sz w:val="24"/>
    </w:rPr>
  </w:style>
  <w:style w:type="table" w:customStyle="1" w:styleId="afffffff1">
    <w:name w:val="Стиль для вставляемой таблицы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2">
    <w:name w:val="Заголовок вставляемой таблицы"/>
    <w:basedOn w:val="afffffff1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ff3">
    <w:name w:val="Заголовок по центру"/>
    <w:basedOn w:val="a9"/>
    <w:next w:val="a9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afffffff4">
    <w:name w:val="Table Elegant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5">
    <w:name w:val="НАЗВАНИЕ БОЛЬШОЕ ПО ЦЕНТРУ не жирное курсив"/>
    <w:basedOn w:val="a9"/>
    <w:next w:val="a9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ffff6">
    <w:name w:val="Название обычное по центру"/>
    <w:basedOn w:val="a9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ffff7">
    <w:name w:val="Невидимая таблица"/>
    <w:basedOn w:val="ab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19">
    <w:name w:val="Table 3D effect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3D effect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оглавление 1"/>
    <w:basedOn w:val="a9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f6">
    <w:name w:val="оглавление 2"/>
    <w:basedOn w:val="a9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f5">
    <w:name w:val="оглавление 3"/>
    <w:basedOn w:val="a9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1b">
    <w:name w:val="Table Simple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Grid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d">
    <w:name w:val="Сетка таблицы1"/>
    <w:basedOn w:val="ab"/>
    <w:next w:val="aff1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8">
    <w:name w:val="Table Contemporary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9">
    <w:name w:val="List"/>
    <w:basedOn w:val="a9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9">
    <w:name w:val="List 2"/>
    <w:basedOn w:val="a9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8">
    <w:name w:val="List 3"/>
    <w:basedOn w:val="a9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afffffffa">
    <w:name w:val="Table Professional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6">
    <w:name w:val="Outline List 3"/>
    <w:basedOn w:val="ac"/>
    <w:rsid w:val="00950C83"/>
    <w:pPr>
      <w:numPr>
        <w:numId w:val="19"/>
      </w:numPr>
    </w:pPr>
  </w:style>
  <w:style w:type="numbering" w:customStyle="1" w:styleId="a7">
    <w:name w:val="Стиль маркированный"/>
    <w:basedOn w:val="ac"/>
    <w:rsid w:val="00950C83"/>
    <w:pPr>
      <w:numPr>
        <w:numId w:val="20"/>
      </w:numPr>
    </w:pPr>
  </w:style>
  <w:style w:type="numbering" w:customStyle="1" w:styleId="a3">
    <w:name w:val="Стиль многоуровневый"/>
    <w:basedOn w:val="ac"/>
    <w:rsid w:val="00950C83"/>
    <w:pPr>
      <w:numPr>
        <w:numId w:val="21"/>
      </w:numPr>
    </w:pPr>
  </w:style>
  <w:style w:type="numbering" w:customStyle="1" w:styleId="a4">
    <w:name w:val="Стиль многоуровневый полужирный"/>
    <w:basedOn w:val="ac"/>
    <w:rsid w:val="00950C83"/>
    <w:pPr>
      <w:numPr>
        <w:numId w:val="22"/>
      </w:numPr>
    </w:pPr>
  </w:style>
  <w:style w:type="numbering" w:customStyle="1" w:styleId="a5">
    <w:name w:val="Стиль нумерованный"/>
    <w:basedOn w:val="ac"/>
    <w:semiHidden/>
    <w:rsid w:val="00950C83"/>
    <w:pPr>
      <w:numPr>
        <w:numId w:val="23"/>
      </w:numPr>
    </w:pPr>
  </w:style>
  <w:style w:type="numbering" w:customStyle="1" w:styleId="53">
    <w:name w:val="Стиль5"/>
    <w:rsid w:val="00950C83"/>
    <w:pPr>
      <w:numPr>
        <w:numId w:val="24"/>
      </w:numPr>
    </w:pPr>
  </w:style>
  <w:style w:type="table" w:styleId="1e">
    <w:name w:val="Table Columns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Columns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fb">
    <w:name w:val="Document Map"/>
    <w:basedOn w:val="a9"/>
    <w:link w:val="afffffffc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fc">
    <w:name w:val="Схема документа Знак"/>
    <w:basedOn w:val="aa"/>
    <w:link w:val="afffffffb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ffd">
    <w:name w:val="Таблица"/>
    <w:basedOn w:val="ab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0">
    <w:name w:val="Текущий список1"/>
    <w:rsid w:val="00950C83"/>
    <w:pPr>
      <w:numPr>
        <w:numId w:val="25"/>
      </w:numPr>
    </w:pPr>
  </w:style>
  <w:style w:type="paragraph" w:customStyle="1" w:styleId="afffffffe">
    <w:name w:val="Титул"/>
    <w:basedOn w:val="a9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2fb">
    <w:name w:val="index 2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a">
    <w:name w:val="index 3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0">
    <w:name w:val="index 4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e">
    <w:name w:val="index 5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65">
    <w:name w:val="index 6"/>
    <w:basedOn w:val="a9"/>
    <w:next w:val="a9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1f">
    <w:name w:val="Table Colorful 1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b">
    <w:name w:val="Table Colorful 3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f0">
    <w:name w:val="Штамп"/>
    <w:basedOn w:val="a9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fffff1">
    <w:name w:val="ТЕКСТ"/>
    <w:basedOn w:val="a9"/>
    <w:link w:val="affffffff2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fffff2">
    <w:name w:val="ТЕКСТ Знак"/>
    <w:link w:val="affffffff1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fffff3">
    <w:name w:val="Таблица.Текст"/>
    <w:basedOn w:val="a9"/>
    <w:link w:val="affffffff4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fffff4">
    <w:name w:val="Таблица.Текст Знак"/>
    <w:link w:val="affffffff3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fffff5">
    <w:name w:val="Столбец"/>
    <w:basedOn w:val="a9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fc">
    <w:name w:val="С3"/>
    <w:basedOn w:val="a9"/>
    <w:link w:val="3fd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fd">
    <w:name w:val="С3 Знак"/>
    <w:link w:val="3fc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6">
    <w:name w:val="Приложение"/>
    <w:basedOn w:val="1"/>
    <w:next w:val="a9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affd">
    <w:name w:val="Абзац списка Знак"/>
    <w:link w:val="affc"/>
    <w:uiPriority w:val="34"/>
    <w:locked/>
    <w:rsid w:val="00950C83"/>
    <w:rPr>
      <w:rFonts w:ascii="Times New Roman" w:hAnsi="Times New Roman"/>
      <w:sz w:val="26"/>
    </w:rPr>
  </w:style>
  <w:style w:type="paragraph" w:customStyle="1" w:styleId="affffffff7">
    <w:name w:val="ТЗ.Таблица.Текст"/>
    <w:basedOn w:val="a9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ffff8">
    <w:name w:val="Абзац"/>
    <w:basedOn w:val="a9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9">
    <w:name w:val="Название посередине"/>
    <w:basedOn w:val="a9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ffffa">
    <w:name w:val="Табличный_заголовки"/>
    <w:basedOn w:val="a9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ffffb">
    <w:name w:val="Приложение А"/>
    <w:basedOn w:val="a9"/>
    <w:link w:val="affffffffc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ffffc">
    <w:name w:val="Приложение А Знак"/>
    <w:link w:val="affffffffb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ab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d">
    <w:name w:val="Таблица_заголовок"/>
    <w:basedOn w:val="a9"/>
    <w:link w:val="affffffffe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ffffe">
    <w:name w:val="Таблица_заголовок Знак"/>
    <w:link w:val="affffffffd"/>
    <w:rsid w:val="00950C83"/>
    <w:rPr>
      <w:rFonts w:ascii="Times New Roman" w:eastAsia="Times New Roman" w:hAnsi="Times New Roman" w:cs="Times New Roman"/>
      <w:b/>
      <w:sz w:val="24"/>
    </w:rPr>
  </w:style>
  <w:style w:type="character" w:customStyle="1" w:styleId="1f0">
    <w:name w:val="Неразрешенное упоминание1"/>
    <w:basedOn w:val="aa"/>
    <w:uiPriority w:val="99"/>
    <w:semiHidden/>
    <w:unhideWhenUsed/>
    <w:rsid w:val="00B91A6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a"/>
    <w:rsid w:val="001D2740"/>
  </w:style>
  <w:style w:type="character" w:customStyle="1" w:styleId="UnresolvedMention">
    <w:name w:val="Unresolved Mention"/>
    <w:basedOn w:val="aa"/>
    <w:uiPriority w:val="99"/>
    <w:semiHidden/>
    <w:unhideWhenUsed/>
    <w:rsid w:val="0072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rt.ru/vega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me.rt.ru/tickets/create/otrs1/41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sk.rt.ru/ve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k.rt.ru/ve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ACB9-AA02-40F7-9459-53BEA7D4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5869</Words>
  <Characters>33458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Гикаленко Андрей Николаевич</dc:creator>
  <cp:keywords/>
  <dc:description/>
  <cp:lastModifiedBy>Гикаленко Андрей Николаевич</cp:lastModifiedBy>
  <cp:revision>12</cp:revision>
  <dcterms:created xsi:type="dcterms:W3CDTF">2024-07-03T07:17:00Z</dcterms:created>
  <dcterms:modified xsi:type="dcterms:W3CDTF">2024-07-30T08:49:00Z</dcterms:modified>
</cp:coreProperties>
</file>