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7606B" w14:textId="77777777" w:rsidR="0017180B" w:rsidRDefault="003A4A5F">
      <w:r>
        <w:t>Омни</w:t>
      </w:r>
      <w:r w:rsidR="0017180B">
        <w:t>бот осуществляет автоматизированное обслуживание клиентов, определяя их намерение, извлекает ответы на необходимые вопрос</w:t>
      </w:r>
      <w:r w:rsidR="00FA422B">
        <w:t>ы из сообщений клиентов, проводит консультацию согласно сценарию.</w:t>
      </w:r>
      <w:r w:rsidR="000F0634">
        <w:t xml:space="preserve"> </w:t>
      </w:r>
      <w:r w:rsidR="0017180B">
        <w:t xml:space="preserve">В качестве примера, приведено обслуживание по вопросу снятия добровольной блокировки с услуги клиента. </w:t>
      </w:r>
    </w:p>
    <w:p w14:paraId="37CAE76D" w14:textId="77777777" w:rsidR="00FA422B" w:rsidRDefault="00FA422B"/>
    <w:p w14:paraId="7E1D127E" w14:textId="77777777" w:rsidR="00FA422B" w:rsidRDefault="00FA422B">
      <w:r>
        <w:t xml:space="preserve">Постановка задачи: консультация по вопросу снятия добровольной блокировки с услуги клиента. </w:t>
      </w:r>
    </w:p>
    <w:p w14:paraId="3C5B5A12" w14:textId="192F8939" w:rsidR="00E7632E" w:rsidRDefault="00FA422B" w:rsidP="002F3CD9">
      <w:pPr>
        <w:pStyle w:val="a3"/>
        <w:numPr>
          <w:ilvl w:val="0"/>
          <w:numId w:val="1"/>
        </w:numPr>
      </w:pPr>
      <w:r>
        <w:t>Проведено о</w:t>
      </w:r>
      <w:r w:rsidR="00284FE9">
        <w:t>пределение тематики обращения</w:t>
      </w:r>
      <w:r w:rsidR="004E3514">
        <w:t xml:space="preserve"> </w:t>
      </w:r>
      <w:r w:rsidR="004E3514" w:rsidRPr="00AE674B">
        <w:t>с помощью модели классификации</w:t>
      </w:r>
      <w:bookmarkStart w:id="0" w:name="_GoBack"/>
      <w:bookmarkEnd w:id="0"/>
      <w:r w:rsidR="00284FE9">
        <w:t xml:space="preserve">, </w:t>
      </w:r>
      <w:r>
        <w:t>осуществлена маршрутизация обращения внутри бота, запущен сценарий</w:t>
      </w:r>
      <w:r w:rsidR="00284FE9">
        <w:t xml:space="preserve"> и </w:t>
      </w:r>
      <w:r>
        <w:t>начато</w:t>
      </w:r>
      <w:r w:rsidR="00DC7813">
        <w:t xml:space="preserve"> </w:t>
      </w:r>
      <w:r>
        <w:t>обслуживания клиента по вопросу (Рисунок 1).</w:t>
      </w:r>
    </w:p>
    <w:p w14:paraId="179B2667" w14:textId="77777777" w:rsidR="00284FE9" w:rsidRDefault="00284FE9" w:rsidP="00FA422B">
      <w:pPr>
        <w:jc w:val="center"/>
      </w:pPr>
      <w:r>
        <w:rPr>
          <w:noProof/>
          <w:lang w:eastAsia="ru-RU"/>
        </w:rPr>
        <w:drawing>
          <wp:inline distT="0" distB="0" distL="0" distR="0" wp14:anchorId="29836534" wp14:editId="30CE4672">
            <wp:extent cx="3488788" cy="34117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82"/>
                    <a:stretch/>
                  </pic:blipFill>
                  <pic:spPr bwMode="auto">
                    <a:xfrm>
                      <a:off x="0" y="0"/>
                      <a:ext cx="3502021" cy="3424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D0A4C" w14:textId="77777777" w:rsidR="00FA422B" w:rsidRDefault="00FA422B" w:rsidP="00FA422B">
      <w:pPr>
        <w:jc w:val="center"/>
      </w:pPr>
      <w:r>
        <w:t>Рис</w:t>
      </w:r>
      <w:r w:rsidR="002F3CD9">
        <w:t>унок</w:t>
      </w:r>
      <w:r>
        <w:t>. 1</w:t>
      </w:r>
    </w:p>
    <w:p w14:paraId="1320C706" w14:textId="2D78CFD6" w:rsidR="00284FE9" w:rsidRPr="00AE674B" w:rsidRDefault="00284FE9" w:rsidP="002F3CD9">
      <w:pPr>
        <w:pStyle w:val="a3"/>
        <w:numPr>
          <w:ilvl w:val="0"/>
          <w:numId w:val="1"/>
        </w:numPr>
      </w:pPr>
      <w:r w:rsidRPr="00AE674B">
        <w:t xml:space="preserve">Попытка </w:t>
      </w:r>
      <w:r w:rsidR="004E3514" w:rsidRPr="00AE674B">
        <w:t>извлечения сущностей из ответа клиента</w:t>
      </w:r>
      <w:r w:rsidRPr="00AE674B">
        <w:t xml:space="preserve">, активация переспроса вопроса при неудачной попытке </w:t>
      </w:r>
      <w:r w:rsidR="004E3514" w:rsidRPr="00AE674B">
        <w:t>извлечения</w:t>
      </w:r>
      <w:r w:rsidR="002F3CD9" w:rsidRPr="00AE674B">
        <w:t xml:space="preserve"> (Рисунок 2)</w:t>
      </w:r>
      <w:r w:rsidRPr="00AE674B">
        <w:t>.</w:t>
      </w:r>
    </w:p>
    <w:p w14:paraId="6B7FFA9B" w14:textId="77777777" w:rsidR="00284FE9" w:rsidRDefault="00284FE9" w:rsidP="002F3CD9">
      <w:pPr>
        <w:jc w:val="center"/>
      </w:pPr>
      <w:r>
        <w:rPr>
          <w:noProof/>
          <w:lang w:eastAsia="ru-RU"/>
        </w:rPr>
        <w:drawing>
          <wp:inline distT="0" distB="0" distL="0" distR="0" wp14:anchorId="747152FC" wp14:editId="3A898A01">
            <wp:extent cx="3453618" cy="2699766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8844" cy="271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0CD0" w14:textId="77777777" w:rsidR="00BE4142" w:rsidRDefault="002F3CD9" w:rsidP="002F3CD9">
      <w:pPr>
        <w:jc w:val="center"/>
      </w:pPr>
      <w:r>
        <w:lastRenderedPageBreak/>
        <w:t>Рисунок 2.</w:t>
      </w:r>
    </w:p>
    <w:p w14:paraId="40FE4ED2" w14:textId="77777777" w:rsidR="00BE4142" w:rsidRDefault="002F3CD9" w:rsidP="002F3CD9">
      <w:pPr>
        <w:pStyle w:val="a3"/>
        <w:numPr>
          <w:ilvl w:val="0"/>
          <w:numId w:val="1"/>
        </w:numPr>
      </w:pPr>
      <w:r>
        <w:t>Продолжение консультации по сценарию: идентификация владельца, распознавание ФИО и ответа на вопрос бота (Рисунок 3).</w:t>
      </w:r>
    </w:p>
    <w:p w14:paraId="77229E29" w14:textId="77777777" w:rsidR="00BE4142" w:rsidRDefault="00BE4142" w:rsidP="002F3CD9">
      <w:pPr>
        <w:jc w:val="center"/>
      </w:pPr>
      <w:r>
        <w:rPr>
          <w:noProof/>
          <w:lang w:eastAsia="ru-RU"/>
        </w:rPr>
        <w:drawing>
          <wp:inline distT="0" distB="0" distL="0" distR="0" wp14:anchorId="498016F6" wp14:editId="51FDC9F6">
            <wp:extent cx="3549708" cy="307046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847" cy="307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A7CDD" w14:textId="77777777" w:rsidR="002F3CD9" w:rsidRDefault="002F3CD9" w:rsidP="002F3CD9">
      <w:pPr>
        <w:jc w:val="center"/>
      </w:pPr>
      <w:r>
        <w:t>Рисунок 3.</w:t>
      </w:r>
    </w:p>
    <w:p w14:paraId="4134E867" w14:textId="77777777" w:rsidR="009F34CC" w:rsidRDefault="001B767E" w:rsidP="007203B1">
      <w:pPr>
        <w:pStyle w:val="a3"/>
        <w:numPr>
          <w:ilvl w:val="0"/>
          <w:numId w:val="1"/>
        </w:numPr>
      </w:pPr>
      <w:r>
        <w:t>Предоставление консультационной информации по вопросу и завершение консультации и обслуживания в чат-боте (Рисунок 4).</w:t>
      </w:r>
    </w:p>
    <w:p w14:paraId="25C48126" w14:textId="77777777" w:rsidR="009F34CC" w:rsidRDefault="009F34CC" w:rsidP="001B767E">
      <w:pPr>
        <w:jc w:val="center"/>
      </w:pPr>
      <w:r>
        <w:rPr>
          <w:noProof/>
          <w:lang w:eastAsia="ru-RU"/>
        </w:rPr>
        <w:drawing>
          <wp:inline distT="0" distB="0" distL="0" distR="0" wp14:anchorId="1039C01B" wp14:editId="128B8834">
            <wp:extent cx="3604798" cy="4072597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249"/>
                    <a:stretch/>
                  </pic:blipFill>
                  <pic:spPr bwMode="auto">
                    <a:xfrm>
                      <a:off x="0" y="0"/>
                      <a:ext cx="3610063" cy="407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B5E73" w14:textId="77777777" w:rsidR="001B767E" w:rsidRDefault="001B767E" w:rsidP="001B767E">
      <w:pPr>
        <w:jc w:val="center"/>
      </w:pPr>
      <w:r>
        <w:t>Рисунок 4.</w:t>
      </w:r>
    </w:p>
    <w:sectPr w:rsidR="001B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982"/>
    <w:multiLevelType w:val="hybridMultilevel"/>
    <w:tmpl w:val="3B54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29"/>
    <w:rsid w:val="000920C8"/>
    <w:rsid w:val="000F0634"/>
    <w:rsid w:val="0017180B"/>
    <w:rsid w:val="001B767E"/>
    <w:rsid w:val="0022379B"/>
    <w:rsid w:val="00284FE9"/>
    <w:rsid w:val="002F3CD9"/>
    <w:rsid w:val="003500FE"/>
    <w:rsid w:val="003A4A5F"/>
    <w:rsid w:val="004B1DE5"/>
    <w:rsid w:val="004E3514"/>
    <w:rsid w:val="00570BD5"/>
    <w:rsid w:val="005E31DC"/>
    <w:rsid w:val="005F2974"/>
    <w:rsid w:val="00721A56"/>
    <w:rsid w:val="009F34CC"/>
    <w:rsid w:val="00AE674B"/>
    <w:rsid w:val="00B14135"/>
    <w:rsid w:val="00BE4142"/>
    <w:rsid w:val="00DC7813"/>
    <w:rsid w:val="00E7632E"/>
    <w:rsid w:val="00F85129"/>
    <w:rsid w:val="00FA422B"/>
    <w:rsid w:val="00F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829"/>
  <w15:chartTrackingRefBased/>
  <w15:docId w15:val="{0B7C50EF-38FF-4BD6-9792-52260B56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Звонарева Анжела Александровна</dc:creator>
  <cp:keywords/>
  <dc:description/>
  <cp:lastModifiedBy>Шкляева Светлана Леонидовна</cp:lastModifiedBy>
  <cp:revision>19</cp:revision>
  <dcterms:created xsi:type="dcterms:W3CDTF">2024-07-25T11:21:00Z</dcterms:created>
  <dcterms:modified xsi:type="dcterms:W3CDTF">2024-08-14T09:00:00Z</dcterms:modified>
</cp:coreProperties>
</file>