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45A99" w14:textId="630A21FC" w:rsidR="00B86961" w:rsidRDefault="00B86961" w:rsidP="00B86961"/>
    <w:p w14:paraId="4B2496B8" w14:textId="77777777" w:rsidR="00B86961" w:rsidRDefault="00B86961" w:rsidP="00B86961"/>
    <w:p w14:paraId="55B6E37D" w14:textId="77777777" w:rsidR="00B86961" w:rsidRDefault="00B86961" w:rsidP="00B86961"/>
    <w:p w14:paraId="644219A9" w14:textId="77777777" w:rsidR="00B86961" w:rsidRDefault="00B86961" w:rsidP="00B86961"/>
    <w:p w14:paraId="56DF4DC5" w14:textId="77777777" w:rsidR="00B86961" w:rsidRDefault="00B86961" w:rsidP="00B86961"/>
    <w:p w14:paraId="4FB7758D" w14:textId="77777777" w:rsidR="00B86961" w:rsidRDefault="00B86961" w:rsidP="00B86961"/>
    <w:p w14:paraId="4C258D25" w14:textId="77777777" w:rsidR="00B86961" w:rsidRDefault="00B86961" w:rsidP="00B86961"/>
    <w:p w14:paraId="57A4A5FF" w14:textId="77777777" w:rsidR="00B86961" w:rsidRDefault="00B86961" w:rsidP="00B86961"/>
    <w:p w14:paraId="62811481" w14:textId="77777777" w:rsidR="00B86961" w:rsidRDefault="00B86961" w:rsidP="00B86961"/>
    <w:p w14:paraId="6E7A9C38" w14:textId="77777777" w:rsidR="00F36FCD" w:rsidRDefault="00F36FCD" w:rsidP="00B86961"/>
    <w:p w14:paraId="70C7F2B9" w14:textId="77777777" w:rsidR="00F36FCD" w:rsidRDefault="00F36FCD" w:rsidP="00B86961"/>
    <w:p w14:paraId="41B79014" w14:textId="77777777" w:rsidR="00F36FCD" w:rsidRDefault="00F36FCD" w:rsidP="00B86961"/>
    <w:p w14:paraId="3A1F2642" w14:textId="77777777" w:rsidR="00F36FCD" w:rsidRDefault="00F36FCD" w:rsidP="00B86961"/>
    <w:p w14:paraId="580B8765" w14:textId="59B76E43" w:rsidR="00F36FCD" w:rsidRDefault="00A7313A" w:rsidP="00A7313A">
      <w:pPr>
        <w:tabs>
          <w:tab w:val="left" w:pos="4179"/>
        </w:tabs>
      </w:pPr>
      <w:r>
        <w:tab/>
      </w:r>
    </w:p>
    <w:p w14:paraId="4D560A3A" w14:textId="77777777" w:rsidR="00F36FCD" w:rsidRDefault="00F36FCD" w:rsidP="00B86961"/>
    <w:p w14:paraId="0CFC9626" w14:textId="77777777" w:rsidR="00B86961" w:rsidRDefault="00B86961" w:rsidP="00B86961"/>
    <w:p w14:paraId="5118D7E4" w14:textId="77777777" w:rsidR="00B86961" w:rsidRDefault="00B86961" w:rsidP="00B86961">
      <w:bookmarkStart w:id="0" w:name="_GoBack"/>
      <w:bookmarkEnd w:id="0"/>
    </w:p>
    <w:p w14:paraId="411F267C" w14:textId="77777777" w:rsidR="00B86961" w:rsidRPr="00B86961" w:rsidRDefault="00B86961" w:rsidP="00B86961">
      <w:pPr>
        <w:rPr>
          <w:rFonts w:ascii="Times New Roman" w:hAnsi="Times New Roman" w:cs="Times New Roman"/>
          <w:b/>
          <w:sz w:val="40"/>
        </w:rPr>
      </w:pPr>
    </w:p>
    <w:p w14:paraId="3697F465" w14:textId="72649054" w:rsidR="00B86961" w:rsidRPr="00B86961" w:rsidRDefault="00CA7099" w:rsidP="00CA7099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40"/>
        </w:rPr>
        <w:t xml:space="preserve">Инструкция по установке </w:t>
      </w:r>
      <w:r>
        <w:rPr>
          <w:rFonts w:ascii="Times New Roman" w:hAnsi="Times New Roman" w:cs="Times New Roman"/>
          <w:b/>
          <w:sz w:val="40"/>
        </w:rPr>
        <w:br/>
        <w:t>ИС Социальный интернет</w:t>
      </w:r>
    </w:p>
    <w:p w14:paraId="6B7717AF" w14:textId="69185280" w:rsidR="00CB72A2" w:rsidRPr="00B86961" w:rsidRDefault="00CB72A2" w:rsidP="00B86961">
      <w:pPr>
        <w:jc w:val="left"/>
      </w:pPr>
    </w:p>
    <w:p w14:paraId="52D48976" w14:textId="00D068B3" w:rsidR="00CB72A2" w:rsidRDefault="00CB72A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564D3ED8" w14:textId="7BC1DE07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576FA209" w14:textId="70A817E5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7BA9AA38" w14:textId="36F41444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4CBA3A29" w14:textId="1F561F59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45FD54C0" w14:textId="22A9252A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4E0386D0" w14:textId="7857A922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560079CE" w14:textId="3406F9DE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0AAC86C1" w14:textId="66B304BB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7CC9648E" w14:textId="723683B1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306715DD" w14:textId="20D641FD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56AE4819" w14:textId="57310E5E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221D28B5" w14:textId="53AF5F20" w:rsidR="00672662" w:rsidRDefault="00672662">
      <w:pPr>
        <w:spacing w:after="200" w:line="275" w:lineRule="auto"/>
        <w:jc w:val="left"/>
        <w:rPr>
          <w:rFonts w:ascii="Times New Roman" w:eastAsia="Times New Roman" w:hAnsi="Times New Roman" w:cs="Times New Roman"/>
        </w:rPr>
      </w:pPr>
    </w:p>
    <w:p w14:paraId="09E13162" w14:textId="203F0FA7" w:rsidR="00672662" w:rsidRPr="00672662" w:rsidRDefault="00672662" w:rsidP="00672662">
      <w:pPr>
        <w:spacing w:after="200" w:line="275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2662">
        <w:rPr>
          <w:rFonts w:ascii="Times New Roman" w:hAnsi="Times New Roman" w:cs="Times New Roman"/>
          <w:b/>
          <w:sz w:val="36"/>
          <w:szCs w:val="36"/>
        </w:rPr>
        <w:t>2025</w:t>
      </w:r>
    </w:p>
    <w:p w14:paraId="3EAA5B7E" w14:textId="3B38CF00" w:rsidR="00CB72A2" w:rsidRPr="00672662" w:rsidRDefault="00AC14CF">
      <w:pPr>
        <w:rPr>
          <w:rFonts w:ascii="Times New Roman" w:eastAsia="Times New Roman" w:hAnsi="Times New Roman" w:cs="Times New Roman"/>
          <w:lang w:val="en-US"/>
        </w:rPr>
      </w:pPr>
      <w:r>
        <w:br w:type="page"/>
      </w:r>
    </w:p>
    <w:p w14:paraId="26A255A7" w14:textId="77777777" w:rsidR="003F68CE" w:rsidRPr="003F68CE" w:rsidRDefault="003F68CE" w:rsidP="003F68CE">
      <w:pPr>
        <w:spacing w:before="240"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8CE">
        <w:rPr>
          <w:rFonts w:ascii="Times New Roman" w:hAnsi="Times New Roman" w:cs="Times New Roman"/>
          <w:b/>
          <w:sz w:val="26"/>
          <w:szCs w:val="26"/>
        </w:rPr>
        <w:lastRenderedPageBreak/>
        <w:t>Лист регистрации изменений</w:t>
      </w:r>
    </w:p>
    <w:tbl>
      <w:tblPr>
        <w:tblW w:w="479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8"/>
        <w:gridCol w:w="1373"/>
        <w:gridCol w:w="5166"/>
        <w:gridCol w:w="1984"/>
      </w:tblGrid>
      <w:tr w:rsidR="003F68CE" w:rsidRPr="003F68CE" w14:paraId="4F24E360" w14:textId="77777777" w:rsidTr="008709C6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1BD" w14:textId="77777777" w:rsidR="003F68CE" w:rsidRPr="003F68CE" w:rsidRDefault="003F68CE" w:rsidP="005E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b/>
                <w:sz w:val="24"/>
                <w:szCs w:val="24"/>
              </w:rPr>
              <w:t>Редакция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0BC" w14:textId="77777777" w:rsidR="003F68CE" w:rsidRPr="003F68CE" w:rsidRDefault="003F68CE" w:rsidP="005E2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3F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44E" w14:textId="77777777" w:rsidR="003F68CE" w:rsidRPr="003F68CE" w:rsidRDefault="003F68CE" w:rsidP="005E2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изменения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D2B" w14:textId="77777777" w:rsidR="003F68CE" w:rsidRPr="003F68CE" w:rsidRDefault="003F68CE" w:rsidP="005E2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</w:tr>
      <w:tr w:rsidR="003F68CE" w:rsidRPr="003F68CE" w14:paraId="69395793" w14:textId="77777777" w:rsidTr="008709C6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206" w14:textId="77777777" w:rsidR="003F68CE" w:rsidRPr="003F68CE" w:rsidRDefault="003F68CE" w:rsidP="005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C74" w14:textId="594B8FA1" w:rsidR="003F68CE" w:rsidRPr="003F68CE" w:rsidRDefault="003F68CE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F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F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3AC" w14:textId="77777777" w:rsidR="003F68CE" w:rsidRPr="003F68CE" w:rsidRDefault="003F68CE" w:rsidP="005E2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документа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CE8" w14:textId="77777777" w:rsidR="003F68CE" w:rsidRPr="003F68CE" w:rsidRDefault="003F68CE" w:rsidP="005E2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bCs/>
                <w:sz w:val="24"/>
                <w:szCs w:val="24"/>
              </w:rPr>
              <w:t>Моисеева А.Ю.</w:t>
            </w:r>
          </w:p>
        </w:tc>
      </w:tr>
      <w:tr w:rsidR="00261263" w:rsidRPr="003F68CE" w14:paraId="0423B027" w14:textId="77777777" w:rsidTr="008709C6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C20" w14:textId="578E1845" w:rsidR="00261263" w:rsidRPr="00261263" w:rsidRDefault="00261263" w:rsidP="005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242" w14:textId="5BB67060" w:rsidR="00261263" w:rsidRPr="00261263" w:rsidRDefault="00261263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E28" w14:textId="34A7B4C2" w:rsidR="00261263" w:rsidRPr="003F68CE" w:rsidRDefault="00261263" w:rsidP="00CF2E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Уточнения, </w:t>
            </w:r>
            <w:r w:rsidR="00CF2E00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форматирование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681" w14:textId="5BC4B49D" w:rsidR="00261263" w:rsidRPr="003F68CE" w:rsidRDefault="00261263" w:rsidP="005E2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Гераскин Р.А.</w:t>
            </w:r>
          </w:p>
        </w:tc>
      </w:tr>
    </w:tbl>
    <w:p w14:paraId="477E7FB2" w14:textId="77777777" w:rsidR="003F68CE" w:rsidRDefault="003F68CE" w:rsidP="00207C97">
      <w:pPr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269802" w14:textId="77777777" w:rsidR="003F68CE" w:rsidRDefault="003F68CE" w:rsidP="00207C97">
      <w:pPr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84D2A2" w14:textId="5AF5B4D1" w:rsidR="00CB72A2" w:rsidRDefault="00AC14CF" w:rsidP="00207C97">
      <w:pPr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C97"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14:paraId="46280ABF" w14:textId="77777777" w:rsidR="00207C97" w:rsidRPr="00836271" w:rsidRDefault="00207C97" w:rsidP="00207C97">
      <w:pPr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62804419"/>
        <w:docPartObj>
          <w:docPartGallery w:val="Table of Contents"/>
          <w:docPartUnique/>
        </w:docPartObj>
      </w:sdtPr>
      <w:sdtEndPr>
        <w:rPr>
          <w:rFonts w:ascii="Calibri" w:hAnsi="Calibri" w:cs="Calibri"/>
        </w:rPr>
      </w:sdtEndPr>
      <w:sdtContent>
        <w:p w14:paraId="6771F1D4" w14:textId="0AD1A717" w:rsidR="00350138" w:rsidRDefault="00AC14CF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r w:rsidRPr="00E02442">
            <w:rPr>
              <w:rFonts w:ascii="Times New Roman" w:hAnsi="Times New Roman" w:cs="Times New Roman"/>
            </w:rPr>
            <w:fldChar w:fldCharType="begin"/>
          </w:r>
          <w:r w:rsidRPr="00E02442">
            <w:rPr>
              <w:rFonts w:ascii="Times New Roman" w:hAnsi="Times New Roman" w:cs="Times New Roman"/>
            </w:rPr>
            <w:instrText xml:space="preserve"> TOC \h \u \z </w:instrText>
          </w:r>
          <w:r w:rsidRPr="00E02442">
            <w:rPr>
              <w:rFonts w:ascii="Times New Roman" w:hAnsi="Times New Roman" w:cs="Times New Roman"/>
            </w:rPr>
            <w:fldChar w:fldCharType="separate"/>
          </w:r>
          <w:hyperlink w:anchor="_Toc203675048" w:history="1">
            <w:r w:rsidR="00350138" w:rsidRPr="009E1B30">
              <w:rPr>
                <w:rStyle w:val="af2"/>
                <w:noProof/>
              </w:rPr>
              <w:t>1.</w:t>
            </w:r>
            <w:r w:rsid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350138" w:rsidRPr="009E1B30">
              <w:rPr>
                <w:rStyle w:val="af2"/>
                <w:noProof/>
              </w:rPr>
              <w:t>Список используемых сокращений и терминов</w:t>
            </w:r>
            <w:r w:rsidR="00350138">
              <w:rPr>
                <w:noProof/>
                <w:webHidden/>
              </w:rPr>
              <w:tab/>
            </w:r>
            <w:r w:rsidR="00350138">
              <w:rPr>
                <w:noProof/>
                <w:webHidden/>
              </w:rPr>
              <w:fldChar w:fldCharType="begin"/>
            </w:r>
            <w:r w:rsidR="00350138">
              <w:rPr>
                <w:noProof/>
                <w:webHidden/>
              </w:rPr>
              <w:instrText xml:space="preserve"> PAGEREF _Toc203675048 \h </w:instrText>
            </w:r>
            <w:r w:rsidR="00350138">
              <w:rPr>
                <w:noProof/>
                <w:webHidden/>
              </w:rPr>
            </w:r>
            <w:r w:rsidR="00350138">
              <w:rPr>
                <w:noProof/>
                <w:webHidden/>
              </w:rPr>
              <w:fldChar w:fldCharType="separate"/>
            </w:r>
            <w:r w:rsidR="00350138">
              <w:rPr>
                <w:noProof/>
                <w:webHidden/>
              </w:rPr>
              <w:t>3</w:t>
            </w:r>
            <w:r w:rsidR="00350138">
              <w:rPr>
                <w:noProof/>
                <w:webHidden/>
              </w:rPr>
              <w:fldChar w:fldCharType="end"/>
            </w:r>
          </w:hyperlink>
        </w:p>
        <w:p w14:paraId="195736DF" w14:textId="44B4A1BF" w:rsidR="00350138" w:rsidRDefault="00350138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675049" w:history="1">
            <w:r w:rsidRPr="009E1B30">
              <w:rPr>
                <w:rStyle w:val="af2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Требования к квалификации администратора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0CF38" w14:textId="34286FC0" w:rsidR="00350138" w:rsidRDefault="00350138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675050" w:history="1">
            <w:r w:rsidRPr="009E1B30">
              <w:rPr>
                <w:rStyle w:val="af2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Требования к подготовке инфраструктуры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A78C0" w14:textId="31E304DF" w:rsidR="00350138" w:rsidRDefault="00350138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675051" w:history="1">
            <w:r w:rsidRPr="009E1B30">
              <w:rPr>
                <w:rStyle w:val="af2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Положения и порядок настройки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73CAF" w14:textId="5D58D973" w:rsidR="00350138" w:rsidRPr="00350138" w:rsidRDefault="00350138">
          <w:pPr>
            <w:pStyle w:val="71"/>
            <w:rPr>
              <w:rFonts w:asciiTheme="minorHAnsi" w:eastAsiaTheme="minorEastAsia" w:hAnsiTheme="minorHAnsi" w:cstheme="minorBidi"/>
              <w:noProof/>
            </w:rPr>
          </w:pPr>
          <w:hyperlink w:anchor="_Toc203675052" w:history="1"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1)</w:t>
            </w:r>
            <w:r w:rsidRP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Общие положения</w:t>
            </w:r>
            <w:r w:rsidRPr="00350138">
              <w:rPr>
                <w:noProof/>
                <w:webHidden/>
              </w:rPr>
              <w:tab/>
            </w:r>
            <w:r w:rsidRPr="00350138">
              <w:rPr>
                <w:noProof/>
                <w:webHidden/>
              </w:rPr>
              <w:fldChar w:fldCharType="begin"/>
            </w:r>
            <w:r w:rsidRPr="00350138">
              <w:rPr>
                <w:noProof/>
                <w:webHidden/>
              </w:rPr>
              <w:instrText xml:space="preserve"> PAGEREF _Toc203675052 \h </w:instrText>
            </w:r>
            <w:r w:rsidRPr="00350138">
              <w:rPr>
                <w:noProof/>
                <w:webHidden/>
              </w:rPr>
            </w:r>
            <w:r w:rsidRPr="00350138">
              <w:rPr>
                <w:noProof/>
                <w:webHidden/>
              </w:rPr>
              <w:fldChar w:fldCharType="separate"/>
            </w:r>
            <w:r w:rsidRPr="00350138">
              <w:rPr>
                <w:noProof/>
                <w:webHidden/>
              </w:rPr>
              <w:t>5</w:t>
            </w:r>
            <w:r w:rsidRPr="00350138">
              <w:rPr>
                <w:noProof/>
                <w:webHidden/>
              </w:rPr>
              <w:fldChar w:fldCharType="end"/>
            </w:r>
          </w:hyperlink>
        </w:p>
        <w:p w14:paraId="225FE4BC" w14:textId="22DCACC0" w:rsidR="00350138" w:rsidRPr="00350138" w:rsidRDefault="00350138">
          <w:pPr>
            <w:pStyle w:val="71"/>
            <w:rPr>
              <w:rFonts w:asciiTheme="minorHAnsi" w:eastAsiaTheme="minorEastAsia" w:hAnsiTheme="minorHAnsi" w:cstheme="minorBidi"/>
              <w:noProof/>
            </w:rPr>
          </w:pPr>
          <w:hyperlink w:anchor="_Toc203675053" w:history="1"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2)</w:t>
            </w:r>
            <w:r w:rsidRP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Стек используемых технологий</w:t>
            </w:r>
            <w:r w:rsidRPr="00350138">
              <w:rPr>
                <w:noProof/>
                <w:webHidden/>
              </w:rPr>
              <w:tab/>
            </w:r>
            <w:r w:rsidRPr="00350138">
              <w:rPr>
                <w:noProof/>
                <w:webHidden/>
              </w:rPr>
              <w:fldChar w:fldCharType="begin"/>
            </w:r>
            <w:r w:rsidRPr="00350138">
              <w:rPr>
                <w:noProof/>
                <w:webHidden/>
              </w:rPr>
              <w:instrText xml:space="preserve"> PAGEREF _Toc203675053 \h </w:instrText>
            </w:r>
            <w:r w:rsidRPr="00350138">
              <w:rPr>
                <w:noProof/>
                <w:webHidden/>
              </w:rPr>
            </w:r>
            <w:r w:rsidRPr="00350138">
              <w:rPr>
                <w:noProof/>
                <w:webHidden/>
              </w:rPr>
              <w:fldChar w:fldCharType="separate"/>
            </w:r>
            <w:r w:rsidRPr="00350138">
              <w:rPr>
                <w:noProof/>
                <w:webHidden/>
              </w:rPr>
              <w:t>5</w:t>
            </w:r>
            <w:r w:rsidRPr="00350138">
              <w:rPr>
                <w:noProof/>
                <w:webHidden/>
              </w:rPr>
              <w:fldChar w:fldCharType="end"/>
            </w:r>
          </w:hyperlink>
        </w:p>
        <w:p w14:paraId="53D6CDFF" w14:textId="1CCC7D0E" w:rsidR="00350138" w:rsidRPr="00350138" w:rsidRDefault="00350138">
          <w:pPr>
            <w:pStyle w:val="71"/>
            <w:rPr>
              <w:rFonts w:asciiTheme="minorHAnsi" w:eastAsiaTheme="minorEastAsia" w:hAnsiTheme="minorHAnsi" w:cstheme="minorBidi"/>
              <w:noProof/>
            </w:rPr>
          </w:pPr>
          <w:hyperlink w:anchor="_Toc203675054" w:history="1"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3)</w:t>
            </w:r>
            <w:r w:rsidRP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 xml:space="preserve">Используемые методы </w:t>
            </w:r>
            <w:r w:rsidRPr="00350138">
              <w:rPr>
                <w:rStyle w:val="af2"/>
                <w:rFonts w:ascii="Times New Roman" w:eastAsia="Times New Roman" w:hAnsi="Times New Roman" w:cs="Times New Roman"/>
                <w:noProof/>
                <w:lang w:val="en-US"/>
              </w:rPr>
              <w:t>API</w:t>
            </w:r>
            <w:r w:rsidRPr="00350138">
              <w:rPr>
                <w:noProof/>
                <w:webHidden/>
              </w:rPr>
              <w:tab/>
            </w:r>
            <w:r w:rsidRPr="00350138">
              <w:rPr>
                <w:noProof/>
                <w:webHidden/>
              </w:rPr>
              <w:fldChar w:fldCharType="begin"/>
            </w:r>
            <w:r w:rsidRPr="00350138">
              <w:rPr>
                <w:noProof/>
                <w:webHidden/>
              </w:rPr>
              <w:instrText xml:space="preserve"> PAGEREF _Toc203675054 \h </w:instrText>
            </w:r>
            <w:r w:rsidRPr="00350138">
              <w:rPr>
                <w:noProof/>
                <w:webHidden/>
              </w:rPr>
            </w:r>
            <w:r w:rsidRPr="00350138">
              <w:rPr>
                <w:noProof/>
                <w:webHidden/>
              </w:rPr>
              <w:fldChar w:fldCharType="separate"/>
            </w:r>
            <w:r w:rsidRPr="00350138">
              <w:rPr>
                <w:noProof/>
                <w:webHidden/>
              </w:rPr>
              <w:t>5</w:t>
            </w:r>
            <w:r w:rsidRPr="00350138">
              <w:rPr>
                <w:noProof/>
                <w:webHidden/>
              </w:rPr>
              <w:fldChar w:fldCharType="end"/>
            </w:r>
          </w:hyperlink>
        </w:p>
        <w:p w14:paraId="72A99756" w14:textId="69DDF309" w:rsidR="00350138" w:rsidRPr="00350138" w:rsidRDefault="00350138">
          <w:pPr>
            <w:pStyle w:val="71"/>
            <w:rPr>
              <w:rFonts w:asciiTheme="minorHAnsi" w:eastAsiaTheme="minorEastAsia" w:hAnsiTheme="minorHAnsi" w:cstheme="minorBidi"/>
              <w:noProof/>
            </w:rPr>
          </w:pPr>
          <w:hyperlink w:anchor="_Toc203675055" w:history="1"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4)</w:t>
            </w:r>
            <w:r w:rsidRP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Работа с Системой в окружениях production и staging</w:t>
            </w:r>
            <w:r w:rsidRPr="00350138">
              <w:rPr>
                <w:noProof/>
                <w:webHidden/>
              </w:rPr>
              <w:tab/>
            </w:r>
            <w:r w:rsidRPr="00350138">
              <w:rPr>
                <w:noProof/>
                <w:webHidden/>
              </w:rPr>
              <w:fldChar w:fldCharType="begin"/>
            </w:r>
            <w:r w:rsidRPr="00350138">
              <w:rPr>
                <w:noProof/>
                <w:webHidden/>
              </w:rPr>
              <w:instrText xml:space="preserve"> PAGEREF _Toc203675055 \h </w:instrText>
            </w:r>
            <w:r w:rsidRPr="00350138">
              <w:rPr>
                <w:noProof/>
                <w:webHidden/>
              </w:rPr>
            </w:r>
            <w:r w:rsidRPr="00350138">
              <w:rPr>
                <w:noProof/>
                <w:webHidden/>
              </w:rPr>
              <w:fldChar w:fldCharType="separate"/>
            </w:r>
            <w:r w:rsidRPr="00350138">
              <w:rPr>
                <w:noProof/>
                <w:webHidden/>
              </w:rPr>
              <w:t>6</w:t>
            </w:r>
            <w:r w:rsidRPr="00350138">
              <w:rPr>
                <w:noProof/>
                <w:webHidden/>
              </w:rPr>
              <w:fldChar w:fldCharType="end"/>
            </w:r>
          </w:hyperlink>
        </w:p>
        <w:p w14:paraId="6F1FA710" w14:textId="35E4B5ED" w:rsidR="00350138" w:rsidRPr="00350138" w:rsidRDefault="00350138">
          <w:pPr>
            <w:pStyle w:val="71"/>
            <w:rPr>
              <w:rFonts w:asciiTheme="minorHAnsi" w:eastAsiaTheme="minorEastAsia" w:hAnsiTheme="minorHAnsi" w:cstheme="minorBidi"/>
              <w:noProof/>
            </w:rPr>
          </w:pPr>
          <w:hyperlink w:anchor="_Toc203675056" w:history="1">
            <w:r w:rsidRPr="00350138">
              <w:rPr>
                <w:rStyle w:val="af2"/>
                <w:rFonts w:ascii="Times New Roman" w:eastAsia="Times New Roman" w:hAnsi="Times New Roman" w:cs="Times New Roman"/>
                <w:noProof/>
              </w:rPr>
              <w:t>5)</w:t>
            </w:r>
            <w:r w:rsidRP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350138">
              <w:rPr>
                <w:rStyle w:val="af2"/>
                <w:rFonts w:ascii="Times New Roman" w:hAnsi="Times New Roman" w:cs="Times New Roman"/>
                <w:noProof/>
              </w:rPr>
              <w:t>Работа с репозиторием РТК Феникс</w:t>
            </w:r>
            <w:r w:rsidRPr="00350138">
              <w:rPr>
                <w:noProof/>
                <w:webHidden/>
              </w:rPr>
              <w:tab/>
            </w:r>
            <w:r w:rsidRPr="00350138">
              <w:rPr>
                <w:noProof/>
                <w:webHidden/>
              </w:rPr>
              <w:fldChar w:fldCharType="begin"/>
            </w:r>
            <w:r w:rsidRPr="00350138">
              <w:rPr>
                <w:noProof/>
                <w:webHidden/>
              </w:rPr>
              <w:instrText xml:space="preserve"> PAGEREF _Toc203675056 \h </w:instrText>
            </w:r>
            <w:r w:rsidRPr="00350138">
              <w:rPr>
                <w:noProof/>
                <w:webHidden/>
              </w:rPr>
            </w:r>
            <w:r w:rsidRPr="00350138">
              <w:rPr>
                <w:noProof/>
                <w:webHidden/>
              </w:rPr>
              <w:fldChar w:fldCharType="separate"/>
            </w:r>
            <w:r w:rsidRPr="00350138">
              <w:rPr>
                <w:noProof/>
                <w:webHidden/>
              </w:rPr>
              <w:t>7</w:t>
            </w:r>
            <w:r w:rsidRPr="00350138">
              <w:rPr>
                <w:noProof/>
                <w:webHidden/>
              </w:rPr>
              <w:fldChar w:fldCharType="end"/>
            </w:r>
          </w:hyperlink>
        </w:p>
        <w:p w14:paraId="2C591583" w14:textId="4B9007B7" w:rsidR="00350138" w:rsidRPr="00350138" w:rsidRDefault="00350138">
          <w:pPr>
            <w:pStyle w:val="71"/>
            <w:rPr>
              <w:rFonts w:asciiTheme="minorHAnsi" w:eastAsiaTheme="minorEastAsia" w:hAnsiTheme="minorHAnsi" w:cstheme="minorBidi"/>
              <w:noProof/>
            </w:rPr>
          </w:pPr>
          <w:hyperlink w:anchor="_Toc203675057" w:history="1">
            <w:r w:rsidRPr="00350138">
              <w:rPr>
                <w:rStyle w:val="af2"/>
                <w:rFonts w:ascii="Times New Roman" w:hAnsi="Times New Roman" w:cs="Times New Roman"/>
                <w:noProof/>
              </w:rPr>
              <w:t>6)</w:t>
            </w:r>
            <w:r w:rsidRPr="00350138"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350138">
              <w:rPr>
                <w:rStyle w:val="af2"/>
                <w:rFonts w:ascii="Times New Roman" w:hAnsi="Times New Roman" w:cs="Times New Roman"/>
                <w:noProof/>
              </w:rPr>
              <w:t>Деплой и логирование системы</w:t>
            </w:r>
            <w:r w:rsidRPr="00350138">
              <w:rPr>
                <w:noProof/>
                <w:webHidden/>
              </w:rPr>
              <w:tab/>
            </w:r>
            <w:r w:rsidRPr="00350138">
              <w:rPr>
                <w:noProof/>
                <w:webHidden/>
              </w:rPr>
              <w:fldChar w:fldCharType="begin"/>
            </w:r>
            <w:r w:rsidRPr="00350138">
              <w:rPr>
                <w:noProof/>
                <w:webHidden/>
              </w:rPr>
              <w:instrText xml:space="preserve"> PAGEREF _Toc203675057 \h </w:instrText>
            </w:r>
            <w:r w:rsidRPr="00350138">
              <w:rPr>
                <w:noProof/>
                <w:webHidden/>
              </w:rPr>
            </w:r>
            <w:r w:rsidRPr="00350138">
              <w:rPr>
                <w:noProof/>
                <w:webHidden/>
              </w:rPr>
              <w:fldChar w:fldCharType="separate"/>
            </w:r>
            <w:r w:rsidRPr="00350138">
              <w:rPr>
                <w:noProof/>
                <w:webHidden/>
              </w:rPr>
              <w:t>7</w:t>
            </w:r>
            <w:r w:rsidRPr="00350138">
              <w:rPr>
                <w:noProof/>
                <w:webHidden/>
              </w:rPr>
              <w:fldChar w:fldCharType="end"/>
            </w:r>
          </w:hyperlink>
        </w:p>
        <w:p w14:paraId="709B1070" w14:textId="5E3A2025" w:rsidR="00350138" w:rsidRDefault="00350138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675058" w:history="1">
            <w:r w:rsidRPr="009E1B30">
              <w:rPr>
                <w:rStyle w:val="af2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Порядок резервного копирования и восстановления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28E54" w14:textId="3B04F200" w:rsidR="00350138" w:rsidRDefault="00350138">
          <w:pPr>
            <w:pStyle w:val="20"/>
            <w:rPr>
              <w:rFonts w:asciiTheme="minorHAnsi" w:eastAsiaTheme="minorEastAsia" w:hAnsiTheme="minorHAnsi" w:cstheme="minorBidi"/>
              <w:noProof/>
            </w:rPr>
          </w:pPr>
          <w:hyperlink w:anchor="_Toc203675059" w:history="1">
            <w:r w:rsidRPr="009E1B30">
              <w:rPr>
                <w:rStyle w:val="af2"/>
                <w:noProof/>
              </w:rPr>
              <w:t>1)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Хранение исходного кода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AE6E3" w14:textId="2B78E258" w:rsidR="00350138" w:rsidRDefault="00350138">
          <w:pPr>
            <w:pStyle w:val="20"/>
            <w:rPr>
              <w:rFonts w:asciiTheme="minorHAnsi" w:eastAsiaTheme="minorEastAsia" w:hAnsiTheme="minorHAnsi" w:cstheme="minorBidi"/>
              <w:noProof/>
            </w:rPr>
          </w:pPr>
          <w:hyperlink w:anchor="_Toc203675060" w:history="1">
            <w:r w:rsidRPr="009E1B30">
              <w:rPr>
                <w:rStyle w:val="af2"/>
                <w:noProof/>
              </w:rPr>
              <w:t>2)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Порядок резервного копирования и восстановления данных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8590C" w14:textId="1B4BD25E" w:rsidR="00350138" w:rsidRDefault="00350138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675061" w:history="1">
            <w:r w:rsidRPr="009E1B30">
              <w:rPr>
                <w:rStyle w:val="af2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Порядок миграции системы на другой физический ресурс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CFF3F" w14:textId="108D9EEE" w:rsidR="00350138" w:rsidRDefault="00350138">
          <w:pPr>
            <w:pStyle w:val="10"/>
            <w:tabs>
              <w:tab w:val="left" w:pos="426"/>
              <w:tab w:val="righ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675062" w:history="1">
            <w:r w:rsidRPr="009E1B30">
              <w:rPr>
                <w:rStyle w:val="af2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E1B30">
              <w:rPr>
                <w:rStyle w:val="af2"/>
                <w:noProof/>
              </w:rPr>
              <w:t>Сопровождение интеграции с ЕИП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_Toc203675062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D0A36" w14:textId="28C34D1C" w:rsidR="00CB72A2" w:rsidRDefault="00AC14CF">
          <w:r w:rsidRPr="00E02442">
            <w:rPr>
              <w:rFonts w:ascii="Times New Roman" w:hAnsi="Times New Roman" w:cs="Times New Roman"/>
            </w:rPr>
            <w:fldChar w:fldCharType="end"/>
          </w:r>
        </w:p>
      </w:sdtContent>
    </w:sdt>
    <w:p w14:paraId="518549EA" w14:textId="270C224A" w:rsidR="00CB72A2" w:rsidRPr="00FD1B16" w:rsidRDefault="00AC14CF" w:rsidP="00B86961">
      <w:pPr>
        <w:rPr>
          <w:rFonts w:ascii="Times New Roman" w:eastAsia="Times New Roman" w:hAnsi="Times New Roman" w:cs="Times New Roman"/>
          <w:lang w:val="en-US"/>
        </w:rPr>
      </w:pPr>
      <w:r>
        <w:br w:type="page"/>
      </w:r>
      <w:bookmarkStart w:id="1" w:name="_1fob9te" w:colFirst="0" w:colLast="0"/>
      <w:bookmarkEnd w:id="1"/>
    </w:p>
    <w:p w14:paraId="0171692F" w14:textId="4FA1050A" w:rsidR="00CB72A2" w:rsidRDefault="00AC14CF" w:rsidP="00836271">
      <w:pPr>
        <w:pStyle w:val="1"/>
        <w:numPr>
          <w:ilvl w:val="0"/>
          <w:numId w:val="29"/>
        </w:numPr>
        <w:jc w:val="center"/>
      </w:pPr>
      <w:bookmarkStart w:id="2" w:name="_Toc203675048"/>
      <w:r>
        <w:lastRenderedPageBreak/>
        <w:t>Список используемых сокращений и терминов</w:t>
      </w:r>
      <w:bookmarkEnd w:id="2"/>
      <w:r w:rsidR="00836271">
        <w:br/>
      </w:r>
    </w:p>
    <w:tbl>
      <w:tblPr>
        <w:tblStyle w:val="a8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8043"/>
      </w:tblGrid>
      <w:tr w:rsidR="00CB72A2" w14:paraId="718A18D6" w14:textId="77777777" w:rsidTr="00F26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DCEC04" w14:textId="77777777" w:rsidR="00CB72A2" w:rsidRDefault="00AC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573B49" w14:textId="77777777" w:rsidR="00CB72A2" w:rsidRDefault="00AC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Расшифровка определения/сокращения</w:t>
            </w:r>
          </w:p>
        </w:tc>
      </w:tr>
      <w:tr w:rsidR="00C07F30" w14:paraId="2CF05D45" w14:textId="77777777" w:rsidTr="00F2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CBD8E0" w14:textId="6374C940" w:rsidR="00C07F30" w:rsidRPr="009E427B" w:rsidRDefault="00C07F30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E42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CI/CD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4BFB30" w14:textId="2184D9A4" w:rsidR="00C07F30" w:rsidRPr="009E427B" w:rsidRDefault="009E427B" w:rsidP="009E4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E42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Непрерывная интеграция (Continuous Integration, CI) и непрерывная поставка (Continuous Delivery, CD) представляют собой культуру, набор принципов и практик, которые позволяют разработчикам чаще и надежнее развертывать изме</w:t>
            </w:r>
            <w:r w:rsidR="0083342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нения программного обеспечения</w:t>
            </w:r>
          </w:p>
        </w:tc>
      </w:tr>
      <w:tr w:rsidR="00207C97" w14:paraId="666256DF" w14:textId="77777777" w:rsidTr="00F2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920F35" w14:textId="2E0B9593" w:rsidR="00207C97" w:rsidRPr="009E427B" w:rsidRDefault="00207C97" w:rsidP="00207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SQL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5E1541" w14:textId="0C0BF062" w:rsidR="00207C97" w:rsidRPr="009E427B" w:rsidRDefault="00207C97" w:rsidP="00207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Structured Query Language / Структурированный язык запросов</w:t>
            </w:r>
          </w:p>
        </w:tc>
      </w:tr>
      <w:tr w:rsidR="00207C97" w14:paraId="657B1455" w14:textId="77777777" w:rsidTr="00F2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A09DF9" w14:textId="4120271E" w:rsidR="00207C97" w:rsidRPr="00C07F30" w:rsidRDefault="00207C97" w:rsidP="00207C97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БД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D9255C" w14:textId="77777777" w:rsidR="00207C97" w:rsidRPr="00C07F30" w:rsidRDefault="00207C97" w:rsidP="00207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База данных</w:t>
            </w:r>
          </w:p>
        </w:tc>
      </w:tr>
      <w:tr w:rsidR="00207C97" w14:paraId="047E1F1F" w14:textId="77777777" w:rsidTr="00F2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FBC5BC" w14:textId="74918AB4" w:rsidR="00207C97" w:rsidRPr="009E427B" w:rsidRDefault="00207C97" w:rsidP="00207C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018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Деплой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DD792B" w14:textId="683B7B3E" w:rsidR="00207C97" w:rsidRPr="009E427B" w:rsidRDefault="00207C97" w:rsidP="00207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Pr="009E42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роцес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 «разворачивания» веб-сервиса в рабочем окружении</w:t>
            </w:r>
          </w:p>
        </w:tc>
      </w:tr>
      <w:tr w:rsidR="0075325C" w:rsidRPr="0075325C" w14:paraId="394DF508" w14:textId="77777777" w:rsidTr="00F2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4C8DE4" w14:textId="7EBDFF35" w:rsidR="0075325C" w:rsidRPr="0075325C" w:rsidRDefault="0075325C" w:rsidP="00207C97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5325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ЕИП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EC538C" w14:textId="59F48326" w:rsidR="0075325C" w:rsidRPr="0075325C" w:rsidRDefault="0075325C" w:rsidP="00207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5325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Единая интеграционная платформа</w:t>
            </w:r>
          </w:p>
        </w:tc>
      </w:tr>
      <w:tr w:rsidR="00207C97" w14:paraId="6CE60C5B" w14:textId="77777777" w:rsidTr="00F2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F1C775" w14:textId="77777777" w:rsidR="00207C97" w:rsidRPr="00C07F30" w:rsidRDefault="00207C97" w:rsidP="0020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ОС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7DA315" w14:textId="77777777" w:rsidR="00207C97" w:rsidRPr="00C07F30" w:rsidRDefault="00207C97" w:rsidP="0020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Операционная система</w:t>
            </w:r>
          </w:p>
        </w:tc>
      </w:tr>
      <w:tr w:rsidR="00207C97" w14:paraId="4425118E" w14:textId="77777777" w:rsidTr="00F2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6EF023" w14:textId="0ADCD325" w:rsidR="00207C97" w:rsidRPr="00C07F30" w:rsidRDefault="00207C97" w:rsidP="0020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FF3F1C" w14:textId="0625F755" w:rsidR="00207C97" w:rsidRPr="00C07F30" w:rsidRDefault="00207C97" w:rsidP="0020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ное обеспечение</w:t>
            </w:r>
          </w:p>
        </w:tc>
      </w:tr>
      <w:tr w:rsidR="00207C97" w14:paraId="135A032A" w14:textId="77777777" w:rsidTr="00F2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18414A" w14:textId="77777777" w:rsidR="00207C97" w:rsidRPr="00C07F30" w:rsidRDefault="00207C97" w:rsidP="0020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СУБД</w:t>
            </w:r>
          </w:p>
        </w:tc>
        <w:tc>
          <w:tcPr>
            <w:tcW w:w="80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8DA0AE" w14:textId="77777777" w:rsidR="00207C97" w:rsidRPr="00C07F30" w:rsidRDefault="00207C97" w:rsidP="0020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F3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Система управления базой данных</w:t>
            </w:r>
          </w:p>
        </w:tc>
      </w:tr>
    </w:tbl>
    <w:p w14:paraId="2865EFFE" w14:textId="77777777" w:rsidR="00CB72A2" w:rsidRDefault="00AC14CF">
      <w:pPr>
        <w:rPr>
          <w:rFonts w:ascii="Times New Roman" w:eastAsia="Times New Roman" w:hAnsi="Times New Roman" w:cs="Times New Roman"/>
        </w:rPr>
      </w:pPr>
      <w:r>
        <w:br w:type="page"/>
      </w:r>
    </w:p>
    <w:p w14:paraId="569E8C4A" w14:textId="4FFA66C8" w:rsidR="007C0451" w:rsidRPr="007C0451" w:rsidRDefault="00AC14CF" w:rsidP="00836271">
      <w:pPr>
        <w:pStyle w:val="1"/>
        <w:numPr>
          <w:ilvl w:val="0"/>
          <w:numId w:val="29"/>
        </w:numPr>
        <w:jc w:val="center"/>
      </w:pPr>
      <w:bookmarkStart w:id="3" w:name="_Toc203675049"/>
      <w:r>
        <w:lastRenderedPageBreak/>
        <w:t>Требования к квалификации администратора системы</w:t>
      </w:r>
      <w:bookmarkEnd w:id="3"/>
    </w:p>
    <w:p w14:paraId="50CDD526" w14:textId="77777777" w:rsidR="00CB72A2" w:rsidRDefault="00CB72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70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376E83A" w14:textId="77777777" w:rsidR="00CB72A2" w:rsidRDefault="00AC14C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Системный администратор должен обеспечивать работоспособность Системы.</w:t>
      </w:r>
    </w:p>
    <w:p w14:paraId="03B7AF3F" w14:textId="77777777" w:rsidR="00CB72A2" w:rsidRDefault="00AC14C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квалификации системного администратора предъявляются следующие требования: </w:t>
      </w:r>
    </w:p>
    <w:p w14:paraId="38CAC3E0" w14:textId="40C3D213" w:rsidR="00CB72A2" w:rsidRDefault="00AC14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опыт работы со стандартными и</w:t>
      </w:r>
      <w:r w:rsidR="00CA7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нструментами администрирования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используемых операционных систем Linux</w:t>
      </w:r>
      <w:r w:rsid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60E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C946DC" w14:textId="4026D0C7" w:rsidR="00CB72A2" w:rsidRDefault="00AC14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навыков в определении источника сб</w:t>
      </w:r>
      <w:r w:rsidR="00CA7099">
        <w:rPr>
          <w:rFonts w:ascii="Times New Roman" w:eastAsia="Times New Roman" w:hAnsi="Times New Roman" w:cs="Times New Roman"/>
          <w:color w:val="000000"/>
          <w:sz w:val="24"/>
          <w:szCs w:val="24"/>
        </w:rPr>
        <w:t>оя функционирования программно-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аппаратных средств подсистемы и устранение сбоев;</w:t>
      </w:r>
    </w:p>
    <w:p w14:paraId="25B041A3" w14:textId="55421E42" w:rsidR="00CB72A2" w:rsidRPr="00CA7099" w:rsidRDefault="00AC14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 w:rsidRPr="0016797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принципов CI/CD;</w:t>
      </w:r>
    </w:p>
    <w:p w14:paraId="648FA2EA" w14:textId="3EAC5D60" w:rsidR="00CA7099" w:rsidRPr="0016797C" w:rsidRDefault="00535D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обладание </w:t>
      </w:r>
      <w:r w:rsidR="00CA709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знаниями</w:t>
      </w:r>
      <w:r w:rsidRPr="00535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архитектуры и функциональности </w:t>
      </w:r>
      <w:r w:rsidR="00CA7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Социальный интернет,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ее компонентах и </w:t>
      </w:r>
      <w:r w:rsidR="00853F8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особенностях;</w:t>
      </w:r>
    </w:p>
    <w:p w14:paraId="32A6EB3F" w14:textId="37C08941" w:rsidR="00CB72A2" w:rsidRPr="00535DE0" w:rsidRDefault="00AC14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 w:rsidRPr="00C02E56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="00C02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работы с БД </w:t>
      </w:r>
      <w:r w:rsidR="00C02E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Pangolin</w:t>
      </w:r>
      <w:r w:rsidR="00535D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5E5841" w14:textId="137DC5E2" w:rsidR="00535DE0" w:rsidRPr="00727E41" w:rsidRDefault="004159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35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нания языка </w:t>
      </w:r>
      <w:r w:rsidR="00535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Ruby</w:t>
      </w:r>
      <w:r w:rsid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238855" w14:textId="4D72384A" w:rsidR="00727E41" w:rsidRPr="004159A5" w:rsidRDefault="004159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мение работать в пространстве </w:t>
      </w:r>
      <w:r w:rsidR="00727E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OKD</w:t>
      </w:r>
      <w:r w:rsid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E63E28" w14:textId="7D5DACD7" w:rsidR="004159A5" w:rsidRPr="004159A5" w:rsidRDefault="004159A5" w:rsidP="004159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взаимодействия с сервисов 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https://repository.rt.ru/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2F71" w14:textId="102360A2" w:rsidR="004159A5" w:rsidRDefault="004159A5" w:rsidP="004159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ind w:left="1211"/>
        <w:rPr>
          <w:color w:val="000000"/>
          <w:sz w:val="24"/>
          <w:szCs w:val="24"/>
        </w:rPr>
      </w:pPr>
    </w:p>
    <w:p w14:paraId="383EF022" w14:textId="1A962A6D" w:rsidR="007C0451" w:rsidRDefault="007C0451" w:rsidP="004159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ind w:left="1211"/>
        <w:rPr>
          <w:color w:val="000000"/>
          <w:sz w:val="24"/>
          <w:szCs w:val="24"/>
        </w:rPr>
      </w:pPr>
    </w:p>
    <w:p w14:paraId="489BA7A1" w14:textId="77777777" w:rsidR="00CB72A2" w:rsidRDefault="00CB72A2">
      <w:pPr>
        <w:spacing w:after="200" w:line="275" w:lineRule="auto"/>
        <w:ind w:firstLine="700"/>
        <w:jc w:val="left"/>
        <w:rPr>
          <w:rFonts w:ascii="Times New Roman" w:eastAsia="Times New Roman" w:hAnsi="Times New Roman" w:cs="Times New Roman"/>
        </w:rPr>
      </w:pPr>
    </w:p>
    <w:p w14:paraId="167A99DE" w14:textId="77777777" w:rsidR="00CB72A2" w:rsidRDefault="00AC14CF">
      <w:pPr>
        <w:rPr>
          <w:rFonts w:ascii="Times New Roman" w:eastAsia="Times New Roman" w:hAnsi="Times New Roman" w:cs="Times New Roman"/>
        </w:rPr>
      </w:pPr>
      <w:r>
        <w:br w:type="page"/>
      </w:r>
    </w:p>
    <w:p w14:paraId="786D8CF9" w14:textId="482128C6" w:rsidR="00CB72A2" w:rsidRDefault="00AC14CF" w:rsidP="00836271">
      <w:pPr>
        <w:pStyle w:val="1"/>
        <w:numPr>
          <w:ilvl w:val="0"/>
          <w:numId w:val="29"/>
        </w:numPr>
        <w:jc w:val="center"/>
      </w:pPr>
      <w:bookmarkStart w:id="4" w:name="_Toc203675050"/>
      <w:r>
        <w:lastRenderedPageBreak/>
        <w:t>Требования к подготовке инфраструктуры системы</w:t>
      </w:r>
      <w:bookmarkEnd w:id="4"/>
    </w:p>
    <w:p w14:paraId="1DC6168F" w14:textId="77777777" w:rsidR="00CB72A2" w:rsidRDefault="00CB72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C2737" w14:textId="77777777" w:rsidR="00CB72A2" w:rsidRDefault="00AC14CF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установкой любой части системы должно быть подготовлено соответствующее оборудование. К началу установки оборудование должно быть скоммутировано и подключено к сети электропитания.</w:t>
      </w:r>
    </w:p>
    <w:p w14:paraId="4D3CD965" w14:textId="77777777" w:rsidR="00EF72E7" w:rsidRDefault="00EF72E7" w:rsidP="00EF72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45EF6" w14:textId="0B26936F" w:rsidR="007C0451" w:rsidRDefault="00EF72E7" w:rsidP="007C0451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каждом экземпляре оборудования/виртуальной машины долж</w:t>
      </w:r>
      <w:r w:rsidR="008E5C9A">
        <w:rPr>
          <w:rFonts w:ascii="Times New Roman" w:eastAsia="Times New Roman" w:hAnsi="Times New Roman" w:cs="Times New Roman"/>
          <w:color w:val="000000"/>
          <w:sz w:val="24"/>
          <w:szCs w:val="24"/>
        </w:rPr>
        <w:t>ны быть развёрнуты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="008E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установл</w:t>
      </w:r>
      <w:r w:rsidR="008E5C9A">
        <w:rPr>
          <w:rFonts w:ascii="Times New Roman" w:eastAsia="Times New Roman" w:hAnsi="Times New Roman" w:cs="Times New Roman"/>
          <w:color w:val="000000"/>
          <w:sz w:val="24"/>
          <w:szCs w:val="24"/>
        </w:rPr>
        <w:t>ены все актуальные обновления</w:t>
      </w:r>
      <w:r w:rsidR="00F24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8649D9" w14:textId="2FCC1533" w:rsidR="007C0451" w:rsidRDefault="007C0451" w:rsidP="007C0451">
      <w:pPr>
        <w:rPr>
          <w:rFonts w:ascii="Times New Roman" w:eastAsia="Times New Roman" w:hAnsi="Times New Roman" w:cs="Times New Roman"/>
        </w:rPr>
      </w:pPr>
    </w:p>
    <w:p w14:paraId="14A67DB3" w14:textId="4C262A6F" w:rsidR="007C0451" w:rsidRPr="00C316AB" w:rsidRDefault="006A0CB3" w:rsidP="007C04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системы, потребуются следующие с</w:t>
      </w:r>
      <w:r w:rsidR="007C0451" w:rsidRPr="00C316AB">
        <w:rPr>
          <w:rFonts w:ascii="Times New Roman" w:eastAsia="Times New Roman" w:hAnsi="Times New Roman" w:cs="Times New Roman"/>
          <w:color w:val="000000"/>
          <w:sz w:val="24"/>
          <w:szCs w:val="24"/>
        </w:rPr>
        <w:t>ервер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>Web-сервер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 приложений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 БД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>Файловый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сервер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0CB3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Терминальный сервер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30F4F9" w14:textId="77777777" w:rsidR="007C0451" w:rsidRDefault="007C0451" w:rsidP="007C0451"/>
    <w:p w14:paraId="3F8A3E70" w14:textId="14F41910" w:rsidR="007C0451" w:rsidRPr="007C0451" w:rsidRDefault="007C0451" w:rsidP="007C045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F6AE1A" w14:textId="37C1A79A" w:rsidR="00CB72A2" w:rsidRDefault="00E02442" w:rsidP="00836271">
      <w:pPr>
        <w:pStyle w:val="1"/>
        <w:numPr>
          <w:ilvl w:val="0"/>
          <w:numId w:val="29"/>
        </w:numPr>
        <w:jc w:val="center"/>
      </w:pPr>
      <w:bookmarkStart w:id="5" w:name="_Toc203675051"/>
      <w:r>
        <w:t xml:space="preserve">Положения и порядок </w:t>
      </w:r>
      <w:r w:rsidR="00AC14CF" w:rsidRPr="008C4013">
        <w:t>настройки системы</w:t>
      </w:r>
      <w:bookmarkEnd w:id="5"/>
    </w:p>
    <w:p w14:paraId="0F81EACC" w14:textId="61E3AC06" w:rsidR="00CB72A2" w:rsidRPr="0027350F" w:rsidRDefault="00AC14CF" w:rsidP="0027350F">
      <w:pPr>
        <w:pStyle w:val="7"/>
        <w:numPr>
          <w:ilvl w:val="0"/>
          <w:numId w:val="30"/>
        </w:numPr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6" w:name="_Toc203675052"/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Общие положения</w:t>
      </w:r>
      <w:bookmarkEnd w:id="6"/>
    </w:p>
    <w:p w14:paraId="1069DE3D" w14:textId="77777777" w:rsidR="00727E41" w:rsidRDefault="00CA7099" w:rsidP="00CA7099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240" w:after="60" w:line="275" w:lineRule="auto"/>
        <w:ind w:firstLine="85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ИС</w:t>
      </w:r>
      <w:r w:rsidR="004F52A2" w:rsidRPr="004F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52A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интернет</w:t>
      </w:r>
      <w:r w:rsidR="00460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14C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специально обученным персоналом (администратором) с использованием собственной учётн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 и доступа к проекту в:</w:t>
      </w:r>
    </w:p>
    <w:p w14:paraId="487F9563" w14:textId="77777777" w:rsidR="00727E41" w:rsidRPr="007C0451" w:rsidRDefault="00727E41" w:rsidP="00727E41">
      <w:pPr>
        <w:pStyle w:val="af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</w:rPr>
      </w:pPr>
      <w:r w:rsidRPr="007C0451">
        <w:rPr>
          <w:rFonts w:ascii="Times New Roman" w:eastAsia="Times New Roman" w:hAnsi="Times New Roman" w:cs="Times New Roman"/>
          <w:color w:val="000000"/>
        </w:rPr>
        <w:t>Gitlab,</w:t>
      </w:r>
    </w:p>
    <w:p w14:paraId="47864EC8" w14:textId="77777777" w:rsidR="00727E41" w:rsidRPr="007C0451" w:rsidRDefault="00727E41" w:rsidP="00727E41">
      <w:pPr>
        <w:pStyle w:val="af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</w:rPr>
      </w:pPr>
      <w:r w:rsidRPr="007C0451">
        <w:rPr>
          <w:rFonts w:ascii="Times New Roman" w:eastAsia="Times New Roman" w:hAnsi="Times New Roman" w:cs="Times New Roman"/>
          <w:color w:val="000000"/>
        </w:rPr>
        <w:t>OKD 4,</w:t>
      </w:r>
    </w:p>
    <w:p w14:paraId="28F352F5" w14:textId="06891F35" w:rsidR="00460189" w:rsidRPr="007C0451" w:rsidRDefault="00727E41" w:rsidP="00727E41">
      <w:pPr>
        <w:pStyle w:val="af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</w:rPr>
      </w:pPr>
      <w:r w:rsidRPr="007C0451">
        <w:rPr>
          <w:rFonts w:ascii="Times New Roman" w:eastAsia="Times New Roman" w:hAnsi="Times New Roman" w:cs="Times New Roman"/>
          <w:color w:val="000000"/>
        </w:rPr>
        <w:t>Rundeck</w:t>
      </w:r>
      <w:r w:rsidR="00CA7099" w:rsidRPr="007C0451">
        <w:rPr>
          <w:rFonts w:ascii="Times New Roman" w:eastAsia="Times New Roman" w:hAnsi="Times New Roman" w:cs="Times New Roman"/>
          <w:color w:val="000000"/>
        </w:rPr>
        <w:t>.</w:t>
      </w:r>
    </w:p>
    <w:p w14:paraId="557EF1D8" w14:textId="7AD219D8" w:rsidR="00727E41" w:rsidRPr="007C0451" w:rsidRDefault="00727E41" w:rsidP="00727E41">
      <w:pPr>
        <w:pStyle w:val="af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</w:rPr>
      </w:pPr>
      <w:r w:rsidRPr="007C0451">
        <w:rPr>
          <w:rFonts w:ascii="Times New Roman" w:eastAsia="Times New Roman" w:hAnsi="Times New Roman" w:cs="Times New Roman"/>
          <w:color w:val="000000"/>
        </w:rPr>
        <w:t>КОП</w:t>
      </w:r>
      <w:r w:rsidR="004159A5" w:rsidRPr="007C0451">
        <w:rPr>
          <w:rFonts w:ascii="Times New Roman" w:eastAsia="Times New Roman" w:hAnsi="Times New Roman" w:cs="Times New Roman"/>
          <w:color w:val="000000"/>
        </w:rPr>
        <w:t>;</w:t>
      </w:r>
    </w:p>
    <w:p w14:paraId="29CBBC50" w14:textId="733D71DD" w:rsidR="004159A5" w:rsidRDefault="000F6961" w:rsidP="004159A5">
      <w:pPr>
        <w:pStyle w:val="af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</w:rPr>
      </w:pPr>
      <w:hyperlink r:id="rId8" w:history="1">
        <w:r w:rsidR="0027350F" w:rsidRPr="00014C6B">
          <w:rPr>
            <w:rStyle w:val="af2"/>
            <w:rFonts w:ascii="Times New Roman" w:eastAsia="Times New Roman" w:hAnsi="Times New Roman" w:cs="Times New Roman"/>
          </w:rPr>
          <w:t>https://repository.rt.ru/</w:t>
        </w:r>
      </w:hyperlink>
      <w:r w:rsidR="004159A5" w:rsidRPr="007C0451">
        <w:rPr>
          <w:rFonts w:ascii="Times New Roman" w:eastAsia="Times New Roman" w:hAnsi="Times New Roman" w:cs="Times New Roman"/>
          <w:color w:val="000000"/>
        </w:rPr>
        <w:t>.</w:t>
      </w:r>
    </w:p>
    <w:p w14:paraId="21C6C67A" w14:textId="10DEC349" w:rsidR="0027350F" w:rsidRDefault="0027350F" w:rsidP="0042141F">
      <w:pPr>
        <w:pStyle w:val="af3"/>
        <w:ind w:left="1420"/>
        <w:jc w:val="left"/>
        <w:rPr>
          <w:rFonts w:ascii="Times New Roman" w:eastAsia="Times New Roman" w:hAnsi="Times New Roman" w:cs="Times New Roman"/>
          <w:color w:val="000000"/>
        </w:rPr>
      </w:pPr>
    </w:p>
    <w:p w14:paraId="4CF681D0" w14:textId="77777777" w:rsidR="0042141F" w:rsidRPr="007C0451" w:rsidRDefault="0042141F" w:rsidP="0042141F">
      <w:pPr>
        <w:pStyle w:val="af3"/>
        <w:ind w:left="1420"/>
        <w:jc w:val="left"/>
        <w:rPr>
          <w:rFonts w:ascii="Times New Roman" w:eastAsia="Times New Roman" w:hAnsi="Times New Roman" w:cs="Times New Roman"/>
          <w:color w:val="000000"/>
        </w:rPr>
      </w:pPr>
    </w:p>
    <w:p w14:paraId="517F0EC2" w14:textId="4AE82A6D" w:rsidR="00CB72A2" w:rsidRDefault="00460189" w:rsidP="0027350F">
      <w:pPr>
        <w:pStyle w:val="7"/>
        <w:numPr>
          <w:ilvl w:val="0"/>
          <w:numId w:val="30"/>
        </w:numPr>
        <w:rPr>
          <w:rFonts w:ascii="Times New Roman" w:eastAsia="Times New Roman" w:hAnsi="Times New Roman" w:cs="Times New Roman"/>
          <w:b/>
          <w:i w:val="0"/>
          <w:color w:val="000000" w:themeColor="text1"/>
        </w:rPr>
      </w:pPr>
      <w:bookmarkStart w:id="7" w:name="_Toc203675053"/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>Стек используемых технологий</w:t>
      </w:r>
      <w:bookmarkEnd w:id="7"/>
    </w:p>
    <w:p w14:paraId="798F111F" w14:textId="77777777" w:rsidR="0027350F" w:rsidRPr="0027350F" w:rsidRDefault="0027350F" w:rsidP="0027350F"/>
    <w:p w14:paraId="39C65700" w14:textId="70BA4C93" w:rsidR="00B86961" w:rsidRPr="007C0451" w:rsidRDefault="00B86961" w:rsidP="00B86961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async-eip-fetcher</w:t>
      </w:r>
      <w:r w:rsidRPr="007C0451">
        <w:rPr>
          <w:rFonts w:ascii="Times New Roman" w:eastAsia="Times New Roman" w:hAnsi="Times New Roman" w:cs="Times New Roman"/>
        </w:rPr>
        <w:t>;</w:t>
      </w:r>
    </w:p>
    <w:p w14:paraId="07CD12C5" w14:textId="026A4F19" w:rsidR="00B86961" w:rsidRPr="007C0451" w:rsidRDefault="00B86961" w:rsidP="004F52A2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nginx</w:t>
      </w:r>
      <w:r w:rsidRPr="007C0451">
        <w:rPr>
          <w:rFonts w:ascii="Times New Roman" w:eastAsia="Times New Roman" w:hAnsi="Times New Roman" w:cs="Times New Roman"/>
        </w:rPr>
        <w:t>;</w:t>
      </w:r>
    </w:p>
    <w:p w14:paraId="39B84CB8" w14:textId="56F045D9" w:rsidR="00535DE0" w:rsidRPr="007C0451" w:rsidRDefault="00B86961" w:rsidP="00535DE0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redis</w:t>
      </w:r>
      <w:r w:rsidRPr="007C0451">
        <w:rPr>
          <w:rFonts w:ascii="Times New Roman" w:eastAsia="Times New Roman" w:hAnsi="Times New Roman" w:cs="Times New Roman"/>
        </w:rPr>
        <w:t>;</w:t>
      </w:r>
    </w:p>
    <w:p w14:paraId="5AB4761D" w14:textId="70BE82D0" w:rsidR="00535DE0" w:rsidRPr="007C0451" w:rsidRDefault="00535DE0" w:rsidP="00535DE0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ruby</w:t>
      </w:r>
      <w:r w:rsidRPr="007C0451">
        <w:rPr>
          <w:rFonts w:ascii="Times New Roman" w:eastAsia="Times New Roman" w:hAnsi="Times New Roman" w:cs="Times New Roman"/>
        </w:rPr>
        <w:t>;</w:t>
      </w:r>
    </w:p>
    <w:p w14:paraId="5D15EFD1" w14:textId="5BE47A82" w:rsidR="00FD1B16" w:rsidRPr="007C0451" w:rsidRDefault="00FD1B16" w:rsidP="00CA7099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pangolin</w:t>
      </w:r>
      <w:r w:rsidRPr="007C0451">
        <w:rPr>
          <w:rFonts w:ascii="Times New Roman" w:eastAsia="Times New Roman" w:hAnsi="Times New Roman" w:cs="Times New Roman"/>
        </w:rPr>
        <w:t>;</w:t>
      </w:r>
    </w:p>
    <w:p w14:paraId="1CD3A97F" w14:textId="77777777" w:rsidR="00727E41" w:rsidRPr="007C0451" w:rsidRDefault="00727E41" w:rsidP="00727E41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social-minded-workers</w:t>
      </w:r>
      <w:r w:rsidRPr="007C0451">
        <w:rPr>
          <w:rFonts w:ascii="Times New Roman" w:eastAsia="Times New Roman" w:hAnsi="Times New Roman" w:cs="Times New Roman"/>
        </w:rPr>
        <w:t>;</w:t>
      </w:r>
    </w:p>
    <w:p w14:paraId="673CA6B0" w14:textId="6FFAA246" w:rsidR="00727E41" w:rsidRPr="007C0451" w:rsidRDefault="00727E41" w:rsidP="00727E41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social-minded-runet-app;</w:t>
      </w:r>
    </w:p>
    <w:p w14:paraId="7E7FFFA5" w14:textId="61E6B9A3" w:rsidR="004F52A2" w:rsidRPr="007C0451" w:rsidRDefault="004F52A2" w:rsidP="00B86961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  <w:lang w:val="en-US"/>
        </w:rPr>
      </w:pPr>
      <w:r w:rsidRPr="007C0451">
        <w:rPr>
          <w:rFonts w:ascii="Times New Roman" w:eastAsia="Times New Roman" w:hAnsi="Times New Roman" w:cs="Times New Roman"/>
          <w:lang w:val="en-US"/>
        </w:rPr>
        <w:t>confident;</w:t>
      </w:r>
    </w:p>
    <w:p w14:paraId="12D5A135" w14:textId="5674D8F7" w:rsidR="00CB72A2" w:rsidRPr="007C0451" w:rsidRDefault="004F52A2" w:rsidP="00B86961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</w:rPr>
      </w:pPr>
      <w:r w:rsidRPr="007C0451">
        <w:rPr>
          <w:rFonts w:ascii="Times New Roman" w:eastAsia="Times New Roman" w:hAnsi="Times New Roman" w:cs="Times New Roman"/>
        </w:rPr>
        <w:t>и</w:t>
      </w:r>
      <w:r w:rsidR="00AC14CF" w:rsidRPr="007C0451">
        <w:rPr>
          <w:rFonts w:ascii="Times New Roman" w:eastAsia="Times New Roman" w:hAnsi="Times New Roman" w:cs="Times New Roman"/>
        </w:rPr>
        <w:t>нтеграция с систем</w:t>
      </w:r>
      <w:r w:rsidR="00B86961" w:rsidRPr="007C0451">
        <w:rPr>
          <w:rFonts w:ascii="Times New Roman" w:eastAsia="Times New Roman" w:hAnsi="Times New Roman" w:cs="Times New Roman"/>
        </w:rPr>
        <w:t>ой ЕИП</w:t>
      </w:r>
      <w:r w:rsidRPr="007C0451">
        <w:rPr>
          <w:rFonts w:ascii="Times New Roman" w:eastAsia="Times New Roman" w:hAnsi="Times New Roman" w:cs="Times New Roman"/>
          <w:lang w:val="en-US"/>
        </w:rPr>
        <w:t>;</w:t>
      </w:r>
    </w:p>
    <w:p w14:paraId="39A97A05" w14:textId="44611EEA" w:rsidR="00F72AC4" w:rsidRPr="007C0451" w:rsidRDefault="004159A5" w:rsidP="004159A5">
      <w:pPr>
        <w:pStyle w:val="af3"/>
        <w:numPr>
          <w:ilvl w:val="0"/>
          <w:numId w:val="8"/>
        </w:numPr>
        <w:ind w:left="1418"/>
        <w:jc w:val="left"/>
        <w:rPr>
          <w:rFonts w:ascii="Times New Roman" w:eastAsia="Times New Roman" w:hAnsi="Times New Roman" w:cs="Times New Roman"/>
        </w:rPr>
      </w:pPr>
      <w:r w:rsidRPr="007C0451">
        <w:rPr>
          <w:rFonts w:ascii="Times New Roman" w:eastAsia="Times New Roman" w:hAnsi="Times New Roman" w:cs="Times New Roman"/>
        </w:rPr>
        <w:t>интеграция с системой Госмост.</w:t>
      </w:r>
    </w:p>
    <w:p w14:paraId="1E6B986A" w14:textId="7C22B538" w:rsidR="00380ED6" w:rsidRPr="0027350F" w:rsidRDefault="00380ED6" w:rsidP="0027350F">
      <w:pPr>
        <w:pStyle w:val="7"/>
        <w:numPr>
          <w:ilvl w:val="0"/>
          <w:numId w:val="30"/>
        </w:numPr>
        <w:rPr>
          <w:rFonts w:ascii="Times New Roman" w:eastAsia="Times New Roman" w:hAnsi="Times New Roman" w:cs="Times New Roman"/>
          <w:b/>
          <w:i w:val="0"/>
          <w:color w:val="000000" w:themeColor="text1"/>
        </w:rPr>
      </w:pPr>
      <w:bookmarkStart w:id="8" w:name="_Toc203675054"/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 xml:space="preserve">Используемые методы </w:t>
      </w:r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  <w:lang w:val="en-US"/>
        </w:rPr>
        <w:t>API</w:t>
      </w:r>
      <w:bookmarkEnd w:id="8"/>
    </w:p>
    <w:p w14:paraId="7EF631EE" w14:textId="4D5EA373" w:rsidR="00535DE0" w:rsidRPr="00727E41" w:rsidRDefault="00727E41" w:rsidP="00535DE0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240" w:after="60" w:line="275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в таблице перечислены мет</w:t>
      </w:r>
      <w:r w:rsidR="00535DE0" w:rsidRP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 </w:t>
      </w:r>
      <w:r w:rsidR="00535DE0" w:rsidRPr="00727E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api</w:t>
      </w:r>
      <w:r w:rsidR="00535DE0" w:rsidRP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используемые в ИС Социальный интернет</w:t>
      </w:r>
      <w:r w:rsidRPr="00727E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402"/>
      </w:tblGrid>
      <w:tr w:rsidR="00727E41" w:rsidRPr="007C0451" w14:paraId="280FF0BD" w14:textId="10C3249B" w:rsidTr="004159A5">
        <w:trPr>
          <w:trHeight w:val="261"/>
          <w:jc w:val="center"/>
        </w:trPr>
        <w:tc>
          <w:tcPr>
            <w:tcW w:w="3114" w:type="dxa"/>
          </w:tcPr>
          <w:p w14:paraId="4E6F8A0D" w14:textId="73CD7CA6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C04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3402" w:type="dxa"/>
          </w:tcPr>
          <w:p w14:paraId="296018CA" w14:textId="0652F579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C04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Пояснение</w:t>
            </w:r>
          </w:p>
        </w:tc>
      </w:tr>
      <w:tr w:rsidR="00727E41" w:rsidRPr="007C0451" w14:paraId="6E6B7813" w14:textId="66A3C5FC" w:rsidTr="00727E41">
        <w:trPr>
          <w:trHeight w:val="265"/>
          <w:jc w:val="center"/>
        </w:trPr>
        <w:tc>
          <w:tcPr>
            <w:tcW w:w="3114" w:type="dxa"/>
            <w:vAlign w:val="center"/>
          </w:tcPr>
          <w:p w14:paraId="706BB0D3" w14:textId="7777777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/api/connection</w:t>
            </w:r>
          </w:p>
        </w:tc>
        <w:tc>
          <w:tcPr>
            <w:tcW w:w="3402" w:type="dxa"/>
            <w:vAlign w:val="bottom"/>
          </w:tcPr>
          <w:p w14:paraId="33EF5520" w14:textId="0E72D95C" w:rsidR="00727E41" w:rsidRPr="007C0451" w:rsidRDefault="00727E41" w:rsidP="00727E41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7E41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нового подключения</w:t>
            </w:r>
          </w:p>
        </w:tc>
      </w:tr>
      <w:tr w:rsidR="00727E41" w:rsidRPr="007C0451" w14:paraId="59898701" w14:textId="7FA17AC6" w:rsidTr="00727E41">
        <w:trPr>
          <w:jc w:val="center"/>
        </w:trPr>
        <w:tc>
          <w:tcPr>
            <w:tcW w:w="3114" w:type="dxa"/>
            <w:vAlign w:val="center"/>
          </w:tcPr>
          <w:p w14:paraId="2BEA609F" w14:textId="7777777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/api/dns_resolvers/:id</w:t>
            </w:r>
          </w:p>
        </w:tc>
        <w:tc>
          <w:tcPr>
            <w:tcW w:w="3402" w:type="dxa"/>
            <w:vAlign w:val="center"/>
          </w:tcPr>
          <w:p w14:paraId="70EFE913" w14:textId="2C7B51A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Получение всех ip для МРФ</w:t>
            </w:r>
          </w:p>
        </w:tc>
      </w:tr>
      <w:tr w:rsidR="00727E41" w:rsidRPr="007C0451" w14:paraId="70110668" w14:textId="3ECD7484" w:rsidTr="00727E41">
        <w:trPr>
          <w:jc w:val="center"/>
        </w:trPr>
        <w:tc>
          <w:tcPr>
            <w:tcW w:w="3114" w:type="dxa"/>
            <w:vAlign w:val="center"/>
          </w:tcPr>
          <w:p w14:paraId="0C0D2A00" w14:textId="7777777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/api/dns_resolvers/hostnames</w:t>
            </w:r>
          </w:p>
        </w:tc>
        <w:tc>
          <w:tcPr>
            <w:tcW w:w="3402" w:type="dxa"/>
            <w:vAlign w:val="center"/>
          </w:tcPr>
          <w:p w14:paraId="6AFBB41B" w14:textId="588987F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Создание нового хостнейма</w:t>
            </w:r>
          </w:p>
        </w:tc>
      </w:tr>
      <w:tr w:rsidR="00727E41" w:rsidRPr="007C0451" w14:paraId="3A8FD6F4" w14:textId="55396CF0" w:rsidTr="00727E41">
        <w:trPr>
          <w:jc w:val="center"/>
        </w:trPr>
        <w:tc>
          <w:tcPr>
            <w:tcW w:w="3114" w:type="dxa"/>
            <w:vAlign w:val="center"/>
          </w:tcPr>
          <w:p w14:paraId="582FBDC3" w14:textId="7777777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/api/dns_resolvers/hostnames</w:t>
            </w:r>
          </w:p>
        </w:tc>
        <w:tc>
          <w:tcPr>
            <w:tcW w:w="3402" w:type="dxa"/>
            <w:vAlign w:val="center"/>
          </w:tcPr>
          <w:p w14:paraId="17151A37" w14:textId="77C691A8" w:rsidR="00727E41" w:rsidRPr="007C0451" w:rsidRDefault="00727E41" w:rsidP="00727E41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727E41">
              <w:rPr>
                <w:rFonts w:ascii="Times New Roman" w:eastAsia="Times New Roman" w:hAnsi="Times New Roman" w:cs="Times New Roman"/>
                <w:color w:val="000000" w:themeColor="text1"/>
              </w:rPr>
              <w:t>олучение всех hostname'ов для DNS резолвера</w:t>
            </w:r>
          </w:p>
        </w:tc>
      </w:tr>
      <w:tr w:rsidR="00727E41" w:rsidRPr="007C0451" w14:paraId="272EEEB2" w14:textId="1F9B8075" w:rsidTr="00727E41">
        <w:trPr>
          <w:jc w:val="center"/>
        </w:trPr>
        <w:tc>
          <w:tcPr>
            <w:tcW w:w="3114" w:type="dxa"/>
            <w:vAlign w:val="center"/>
          </w:tcPr>
          <w:p w14:paraId="3B3624CF" w14:textId="7777777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</w:rPr>
              <w:t>/api/eip_callback</w:t>
            </w:r>
          </w:p>
        </w:tc>
        <w:tc>
          <w:tcPr>
            <w:tcW w:w="3402" w:type="dxa"/>
            <w:vAlign w:val="center"/>
          </w:tcPr>
          <w:p w14:paraId="2B9BBF21" w14:textId="6CCDDA6C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Создание нового подключения</w:t>
            </w:r>
          </w:p>
        </w:tc>
      </w:tr>
      <w:tr w:rsidR="00727E41" w:rsidRPr="007C0451" w14:paraId="4DA1C411" w14:textId="1100186D" w:rsidTr="00727E41">
        <w:trPr>
          <w:jc w:val="center"/>
        </w:trPr>
        <w:tc>
          <w:tcPr>
            <w:tcW w:w="3114" w:type="dxa"/>
            <w:vAlign w:val="center"/>
          </w:tcPr>
          <w:p w14:paraId="4E87DFCE" w14:textId="77777777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0451">
              <w:rPr>
                <w:rFonts w:ascii="Times New Roman" w:eastAsia="Times New Roman" w:hAnsi="Times New Roman" w:cs="Times New Roman"/>
                <w:color w:val="000000" w:themeColor="text1"/>
              </w:rPr>
              <w:t>/welcome</w:t>
            </w:r>
          </w:p>
        </w:tc>
        <w:tc>
          <w:tcPr>
            <w:tcW w:w="3402" w:type="dxa"/>
            <w:vAlign w:val="center"/>
          </w:tcPr>
          <w:p w14:paraId="4BB5D35B" w14:textId="441C72A5" w:rsidR="00727E41" w:rsidRPr="007C0451" w:rsidRDefault="00727E41" w:rsidP="00727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240" w:after="60" w:line="275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Главная страница</w:t>
            </w:r>
          </w:p>
        </w:tc>
      </w:tr>
    </w:tbl>
    <w:p w14:paraId="146A2FC3" w14:textId="0597C496" w:rsidR="0027350F" w:rsidRPr="00727E41" w:rsidRDefault="00E02442" w:rsidP="0027350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240" w:after="60" w:line="275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Таблица </w:t>
      </w:r>
      <w:r w:rsidR="00F420D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727E41" w:rsidRPr="00727E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Методы </w:t>
      </w:r>
      <w:r w:rsidR="00727E41" w:rsidRPr="00727E4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api</w:t>
      </w:r>
      <w:r w:rsidR="0027350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</w:r>
    </w:p>
    <w:p w14:paraId="28962255" w14:textId="496D9090" w:rsidR="00CB72A2" w:rsidRPr="0027350F" w:rsidRDefault="00AC14CF" w:rsidP="0027350F">
      <w:pPr>
        <w:pStyle w:val="7"/>
        <w:numPr>
          <w:ilvl w:val="0"/>
          <w:numId w:val="30"/>
        </w:numPr>
        <w:rPr>
          <w:rFonts w:ascii="Times New Roman" w:eastAsia="Times New Roman" w:hAnsi="Times New Roman" w:cs="Times New Roman"/>
          <w:b/>
          <w:i w:val="0"/>
          <w:color w:val="000000" w:themeColor="text1"/>
        </w:rPr>
      </w:pPr>
      <w:bookmarkStart w:id="9" w:name="_Toc203675055"/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 xml:space="preserve">Работа с </w:t>
      </w:r>
      <w:r w:rsidR="00B86961"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>Системой</w:t>
      </w:r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 xml:space="preserve"> в </w:t>
      </w:r>
      <w:r w:rsidR="00EF72E7"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>окружениях</w:t>
      </w:r>
      <w:r w:rsidR="008C4013"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 xml:space="preserve"> production</w:t>
      </w:r>
      <w:r w:rsidRPr="0027350F">
        <w:rPr>
          <w:rFonts w:ascii="Times New Roman" w:eastAsia="Times New Roman" w:hAnsi="Times New Roman" w:cs="Times New Roman"/>
          <w:b/>
          <w:i w:val="0"/>
          <w:color w:val="000000" w:themeColor="text1"/>
        </w:rPr>
        <w:t xml:space="preserve"> и staging</w:t>
      </w:r>
      <w:bookmarkEnd w:id="9"/>
    </w:p>
    <w:p w14:paraId="4E5466D3" w14:textId="08711BA1" w:rsidR="00CB72A2" w:rsidRPr="00B60E28" w:rsidRDefault="00AC14CF" w:rsidP="001914DC">
      <w:pPr>
        <w:pStyle w:val="af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240" w:after="60" w:line="275" w:lineRule="auto"/>
        <w:ind w:left="141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Production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442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запускается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4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корпоративной облачной </w:t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платформе</w:t>
      </w:r>
      <w:r w:rsidR="0042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(КОП). Доступ </w:t>
      </w:r>
      <w:r w:rsid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необходимую </w:t>
      </w:r>
      <w:r w:rsidR="0042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виртуальную машину </w:t>
      </w:r>
      <w:r w:rsid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запрашивать у команды поддержки КОП.</w:t>
      </w:r>
      <w:r>
        <w:fldChar w:fldCharType="begin"/>
      </w:r>
      <w:r w:rsidRPr="00B60E28">
        <w:instrText xml:space="preserve"> </w:instrText>
      </w:r>
      <w:r w:rsidRPr="00EF72E7">
        <w:rPr>
          <w:lang w:val="en-US"/>
        </w:rPr>
        <w:instrText>HYPERLINK</w:instrText>
      </w:r>
      <w:r w:rsidRPr="00B60E28">
        <w:instrText xml:space="preserve"> "</w:instrText>
      </w:r>
      <w:r w:rsidRPr="00EF72E7">
        <w:rPr>
          <w:lang w:val="en-US"/>
        </w:rPr>
        <w:instrText>https</w:instrText>
      </w:r>
      <w:r w:rsidRPr="00B60E28">
        <w:instrText>://</w:instrText>
      </w:r>
      <w:r w:rsidRPr="00EF72E7">
        <w:rPr>
          <w:lang w:val="en-US"/>
        </w:rPr>
        <w:instrText>console</w:instrText>
      </w:r>
      <w:r w:rsidRPr="00B60E28">
        <w:instrText>.</w:instrText>
      </w:r>
      <w:r w:rsidRPr="00EF72E7">
        <w:rPr>
          <w:lang w:val="en-US"/>
        </w:rPr>
        <w:instrText>digital</w:instrText>
      </w:r>
      <w:r w:rsidRPr="00B60E28">
        <w:instrText>.</w:instrText>
      </w:r>
      <w:r w:rsidRPr="00EF72E7">
        <w:rPr>
          <w:lang w:val="en-US"/>
        </w:rPr>
        <w:instrText>rt</w:instrText>
      </w:r>
      <w:r w:rsidRPr="00B60E28">
        <w:instrText>.</w:instrText>
      </w:r>
      <w:r w:rsidRPr="00EF72E7">
        <w:rPr>
          <w:lang w:val="en-US"/>
        </w:rPr>
        <w:instrText>ru</w:instrText>
      </w:r>
      <w:r w:rsidRPr="00B60E28">
        <w:instrText>:8443/</w:instrText>
      </w:r>
      <w:r w:rsidRPr="00EF72E7">
        <w:rPr>
          <w:lang w:val="en-US"/>
        </w:rPr>
        <w:instrText>console</w:instrText>
      </w:r>
      <w:r w:rsidRPr="00B60E28">
        <w:instrText>/</w:instrText>
      </w:r>
      <w:r w:rsidRPr="00EF72E7">
        <w:rPr>
          <w:lang w:val="en-US"/>
        </w:rPr>
        <w:instrText>project</w:instrText>
      </w:r>
      <w:r w:rsidRPr="00B60E28">
        <w:instrText>/</w:instrText>
      </w:r>
      <w:r w:rsidRPr="00EF72E7">
        <w:rPr>
          <w:lang w:val="en-US"/>
        </w:rPr>
        <w:instrText>lead</w:instrText>
      </w:r>
      <w:r w:rsidRPr="00B60E28">
        <w:instrText>-</w:instrText>
      </w:r>
      <w:r w:rsidRPr="00EF72E7">
        <w:rPr>
          <w:lang w:val="en-US"/>
        </w:rPr>
        <w:instrText>management</w:instrText>
      </w:r>
      <w:r w:rsidRPr="00B60E28">
        <w:instrText>/</w:instrText>
      </w:r>
      <w:r w:rsidRPr="00EF72E7">
        <w:rPr>
          <w:lang w:val="en-US"/>
        </w:rPr>
        <w:instrText>overview</w:instrText>
      </w:r>
      <w:r w:rsidRPr="00B60E28">
        <w:instrText xml:space="preserve">" </w:instrText>
      </w:r>
      <w:r>
        <w:fldChar w:fldCharType="separate"/>
      </w:r>
    </w:p>
    <w:p w14:paraId="1D0F7232" w14:textId="5F3477FE" w:rsidR="00A428E8" w:rsidRPr="004159A5" w:rsidRDefault="00AC14CF" w:rsidP="00A428E8">
      <w:pPr>
        <w:pStyle w:val="af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240" w:after="60" w:line="275" w:lineRule="auto"/>
        <w:ind w:left="1418"/>
        <w:jc w:val="left"/>
        <w:rPr>
          <w:rStyle w:val="af2"/>
          <w:rFonts w:ascii="Times New Roman" w:eastAsia="Times New Roman" w:hAnsi="Times New Roman" w:cs="Times New Roman"/>
          <w:color w:val="000000"/>
          <w:sz w:val="24"/>
          <w:szCs w:val="24"/>
          <w:u w:val="none"/>
        </w:rPr>
      </w:pPr>
      <w:r>
        <w:fldChar w:fldCharType="end"/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Staging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442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запускается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2E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2E7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платформе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Red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OpenShift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Kubernetes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2E7">
        <w:rPr>
          <w:rFonts w:ascii="Times New Roman" w:eastAsia="Times New Roman" w:hAnsi="Times New Roman" w:cs="Times New Roman"/>
          <w:color w:val="000000"/>
          <w:sz w:val="24"/>
          <w:szCs w:val="24"/>
        </w:rPr>
        <w:t>версии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(</w:t>
      </w:r>
      <w:r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OKD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4159A5"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к сервису требуется запрашивать у команды поддержки </w:t>
      </w:r>
      <w:r w:rsidR="004159A5" w:rsidRPr="001234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OKD</w:t>
      </w:r>
      <w:r w:rsidR="004159A5"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5ED050" w14:textId="2A4A73A6" w:rsidR="00CB72A2" w:rsidRPr="004159A5" w:rsidRDefault="00A428E8" w:rsidP="00B60E28">
      <w:pPr>
        <w:pStyle w:val="af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240" w:after="60" w:line="275" w:lineRule="auto"/>
        <w:ind w:left="141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Production</w:t>
      </w:r>
      <w:r w:rsid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 по ссылкам</w:t>
      </w:r>
      <w:r w:rsidRPr="0041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A428E8">
          <w:rPr>
            <w:rStyle w:val="af2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http</w:t>
        </w:r>
        <w:r w:rsidRPr="004159A5">
          <w:rPr>
            <w:rStyle w:val="af2"/>
            <w:rFonts w:ascii="Segoe UI" w:hAnsi="Segoe UI" w:cs="Segoe UI"/>
            <w:sz w:val="21"/>
            <w:szCs w:val="21"/>
            <w:shd w:val="clear" w:color="auto" w:fill="FFFFFF"/>
          </w:rPr>
          <w:t>://</w:t>
        </w:r>
        <w:r w:rsidRPr="00A428E8">
          <w:rPr>
            <w:rStyle w:val="af2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szr</w:t>
        </w:r>
        <w:r w:rsidRPr="004159A5">
          <w:rPr>
            <w:rStyle w:val="af2"/>
            <w:rFonts w:ascii="Segoe UI" w:hAnsi="Segoe UI" w:cs="Segoe UI"/>
            <w:sz w:val="21"/>
            <w:szCs w:val="21"/>
            <w:shd w:val="clear" w:color="auto" w:fill="FFFFFF"/>
          </w:rPr>
          <w:t>.</w:t>
        </w:r>
        <w:r w:rsidRPr="00A428E8">
          <w:rPr>
            <w:rStyle w:val="af2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rt</w:t>
        </w:r>
        <w:r w:rsidRPr="004159A5">
          <w:rPr>
            <w:rStyle w:val="af2"/>
            <w:rFonts w:ascii="Segoe UI" w:hAnsi="Segoe UI" w:cs="Segoe UI"/>
            <w:sz w:val="21"/>
            <w:szCs w:val="21"/>
            <w:shd w:val="clear" w:color="auto" w:fill="FFFFFF"/>
          </w:rPr>
          <w:t>.</w:t>
        </w:r>
        <w:r w:rsidRPr="00A428E8">
          <w:rPr>
            <w:rStyle w:val="af2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ru</w:t>
        </w:r>
      </w:hyperlink>
      <w:r w:rsidRPr="004159A5">
        <w:t xml:space="preserve">, </w:t>
      </w:r>
      <w:hyperlink r:id="rId10" w:history="1">
        <w:r w:rsidRPr="00A428E8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  <w:lang w:val="en-US"/>
          </w:rPr>
          <w:t>http</w:t>
        </w:r>
        <w:r w:rsidRPr="004159A5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://</w:t>
        </w:r>
        <w:r w:rsidRPr="00A428E8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  <w:lang w:val="en-US"/>
          </w:rPr>
          <w:t>noszr</w:t>
        </w:r>
        <w:r w:rsidRPr="004159A5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.</w:t>
        </w:r>
        <w:r w:rsidRPr="00A428E8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  <w:lang w:val="en-US"/>
          </w:rPr>
          <w:t>rt</w:t>
        </w:r>
        <w:r w:rsidRPr="004159A5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.</w:t>
        </w:r>
        <w:r w:rsidRPr="00A428E8">
          <w:rPr>
            <w:rStyle w:val="af2"/>
            <w:rFonts w:ascii="Segoe UI" w:hAnsi="Segoe UI" w:cs="Segoe UI"/>
            <w:color w:val="0052CC"/>
            <w:sz w:val="21"/>
            <w:szCs w:val="21"/>
            <w:shd w:val="clear" w:color="auto" w:fill="FFFFFF"/>
            <w:lang w:val="en-US"/>
          </w:rPr>
          <w:t>ru</w:t>
        </w:r>
      </w:hyperlink>
      <w:r w:rsidR="00AC14CF">
        <w:fldChar w:fldCharType="begin"/>
      </w:r>
      <w:r w:rsidR="00AC14CF" w:rsidRPr="004159A5">
        <w:instrText xml:space="preserve"> </w:instrText>
      </w:r>
      <w:r w:rsidR="00AC14CF" w:rsidRPr="00B60E28">
        <w:rPr>
          <w:lang w:val="en-US"/>
        </w:rPr>
        <w:instrText>HYPERLINK</w:instrText>
      </w:r>
      <w:r w:rsidR="00AC14CF" w:rsidRPr="004159A5">
        <w:instrText xml:space="preserve"> "</w:instrText>
      </w:r>
      <w:r w:rsidR="00AC14CF" w:rsidRPr="00B60E28">
        <w:rPr>
          <w:lang w:val="en-US"/>
        </w:rPr>
        <w:instrText>https</w:instrText>
      </w:r>
      <w:r w:rsidR="00AC14CF" w:rsidRPr="004159A5">
        <w:instrText>://</w:instrText>
      </w:r>
      <w:r w:rsidR="00AC14CF" w:rsidRPr="00B60E28">
        <w:rPr>
          <w:lang w:val="en-US"/>
        </w:rPr>
        <w:instrText>console</w:instrText>
      </w:r>
      <w:r w:rsidR="00AC14CF" w:rsidRPr="004159A5">
        <w:instrText>.</w:instrText>
      </w:r>
      <w:r w:rsidR="00AC14CF" w:rsidRPr="00B60E28">
        <w:rPr>
          <w:lang w:val="en-US"/>
        </w:rPr>
        <w:instrText>apps</w:instrText>
      </w:r>
      <w:r w:rsidR="00AC14CF" w:rsidRPr="004159A5">
        <w:instrText>.</w:instrText>
      </w:r>
      <w:r w:rsidR="00AC14CF" w:rsidRPr="00B60E28">
        <w:rPr>
          <w:lang w:val="en-US"/>
        </w:rPr>
        <w:instrText>okd</w:instrText>
      </w:r>
      <w:r w:rsidR="00AC14CF" w:rsidRPr="004159A5">
        <w:instrText>.</w:instrText>
      </w:r>
      <w:r w:rsidR="00AC14CF" w:rsidRPr="00B60E28">
        <w:rPr>
          <w:lang w:val="en-US"/>
        </w:rPr>
        <w:instrText>stage</w:instrText>
      </w:r>
      <w:r w:rsidR="00AC14CF" w:rsidRPr="004159A5">
        <w:instrText>.</w:instrText>
      </w:r>
      <w:r w:rsidR="00AC14CF" w:rsidRPr="00B60E28">
        <w:rPr>
          <w:lang w:val="en-US"/>
        </w:rPr>
        <w:instrText>digital</w:instrText>
      </w:r>
      <w:r w:rsidR="00AC14CF" w:rsidRPr="004159A5">
        <w:instrText>.</w:instrText>
      </w:r>
      <w:r w:rsidR="00AC14CF" w:rsidRPr="00B60E28">
        <w:rPr>
          <w:lang w:val="en-US"/>
        </w:rPr>
        <w:instrText>rt</w:instrText>
      </w:r>
      <w:r w:rsidR="00AC14CF" w:rsidRPr="004159A5">
        <w:instrText>.</w:instrText>
      </w:r>
      <w:r w:rsidR="00AC14CF" w:rsidRPr="00B60E28">
        <w:rPr>
          <w:lang w:val="en-US"/>
        </w:rPr>
        <w:instrText>ru</w:instrText>
      </w:r>
      <w:r w:rsidR="00AC14CF" w:rsidRPr="004159A5">
        <w:instrText>/</w:instrText>
      </w:r>
      <w:r w:rsidR="00AC14CF" w:rsidRPr="00B60E28">
        <w:rPr>
          <w:lang w:val="en-US"/>
        </w:rPr>
        <w:instrText>topology</w:instrText>
      </w:r>
      <w:r w:rsidR="00AC14CF" w:rsidRPr="004159A5">
        <w:instrText>/</w:instrText>
      </w:r>
      <w:r w:rsidR="00AC14CF" w:rsidRPr="00B60E28">
        <w:rPr>
          <w:lang w:val="en-US"/>
        </w:rPr>
        <w:instrText>ns</w:instrText>
      </w:r>
      <w:r w:rsidR="00AC14CF" w:rsidRPr="004159A5">
        <w:instrText>/</w:instrText>
      </w:r>
      <w:r w:rsidR="00AC14CF" w:rsidRPr="00B60E28">
        <w:rPr>
          <w:lang w:val="en-US"/>
        </w:rPr>
        <w:instrText>lead</w:instrText>
      </w:r>
      <w:r w:rsidR="00AC14CF" w:rsidRPr="004159A5">
        <w:instrText>-</w:instrText>
      </w:r>
      <w:r w:rsidR="00AC14CF" w:rsidRPr="00B60E28">
        <w:rPr>
          <w:lang w:val="en-US"/>
        </w:rPr>
        <w:instrText>management</w:instrText>
      </w:r>
      <w:r w:rsidR="00AC14CF" w:rsidRPr="004159A5">
        <w:instrText xml:space="preserve">" </w:instrText>
      </w:r>
      <w:r w:rsidR="00AC14CF">
        <w:fldChar w:fldCharType="separate"/>
      </w:r>
    </w:p>
    <w:p w14:paraId="596DF72F" w14:textId="1005BAB0" w:rsidR="00A428E8" w:rsidRPr="00D43F26" w:rsidRDefault="00AC14CF" w:rsidP="00287054">
      <w:pPr>
        <w:ind w:left="1058"/>
      </w:pPr>
      <w:r>
        <w:fldChar w:fldCharType="end"/>
      </w:r>
      <w:r w:rsidR="00287054" w:rsidRPr="00D43F26">
        <w:t xml:space="preserve"> </w:t>
      </w:r>
    </w:p>
    <w:p w14:paraId="29A0DADF" w14:textId="45F368B4" w:rsidR="004159A5" w:rsidRPr="0027350F" w:rsidRDefault="00AC14CF" w:rsidP="0027350F">
      <w:pPr>
        <w:pStyle w:val="7"/>
        <w:numPr>
          <w:ilvl w:val="0"/>
          <w:numId w:val="30"/>
        </w:numPr>
        <w:rPr>
          <w:rFonts w:ascii="Times New Roman" w:eastAsia="Times New Roman" w:hAnsi="Times New Roman" w:cs="Times New Roman"/>
          <w:b/>
          <w:i w:val="0"/>
        </w:rPr>
      </w:pPr>
      <w:r w:rsidRPr="00D43F26">
        <w:br w:type="page"/>
      </w:r>
      <w:bookmarkStart w:id="10" w:name="_Toc203675056"/>
      <w:r w:rsidR="004159A5" w:rsidRPr="0027350F">
        <w:rPr>
          <w:rFonts w:ascii="Times New Roman" w:hAnsi="Times New Roman" w:cs="Times New Roman"/>
          <w:b/>
          <w:i w:val="0"/>
          <w:color w:val="000000" w:themeColor="text1"/>
        </w:rPr>
        <w:lastRenderedPageBreak/>
        <w:t>Работа с репозиторием РТК Феникс</w:t>
      </w:r>
      <w:bookmarkEnd w:id="10"/>
    </w:p>
    <w:p w14:paraId="42E72BEF" w14:textId="77777777" w:rsidR="00011DD2" w:rsidRPr="00011DD2" w:rsidRDefault="00011DD2" w:rsidP="00011DD2"/>
    <w:p w14:paraId="07FEAA3C" w14:textId="2AAE9464" w:rsidR="004159A5" w:rsidRPr="00011DD2" w:rsidRDefault="004159A5" w:rsidP="00011DD2">
      <w:pPr>
        <w:ind w:firstLine="432"/>
        <w:rPr>
          <w:rFonts w:ascii="Times New Roman" w:hAnsi="Times New Roman" w:cs="Times New Roman"/>
          <w:sz w:val="24"/>
          <w:szCs w:val="24"/>
        </w:rPr>
      </w:pPr>
      <w:r w:rsidRPr="00011DD2">
        <w:rPr>
          <w:rFonts w:ascii="Times New Roman" w:hAnsi="Times New Roman" w:cs="Times New Roman"/>
          <w:sz w:val="24"/>
          <w:szCs w:val="24"/>
        </w:rPr>
        <w:t>Проверка актуальности</w:t>
      </w:r>
      <w:r w:rsidR="007C0451">
        <w:rPr>
          <w:rFonts w:ascii="Times New Roman" w:hAnsi="Times New Roman" w:cs="Times New Roman"/>
          <w:sz w:val="24"/>
          <w:szCs w:val="24"/>
        </w:rPr>
        <w:t xml:space="preserve">, </w:t>
      </w:r>
      <w:r w:rsidRPr="00011DD2">
        <w:rPr>
          <w:rFonts w:ascii="Times New Roman" w:hAnsi="Times New Roman" w:cs="Times New Roman"/>
          <w:sz w:val="24"/>
          <w:szCs w:val="24"/>
        </w:rPr>
        <w:t xml:space="preserve">безопасности артефактов и их версионности на проекте ИС Социальный интернет проходит с помощью сервиса </w:t>
      </w:r>
      <w:hyperlink r:id="rId11" w:history="1">
        <w:r w:rsidRPr="00011DD2">
          <w:rPr>
            <w:rStyle w:val="af2"/>
            <w:rFonts w:ascii="Times New Roman" w:hAnsi="Times New Roman" w:cs="Times New Roman"/>
            <w:sz w:val="24"/>
            <w:szCs w:val="24"/>
          </w:rPr>
          <w:t>https://repository.rt.ru/</w:t>
        </w:r>
      </w:hyperlink>
      <w:r w:rsidRPr="00011DD2">
        <w:rPr>
          <w:rFonts w:ascii="Times New Roman" w:hAnsi="Times New Roman" w:cs="Times New Roman"/>
          <w:sz w:val="24"/>
          <w:szCs w:val="24"/>
        </w:rPr>
        <w:t>.</w:t>
      </w:r>
    </w:p>
    <w:p w14:paraId="5588B6CC" w14:textId="78D98A18" w:rsidR="00011DD2" w:rsidRPr="00011DD2" w:rsidRDefault="00011DD2" w:rsidP="004159A5">
      <w:pPr>
        <w:rPr>
          <w:rFonts w:ascii="Times New Roman" w:hAnsi="Times New Roman" w:cs="Times New Roman"/>
          <w:sz w:val="24"/>
          <w:szCs w:val="24"/>
        </w:rPr>
      </w:pPr>
    </w:p>
    <w:p w14:paraId="61E5CDF5" w14:textId="5E907DAA" w:rsidR="00011DD2" w:rsidRDefault="00011DD2" w:rsidP="00011DD2">
      <w:pPr>
        <w:ind w:firstLine="432"/>
        <w:rPr>
          <w:rFonts w:ascii="Times New Roman" w:hAnsi="Times New Roman" w:cs="Times New Roman"/>
          <w:sz w:val="24"/>
          <w:szCs w:val="24"/>
        </w:rPr>
      </w:pPr>
      <w:r w:rsidRPr="00011DD2">
        <w:rPr>
          <w:rFonts w:ascii="Times New Roman" w:hAnsi="Times New Roman" w:cs="Times New Roman"/>
          <w:sz w:val="24"/>
          <w:szCs w:val="24"/>
        </w:rPr>
        <w:t>Перед началом процесса деплоя</w:t>
      </w:r>
      <w:r w:rsidR="00E02442">
        <w:rPr>
          <w:rFonts w:ascii="Times New Roman" w:hAnsi="Times New Roman" w:cs="Times New Roman"/>
          <w:sz w:val="24"/>
          <w:szCs w:val="24"/>
        </w:rPr>
        <w:t>,</w:t>
      </w:r>
      <w:r w:rsidR="007650F9">
        <w:rPr>
          <w:rFonts w:ascii="Times New Roman" w:hAnsi="Times New Roman" w:cs="Times New Roman"/>
          <w:sz w:val="24"/>
          <w:szCs w:val="24"/>
        </w:rPr>
        <w:t xml:space="preserve"> </w:t>
      </w:r>
      <w:r w:rsidR="00E02442">
        <w:rPr>
          <w:rFonts w:ascii="Times New Roman" w:hAnsi="Times New Roman" w:cs="Times New Roman"/>
          <w:sz w:val="24"/>
          <w:szCs w:val="24"/>
        </w:rPr>
        <w:t>(развертывания сервиса)</w:t>
      </w:r>
      <w:r w:rsidRPr="00011DD2">
        <w:rPr>
          <w:rFonts w:ascii="Times New Roman" w:hAnsi="Times New Roman" w:cs="Times New Roman"/>
          <w:sz w:val="24"/>
          <w:szCs w:val="24"/>
        </w:rPr>
        <w:t xml:space="preserve"> необходимо заранее проверить доступность всех артефактов для использования с точки зрения безопасности их использования. При появлении в сервисе артефактов со статусом «Запрещено» - скорректировать (поднять) версионность артефакта или (при невозможности изменить версию с учетом требований репозитория в рамках проекта) создать заявку на исключение данного артефакта из списка запр</w:t>
      </w:r>
      <w:r w:rsidR="007C0451">
        <w:rPr>
          <w:rFonts w:ascii="Times New Roman" w:hAnsi="Times New Roman" w:cs="Times New Roman"/>
          <w:sz w:val="24"/>
          <w:szCs w:val="24"/>
        </w:rPr>
        <w:t>ещенных. Только после прохождения этого этапа</w:t>
      </w:r>
      <w:r w:rsidRPr="00011DD2">
        <w:rPr>
          <w:rFonts w:ascii="Times New Roman" w:hAnsi="Times New Roman" w:cs="Times New Roman"/>
          <w:sz w:val="24"/>
          <w:szCs w:val="24"/>
        </w:rPr>
        <w:t xml:space="preserve"> будет во</w:t>
      </w:r>
      <w:r>
        <w:rPr>
          <w:rFonts w:ascii="Times New Roman" w:hAnsi="Times New Roman" w:cs="Times New Roman"/>
          <w:sz w:val="24"/>
          <w:szCs w:val="24"/>
        </w:rPr>
        <w:t>зможно перейти следующим шагам.</w:t>
      </w:r>
    </w:p>
    <w:p w14:paraId="5304763B" w14:textId="77777777" w:rsidR="00011DD2" w:rsidRDefault="00011DD2" w:rsidP="00011DD2">
      <w:pPr>
        <w:ind w:firstLine="432"/>
        <w:rPr>
          <w:rFonts w:ascii="Times New Roman" w:hAnsi="Times New Roman" w:cs="Times New Roman"/>
          <w:sz w:val="24"/>
          <w:szCs w:val="24"/>
        </w:rPr>
      </w:pPr>
    </w:p>
    <w:p w14:paraId="69B34889" w14:textId="481B1BC0" w:rsidR="00011DD2" w:rsidRPr="00011DD2" w:rsidRDefault="00011DD2" w:rsidP="00011DD2">
      <w:pPr>
        <w:ind w:firstLine="432"/>
        <w:rPr>
          <w:rFonts w:ascii="Times New Roman" w:hAnsi="Times New Roman" w:cs="Times New Roman"/>
          <w:sz w:val="24"/>
          <w:szCs w:val="24"/>
        </w:rPr>
      </w:pPr>
      <w:r w:rsidRPr="00011DD2">
        <w:rPr>
          <w:rFonts w:ascii="Times New Roman" w:hAnsi="Times New Roman" w:cs="Times New Roman"/>
          <w:sz w:val="24"/>
          <w:szCs w:val="24"/>
        </w:rPr>
        <w:t xml:space="preserve">Подробную инструкцию по работе с сервисом РТК Феникс можно изучить на портале </w:t>
      </w:r>
      <w:hyperlink r:id="rId12" w:history="1">
        <w:r w:rsidRPr="00011DD2">
          <w:rPr>
            <w:rStyle w:val="af2"/>
            <w:rFonts w:ascii="Times New Roman" w:hAnsi="Times New Roman" w:cs="Times New Roman"/>
            <w:sz w:val="24"/>
            <w:szCs w:val="24"/>
          </w:rPr>
          <w:t>https://repository.rt.ru/</w:t>
        </w:r>
      </w:hyperlink>
      <w:r w:rsidRPr="00011DD2">
        <w:rPr>
          <w:rFonts w:ascii="Times New Roman" w:hAnsi="Times New Roman" w:cs="Times New Roman"/>
          <w:sz w:val="24"/>
          <w:szCs w:val="24"/>
        </w:rPr>
        <w:t>.</w:t>
      </w:r>
    </w:p>
    <w:p w14:paraId="44445301" w14:textId="398D5B0C" w:rsidR="004159A5" w:rsidRPr="004159A5" w:rsidRDefault="004159A5" w:rsidP="004159A5"/>
    <w:p w14:paraId="59F69BF5" w14:textId="097EAE60" w:rsidR="00CB72A2" w:rsidRDefault="00AC14CF" w:rsidP="0027350F">
      <w:pPr>
        <w:pStyle w:val="7"/>
        <w:numPr>
          <w:ilvl w:val="0"/>
          <w:numId w:val="30"/>
        </w:numPr>
        <w:rPr>
          <w:rFonts w:ascii="Times New Roman" w:hAnsi="Times New Roman" w:cs="Times New Roman"/>
          <w:b/>
          <w:i w:val="0"/>
          <w:color w:val="000000" w:themeColor="text1"/>
        </w:rPr>
      </w:pPr>
      <w:bookmarkStart w:id="11" w:name="_Toc203675057"/>
      <w:r w:rsidRPr="0027350F">
        <w:rPr>
          <w:rFonts w:ascii="Times New Roman" w:hAnsi="Times New Roman" w:cs="Times New Roman"/>
          <w:b/>
          <w:i w:val="0"/>
          <w:color w:val="000000" w:themeColor="text1"/>
        </w:rPr>
        <w:t>Деплой и логирование системы</w:t>
      </w:r>
      <w:bookmarkEnd w:id="11"/>
    </w:p>
    <w:p w14:paraId="3DFF5B14" w14:textId="77777777" w:rsidR="0027350F" w:rsidRPr="0027350F" w:rsidRDefault="0027350F" w:rsidP="0027350F"/>
    <w:p w14:paraId="08EDB1D9" w14:textId="2C17EF06" w:rsidR="00836271" w:rsidRDefault="00AC14CF" w:rsidP="00836271">
      <w:pPr>
        <w:pStyle w:val="afb"/>
        <w:rPr>
          <w:rFonts w:ascii="Times New Roman" w:hAnsi="Times New Roman" w:cs="Times New Roman"/>
          <w:sz w:val="24"/>
          <w:szCs w:val="24"/>
        </w:rPr>
      </w:pPr>
      <w:r w:rsidRPr="00836271">
        <w:rPr>
          <w:rFonts w:ascii="Times New Roman" w:hAnsi="Times New Roman" w:cs="Times New Roman"/>
          <w:sz w:val="24"/>
          <w:szCs w:val="24"/>
        </w:rPr>
        <w:t>Порядок деплоя системы</w:t>
      </w:r>
      <w:r w:rsidR="00836271">
        <w:rPr>
          <w:rFonts w:ascii="Times New Roman" w:hAnsi="Times New Roman" w:cs="Times New Roman"/>
          <w:sz w:val="24"/>
          <w:szCs w:val="24"/>
        </w:rPr>
        <w:t xml:space="preserve"> для проекта ИС Социальный интернет выглядит следующим образом:</w:t>
      </w:r>
    </w:p>
    <w:p w14:paraId="42D0247D" w14:textId="77777777" w:rsidR="00836271" w:rsidRPr="00836271" w:rsidRDefault="00836271" w:rsidP="00836271">
      <w:pPr>
        <w:pStyle w:val="afb"/>
        <w:rPr>
          <w:rFonts w:ascii="Times New Roman" w:hAnsi="Times New Roman" w:cs="Times New Roman"/>
          <w:sz w:val="24"/>
          <w:szCs w:val="24"/>
        </w:rPr>
      </w:pPr>
    </w:p>
    <w:p w14:paraId="4E046DDD" w14:textId="22035A46" w:rsidR="002F7066" w:rsidRPr="00B60E28" w:rsidRDefault="00AC14CF" w:rsidP="002F7066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Настройки для сборки п</w:t>
      </w:r>
      <w:r w:rsidR="00836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в CI/CD описаны в файлах 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.gitlab-ci.</w:t>
      </w:r>
      <w:r w:rsidR="003C4AA5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yml </w:t>
      </w:r>
      <w:r w:rsidR="00F72AC4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репозитория </w:t>
      </w:r>
      <w:hyperlink r:id="rId13" w:history="1">
        <w:r w:rsidR="002F7066" w:rsidRPr="00B60E2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git.digital.rt.ru</w:t>
        </w:r>
      </w:hyperlink>
      <w:r w:rsidR="002F7066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35ABD3" w14:textId="6E0B9A51" w:rsidR="00CB72A2" w:rsidRPr="00B60E28" w:rsidRDefault="00AC14CF" w:rsidP="00F12A42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Обновление образа сервиса для production окружения происходит </w:t>
      </w:r>
      <w:r w:rsidR="00AA0209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сборке</w:t>
      </w:r>
      <w:r w:rsidR="002D2144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ветки master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0D62F8" w14:textId="4E2C14BA" w:rsidR="00CB72A2" w:rsidRPr="00B60E28" w:rsidRDefault="00AC14CF" w:rsidP="00F12A42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Обновление образа сервиса для staging окружения происходит </w:t>
      </w:r>
      <w:r w:rsidR="00AA0209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сборке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ветки staging.</w:t>
      </w:r>
    </w:p>
    <w:p w14:paraId="699A891A" w14:textId="636C397D" w:rsidR="00CB72A2" w:rsidRPr="00B60E28" w:rsidRDefault="00AC14CF" w:rsidP="00F12A42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успешной сборки в GitLab CI/CD обновленный образ попадает для production в хранилище </w:t>
      </w:r>
      <w:hyperlink r:id="rId14" w:history="1">
        <w:r w:rsidR="002F7066" w:rsidRPr="00B60E2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https://harbor.digital.rt.ru</w:t>
        </w:r>
      </w:hyperlink>
      <w:r w:rsidR="002D2144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staging —</w:t>
      </w:r>
      <w:r w:rsidR="00B86961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реджестри ОКD4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851230" w14:textId="6D389B55" w:rsidR="00B60E28" w:rsidRPr="00B60E28" w:rsidRDefault="00AC14CF" w:rsidP="00B60E28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обновления образа в хранилище, деплой для s</w:t>
      </w:r>
      <w:r w:rsidR="00B60E28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taging происходит автоматически</w:t>
      </w:r>
      <w:r w:rsidR="00011D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AE02EC" w14:textId="412ED73C" w:rsidR="00CB72A2" w:rsidRPr="00B60E28" w:rsidRDefault="00B60E28" w:rsidP="00B60E28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продуктивного окружения после попадания образа в 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harbor</w:t>
      </w:r>
      <w:r w:rsidRPr="00B60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стороне команды девопс </w:t>
      </w:r>
      <w:r w:rsidR="00011D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 скачивается, архивируется и </w:t>
      </w:r>
      <w:r w:rsidRPr="00B60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переносится на джампхост. С джампхоста о</w:t>
      </w:r>
      <w:r w:rsidR="00011D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браз переносится на целевую </w:t>
      </w:r>
      <w:r w:rsidR="00B26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виртуальную машину</w:t>
      </w:r>
      <w:r w:rsidR="00011D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после чего контейнеры пересоздаются.</w:t>
      </w:r>
      <w:r w:rsidR="00AC14CF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AC14CF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"https://rundeck.digital.rt.ru/project/lead-management/jobs" </w:instrText>
      </w:r>
      <w:r w:rsidR="00AC14CF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</w:p>
    <w:p w14:paraId="7CB2F0E5" w14:textId="2B8FCDCF" w:rsidR="00CB72A2" w:rsidRPr="00B60E28" w:rsidRDefault="00AC14CF" w:rsidP="00F12A42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6F5DC6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production 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запустить </w:t>
      </w:r>
      <w:r w:rsidR="002F794E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деплой</w:t>
      </w: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24616E" w14:textId="45D43D6F" w:rsidR="00CB72A2" w:rsidRPr="00B60E28" w:rsidRDefault="002F794E" w:rsidP="00B60E28">
      <w:pPr>
        <w:pStyle w:val="af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Деплой</w:t>
      </w:r>
      <w:r w:rsidR="00AC14CF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успешным, если pods каждого сервиса запущены без ошибок.</w:t>
      </w:r>
    </w:p>
    <w:p w14:paraId="1EE8CE41" w14:textId="5A4EC2B8" w:rsidR="00CB72A2" w:rsidRPr="00380ED6" w:rsidRDefault="00AC14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D6">
        <w:br w:type="page"/>
      </w:r>
    </w:p>
    <w:p w14:paraId="643D5ACB" w14:textId="1AAD8953" w:rsidR="00CB72A2" w:rsidRPr="00631BE9" w:rsidRDefault="00AC14CF" w:rsidP="002810D3">
      <w:pPr>
        <w:pStyle w:val="1"/>
        <w:numPr>
          <w:ilvl w:val="0"/>
          <w:numId w:val="35"/>
        </w:numPr>
      </w:pPr>
      <w:bookmarkStart w:id="12" w:name="_Toc203675058"/>
      <w:r w:rsidRPr="00631BE9">
        <w:lastRenderedPageBreak/>
        <w:t>Порядок резервного копирования и восстановления</w:t>
      </w:r>
      <w:bookmarkEnd w:id="12"/>
    </w:p>
    <w:p w14:paraId="20D10D04" w14:textId="0BDD7D04" w:rsidR="00CB72A2" w:rsidRPr="0027350F" w:rsidRDefault="00915993" w:rsidP="0027350F">
      <w:pPr>
        <w:pStyle w:val="2"/>
        <w:numPr>
          <w:ilvl w:val="0"/>
          <w:numId w:val="33"/>
        </w:numPr>
        <w:rPr>
          <w:i w:val="0"/>
          <w:color w:val="000000"/>
          <w:sz w:val="22"/>
          <w:szCs w:val="22"/>
        </w:rPr>
      </w:pPr>
      <w:bookmarkStart w:id="13" w:name="_Toc203675059"/>
      <w:r w:rsidRPr="0027350F">
        <w:rPr>
          <w:i w:val="0"/>
          <w:color w:val="000000"/>
          <w:sz w:val="22"/>
          <w:szCs w:val="22"/>
        </w:rPr>
        <w:t>Хранение исходного кода системы</w:t>
      </w:r>
      <w:bookmarkEnd w:id="13"/>
    </w:p>
    <w:p w14:paraId="3A44FC61" w14:textId="3C2B5D76" w:rsidR="00CB72A2" w:rsidRPr="006C1ED5" w:rsidRDefault="006F5DC6" w:rsidP="00C02E5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Исходный код для копирования хранится</w:t>
      </w:r>
      <w:r w:rsidR="00011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60E28" w:rsidRP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git.digital.rt.ru</w:t>
      </w:r>
      <w:r w:rsidR="00B60E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92DB86" w14:textId="4F241199" w:rsidR="00CB72A2" w:rsidRPr="0027350F" w:rsidRDefault="00AC14CF" w:rsidP="0027350F">
      <w:pPr>
        <w:pStyle w:val="2"/>
        <w:numPr>
          <w:ilvl w:val="0"/>
          <w:numId w:val="33"/>
        </w:numPr>
        <w:rPr>
          <w:i w:val="0"/>
          <w:color w:val="000000"/>
          <w:sz w:val="22"/>
          <w:szCs w:val="22"/>
        </w:rPr>
      </w:pPr>
      <w:bookmarkStart w:id="14" w:name="_Toc203675060"/>
      <w:r w:rsidRPr="0027350F">
        <w:rPr>
          <w:i w:val="0"/>
          <w:color w:val="000000"/>
          <w:sz w:val="22"/>
          <w:szCs w:val="22"/>
        </w:rPr>
        <w:t>Порядок резервного копирования и восстановления данных системы</w:t>
      </w:r>
      <w:bookmarkEnd w:id="14"/>
    </w:p>
    <w:p w14:paraId="33FC65B1" w14:textId="0E63F0A8" w:rsidR="00CB72A2" w:rsidRPr="00631BE9" w:rsidRDefault="00AC14CF" w:rsidP="00631B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Резервное копирование БД осуществляется стандартным средством </w:t>
      </w:r>
      <w:r w:rsidRPr="006A7A67">
        <w:rPr>
          <w:rFonts w:ascii="Times New Roman" w:eastAsia="Times New Roman" w:hAnsi="Times New Roman" w:cs="Times New Roman"/>
          <w:color w:val="000000"/>
          <w:sz w:val="24"/>
          <w:szCs w:val="24"/>
        </w:rPr>
        <w:t>Postgresql pg_dump.</w:t>
      </w:r>
      <w:r w:rsidRPr="00631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 резервного копирования, заключается в генерации текстового файла с командами SQL, которые при выполнении на сервере пересоздадут базу данных в том же самом состоянии, в котором она была на момент выгрузки. Структура вызова в общем виде выглядит следующим образом:</w:t>
      </w:r>
    </w:p>
    <w:p w14:paraId="74D6121C" w14:textId="77777777" w:rsidR="00CB72A2" w:rsidRPr="006A7A67" w:rsidRDefault="00AC14C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rPr>
          <w:rFonts w:ascii="Times New Roman" w:eastAsia="Times New Roman" w:hAnsi="Times New Roman" w:cs="Times New Roman"/>
          <w:i/>
          <w:color w:val="000000"/>
        </w:rPr>
      </w:pPr>
      <w:r w:rsidRPr="006A7A67">
        <w:rPr>
          <w:rFonts w:ascii="Times New Roman" w:eastAsia="Times New Roman" w:hAnsi="Times New Roman" w:cs="Times New Roman"/>
          <w:i/>
          <w:color w:val="000000"/>
        </w:rPr>
        <w:t>pg_dump имя_</w:t>
      </w:r>
      <w:proofErr w:type="gramStart"/>
      <w:r w:rsidRPr="006A7A67">
        <w:rPr>
          <w:rFonts w:ascii="Times New Roman" w:eastAsia="Times New Roman" w:hAnsi="Times New Roman" w:cs="Times New Roman"/>
          <w:i/>
          <w:color w:val="000000"/>
        </w:rPr>
        <w:t>базы &gt;</w:t>
      </w:r>
      <w:proofErr w:type="gramEnd"/>
      <w:r w:rsidRPr="006A7A67">
        <w:rPr>
          <w:rFonts w:ascii="Times New Roman" w:eastAsia="Times New Roman" w:hAnsi="Times New Roman" w:cs="Times New Roman"/>
          <w:i/>
          <w:color w:val="000000"/>
        </w:rPr>
        <w:t xml:space="preserve"> файл_дампа</w:t>
      </w:r>
    </w:p>
    <w:p w14:paraId="5381C211" w14:textId="77777777" w:rsidR="00CB72A2" w:rsidRPr="006A7A67" w:rsidRDefault="00AC14C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A67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 БД осуществляется стандартным средством Postgresql pg_restore. Структура вызова в общем виде выглядит следующим образом:</w:t>
      </w:r>
    </w:p>
    <w:p w14:paraId="33FEF6CB" w14:textId="77777777" w:rsidR="00CB72A2" w:rsidRDefault="00AC14C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rPr>
          <w:rFonts w:ascii="Times New Roman" w:eastAsia="Times New Roman" w:hAnsi="Times New Roman" w:cs="Times New Roman"/>
          <w:color w:val="000000"/>
        </w:rPr>
      </w:pPr>
      <w:r w:rsidRPr="006A7A67">
        <w:rPr>
          <w:rFonts w:ascii="Times New Roman" w:eastAsia="Times New Roman" w:hAnsi="Times New Roman" w:cs="Times New Roman"/>
          <w:i/>
          <w:color w:val="000000"/>
        </w:rPr>
        <w:t>pg_restore -d имя_базы имя_файла</w:t>
      </w:r>
    </w:p>
    <w:p w14:paraId="574EA3CF" w14:textId="77777777" w:rsidR="00CB72A2" w:rsidRDefault="00CB72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F22C6" w14:textId="7A6CE7EB" w:rsidR="00CB72A2" w:rsidRDefault="0063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7D45DE6D" w14:textId="6787297B" w:rsidR="00CB72A2" w:rsidRPr="0027350F" w:rsidRDefault="00AC14CF" w:rsidP="00071100">
      <w:pPr>
        <w:pStyle w:val="1"/>
        <w:numPr>
          <w:ilvl w:val="0"/>
          <w:numId w:val="35"/>
        </w:numPr>
      </w:pPr>
      <w:r>
        <w:br w:type="page"/>
      </w:r>
      <w:bookmarkStart w:id="15" w:name="_Toc203675061"/>
      <w:r w:rsidRPr="00B605F2">
        <w:lastRenderedPageBreak/>
        <w:t>По</w:t>
      </w:r>
      <w:r w:rsidRPr="00E703F2">
        <w:t>рядок миграции системы на другой физический ресурс</w:t>
      </w:r>
      <w:bookmarkEnd w:id="15"/>
    </w:p>
    <w:p w14:paraId="150C4AA2" w14:textId="77777777" w:rsidR="00BB178D" w:rsidRPr="00BB178D" w:rsidRDefault="00BB178D" w:rsidP="00BB178D">
      <w:pPr>
        <w:ind w:left="360"/>
        <w:rPr>
          <w:rFonts w:ascii="Times New Roman" w:eastAsia="Times New Roman" w:hAnsi="Times New Roman" w:cs="Times New Roman"/>
        </w:rPr>
      </w:pPr>
    </w:p>
    <w:p w14:paraId="032BC914" w14:textId="100E3E0F" w:rsidR="005447B1" w:rsidRDefault="005447B1" w:rsidP="005447B1">
      <w:pPr>
        <w:pBdr>
          <w:top w:val="nil"/>
          <w:left w:val="nil"/>
          <w:bottom w:val="nil"/>
          <w:right w:val="nil"/>
          <w:between w:val="nil"/>
        </w:pBdr>
        <w:spacing w:after="120"/>
        <w:ind w:left="432" w:firstLine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описаны основные шага, которые необходимо пройти в ходе миграции системы на новый физический ресурс</w:t>
      </w:r>
      <w:r w:rsidR="00CE286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87FA5C9" w14:textId="0D6F8CDC" w:rsidR="006F5DC6" w:rsidRDefault="00CE2866" w:rsidP="002D0E5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6F5DC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развернуть сервис приложения в новом окружении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1E8AD9" w14:textId="312CA73F" w:rsidR="00CB72A2" w:rsidRDefault="00CE2866" w:rsidP="002D0E5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6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доступ к базе в режим чтения </w:t>
      </w:r>
      <w:r w:rsidR="006F5DC6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старом окружении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E755A85" w14:textId="2FA31BFB" w:rsidR="006A7A67" w:rsidRDefault="00CE2866" w:rsidP="002D0E5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6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дамп базы данных </w:t>
      </w:r>
      <w:r w:rsidR="006F5DC6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старом окружении</w:t>
      </w:r>
      <w:r w:rsidR="00AF08C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938D4B4" w14:textId="408A9CE4" w:rsidR="006A7A67" w:rsidRDefault="00CE2866" w:rsidP="002D0E5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6A7A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</w:t>
      </w:r>
      <w:r w:rsidR="00AF08CF">
        <w:rPr>
          <w:rFonts w:ascii="Times New Roman" w:eastAsia="Times New Roman" w:hAnsi="Times New Roman" w:cs="Times New Roman"/>
          <w:color w:val="000000"/>
          <w:sz w:val="24"/>
          <w:szCs w:val="24"/>
        </w:rPr>
        <w:t>уть дамп базы в новом окружении;</w:t>
      </w:r>
    </w:p>
    <w:p w14:paraId="7D80BF79" w14:textId="72396693" w:rsidR="00BB178D" w:rsidRDefault="00CE2866" w:rsidP="00BB178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6F5DC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переключить клиен</w:t>
      </w:r>
      <w:r w:rsidR="00AF08CF">
        <w:rPr>
          <w:rFonts w:ascii="Times New Roman" w:eastAsia="Times New Roman" w:hAnsi="Times New Roman" w:cs="Times New Roman"/>
          <w:color w:val="000000"/>
          <w:sz w:val="24"/>
          <w:szCs w:val="24"/>
        </w:rPr>
        <w:t>тский трафик на новое окружение;</w:t>
      </w:r>
    </w:p>
    <w:p w14:paraId="1F2105CC" w14:textId="13E8687C" w:rsidR="00AF08CF" w:rsidRDefault="00AF08CF" w:rsidP="00BB178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проверка корректности работы сервиса.</w:t>
      </w:r>
    </w:p>
    <w:p w14:paraId="1093B1C3" w14:textId="77777777" w:rsidR="00BB178D" w:rsidRDefault="00BB178D" w:rsidP="00BB178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532EF" w14:textId="32756B49" w:rsidR="00BB178D" w:rsidRDefault="00BB178D" w:rsidP="007C56D4">
      <w:pPr>
        <w:pStyle w:val="1"/>
        <w:numPr>
          <w:ilvl w:val="0"/>
          <w:numId w:val="35"/>
        </w:numPr>
      </w:pPr>
      <w:bookmarkStart w:id="16" w:name="_Toc203675062"/>
      <w:r>
        <w:t>Сопровождение интеграции с ЕИП</w:t>
      </w:r>
      <w:bookmarkEnd w:id="16"/>
    </w:p>
    <w:p w14:paraId="3D389095" w14:textId="77777777" w:rsidR="00BB178D" w:rsidRPr="00BB178D" w:rsidRDefault="00BB178D" w:rsidP="00BB178D"/>
    <w:p w14:paraId="4E2FEB11" w14:textId="77777777" w:rsidR="00BB178D" w:rsidRPr="00C02E56" w:rsidRDefault="00BB178D" w:rsidP="00BB178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5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интегрирована с Единой интеграционной платформой (ЕИП). Через неё проходят запросы к компаниям-партнёрам на получение данных для подписки абонентов и запросы в МРФ.</w:t>
      </w:r>
    </w:p>
    <w:p w14:paraId="1F59C8EA" w14:textId="77777777" w:rsidR="00BB178D" w:rsidRPr="001A44F7" w:rsidRDefault="00BB178D" w:rsidP="00BB178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4F7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на продуктивной среде происходит через порт </w:t>
      </w:r>
      <w:r w:rsidRPr="001A44F7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и </w:t>
      </w:r>
      <w:r w:rsidRPr="001A44F7">
        <w:rPr>
          <w:rFonts w:ascii="Times New Roman" w:hAnsi="Times New Roman" w:cs="Times New Roman"/>
        </w:rPr>
        <w:t>443</w:t>
      </w:r>
      <w:r w:rsidRPr="001A44F7">
        <w:rPr>
          <w:rFonts w:ascii="Times New Roman" w:eastAsia="Times New Roman" w:hAnsi="Times New Roman" w:cs="Times New Roman"/>
          <w:sz w:val="24"/>
          <w:szCs w:val="24"/>
        </w:rPr>
        <w:t xml:space="preserve">, в Header передается Host </w:t>
      </w:r>
      <w:hyperlink r:id="rId15" w:history="1">
        <w:r w:rsidRPr="001A44F7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http://szr.rt.ru/</w:t>
        </w:r>
      </w:hyperlink>
      <w:r>
        <w:rPr>
          <w:rStyle w:val="af2"/>
          <w:rFonts w:ascii="Times New Roman" w:eastAsia="Times New Roman" w:hAnsi="Times New Roman" w:cs="Times New Roman"/>
          <w:sz w:val="24"/>
          <w:szCs w:val="24"/>
        </w:rPr>
        <w:t>.</w:t>
      </w:r>
    </w:p>
    <w:p w14:paraId="527D7566" w14:textId="3617F590" w:rsidR="00BB178D" w:rsidRDefault="00BB178D" w:rsidP="00BB178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на тестовой среде происходит через порт </w:t>
      </w:r>
      <w:r w:rsidRPr="00C02E56">
        <w:rPr>
          <w:rFonts w:ascii="Times New Roman" w:hAnsi="Times New Roman" w:cs="Times New Roman"/>
        </w:rPr>
        <w:t>80</w:t>
      </w:r>
      <w:r w:rsidRPr="00C02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Header передается Host </w:t>
      </w:r>
      <w:r>
        <w:rPr>
          <w:rFonts w:ascii="Times New Roman" w:eastAsia="Times New Roman" w:hAnsi="Times New Roman" w:cs="Times New Roman"/>
          <w:sz w:val="24"/>
          <w:szCs w:val="24"/>
        </w:rPr>
        <w:t>в ОКД4 (доступы и ссылки утоняются у команды разработки и поддержки ОКД4).</w:t>
      </w:r>
    </w:p>
    <w:p w14:paraId="292BCE3D" w14:textId="77777777" w:rsidR="00BB178D" w:rsidRDefault="00BB178D" w:rsidP="002D0E5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178D">
      <w:headerReference w:type="default" r:id="rId16"/>
      <w:footerReference w:type="default" r:id="rId17"/>
      <w:headerReference w:type="first" r:id="rId18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42E2" w14:textId="77777777" w:rsidR="000F6961" w:rsidRDefault="000F6961">
      <w:r>
        <w:separator/>
      </w:r>
    </w:p>
  </w:endnote>
  <w:endnote w:type="continuationSeparator" w:id="0">
    <w:p w14:paraId="37D69390" w14:textId="77777777" w:rsidR="000F6961" w:rsidRDefault="000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479552"/>
      <w:docPartObj>
        <w:docPartGallery w:val="Page Numbers (Bottom of Page)"/>
        <w:docPartUnique/>
      </w:docPartObj>
    </w:sdtPr>
    <w:sdtEndPr/>
    <w:sdtContent>
      <w:p w14:paraId="19BFFFEE" w14:textId="37146817" w:rsidR="00225A65" w:rsidRDefault="00225A6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38">
          <w:rPr>
            <w:noProof/>
          </w:rPr>
          <w:t>2</w:t>
        </w:r>
        <w:r>
          <w:fldChar w:fldCharType="end"/>
        </w:r>
      </w:p>
    </w:sdtContent>
  </w:sdt>
  <w:p w14:paraId="65F932D9" w14:textId="77777777" w:rsidR="00225A65" w:rsidRDefault="00225A6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83AD" w14:textId="77777777" w:rsidR="000F6961" w:rsidRDefault="000F6961">
      <w:r>
        <w:separator/>
      </w:r>
    </w:p>
  </w:footnote>
  <w:footnote w:type="continuationSeparator" w:id="0">
    <w:p w14:paraId="43B0A08F" w14:textId="77777777" w:rsidR="000F6961" w:rsidRDefault="000F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9C2A" w14:textId="77777777" w:rsidR="007C0451" w:rsidRDefault="007C04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c"/>
      <w:tblW w:w="100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56"/>
      <w:gridCol w:w="6509"/>
    </w:tblGrid>
    <w:tr w:rsidR="007C0451" w14:paraId="6B2AB722" w14:textId="77777777">
      <w:trPr>
        <w:trHeight w:val="1044"/>
      </w:trPr>
      <w:tc>
        <w:tcPr>
          <w:tcW w:w="3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</w:tcPr>
        <w:p w14:paraId="7966D058" w14:textId="77777777" w:rsidR="007C0451" w:rsidRDefault="007C04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right" w:pos="3300"/>
            </w:tabs>
            <w:rPr>
              <w:b/>
              <w:i/>
              <w:color w:val="00000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4E6DD746" wp14:editId="1C222D9A">
                <wp:extent cx="1967948" cy="536713"/>
                <wp:effectExtent l="0" t="0" r="0" b="0"/>
                <wp:docPr id="1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961" cy="553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3FD50B99" w14:textId="7DE85D5A" w:rsidR="007C0451" w:rsidRPr="00B86961" w:rsidRDefault="007C0451" w:rsidP="002163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Инструкция по установке ИС Социальный интернет</w:t>
          </w:r>
        </w:p>
      </w:tc>
    </w:tr>
  </w:tbl>
  <w:p w14:paraId="1C30467C" w14:textId="77777777" w:rsidR="007C0451" w:rsidRDefault="007C0451" w:rsidP="00A7313A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b/>
        <w:i/>
        <w:color w:val="000000"/>
        <w:sz w:val="20"/>
        <w:szCs w:val="20"/>
      </w:rPr>
    </w:pPr>
  </w:p>
  <w:p w14:paraId="030CB806" w14:textId="77777777" w:rsidR="007C0451" w:rsidRDefault="007C0451" w:rsidP="00A731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0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56"/>
      <w:gridCol w:w="6509"/>
    </w:tblGrid>
    <w:tr w:rsidR="00A7313A" w14:paraId="202A9A2B" w14:textId="77777777" w:rsidTr="005E23B2">
      <w:trPr>
        <w:trHeight w:val="1044"/>
      </w:trPr>
      <w:tc>
        <w:tcPr>
          <w:tcW w:w="3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</w:tcPr>
        <w:p w14:paraId="1F6A80EE" w14:textId="77777777" w:rsidR="00A7313A" w:rsidRDefault="00A7313A" w:rsidP="00A73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right" w:pos="3300"/>
            </w:tabs>
            <w:rPr>
              <w:b/>
              <w:i/>
              <w:color w:val="00000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1D692CFA" wp14:editId="66EF45FD">
                <wp:extent cx="1967948" cy="536713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961" cy="553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77FC2BD6" w14:textId="4028435A" w:rsidR="00A7313A" w:rsidRPr="00B86961" w:rsidRDefault="00A7313A" w:rsidP="002163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Инструкция по установке ИС Социальный интернет</w:t>
          </w:r>
        </w:p>
      </w:tc>
    </w:tr>
  </w:tbl>
  <w:p w14:paraId="583BC8AA" w14:textId="77777777" w:rsidR="00A7313A" w:rsidRDefault="00A7313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6B3"/>
    <w:multiLevelType w:val="hybridMultilevel"/>
    <w:tmpl w:val="6E14799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46DE8"/>
    <w:multiLevelType w:val="hybridMultilevel"/>
    <w:tmpl w:val="24C2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2928"/>
    <w:multiLevelType w:val="hybridMultilevel"/>
    <w:tmpl w:val="551450A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BB1451E"/>
    <w:multiLevelType w:val="hybridMultilevel"/>
    <w:tmpl w:val="4E9C2266"/>
    <w:lvl w:ilvl="0" w:tplc="46F6CA8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FD107BC"/>
    <w:multiLevelType w:val="hybridMultilevel"/>
    <w:tmpl w:val="56B6ED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217FE2"/>
    <w:multiLevelType w:val="hybridMultilevel"/>
    <w:tmpl w:val="AAC6E9C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4343A99"/>
    <w:multiLevelType w:val="hybridMultilevel"/>
    <w:tmpl w:val="B66CEF7E"/>
    <w:lvl w:ilvl="0" w:tplc="46F6CA8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B4256DA"/>
    <w:multiLevelType w:val="multilevel"/>
    <w:tmpl w:val="0122C86A"/>
    <w:lvl w:ilvl="0">
      <w:start w:val="1"/>
      <w:numFmt w:val="decimal"/>
      <w:lvlText w:val="%1."/>
      <w:lvlJc w:val="left"/>
      <w:pPr>
        <w:ind w:left="90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shd w:val="clear" w:color="auto" w:fill="auto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ind w:left="3060" w:hanging="360"/>
      </w:pPr>
      <w:rPr>
        <w:shd w:val="clear" w:color="auto" w:fill="auto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shd w:val="clear" w:color="auto" w:fill="auto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shd w:val="clear" w:color="auto" w:fill="auto"/>
      </w:rPr>
    </w:lvl>
    <w:lvl w:ilvl="6">
      <w:start w:val="1"/>
      <w:numFmt w:val="decimal"/>
      <w:lvlText w:val="%7."/>
      <w:lvlJc w:val="left"/>
      <w:pPr>
        <w:ind w:left="5220" w:hanging="360"/>
      </w:pPr>
      <w:rPr>
        <w:shd w:val="clear" w:color="auto" w:fill="auto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shd w:val="clear" w:color="auto" w:fill="auto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shd w:val="clear" w:color="auto" w:fill="auto"/>
      </w:rPr>
    </w:lvl>
  </w:abstractNum>
  <w:abstractNum w:abstractNumId="8" w15:restartNumberingAfterBreak="0">
    <w:nsid w:val="1BB70370"/>
    <w:multiLevelType w:val="hybridMultilevel"/>
    <w:tmpl w:val="64EE61BA"/>
    <w:lvl w:ilvl="0" w:tplc="7696B9F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C8A0180"/>
    <w:multiLevelType w:val="hybridMultilevel"/>
    <w:tmpl w:val="7B20FE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1E92C6A"/>
    <w:multiLevelType w:val="hybridMultilevel"/>
    <w:tmpl w:val="95D8F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288"/>
    <w:multiLevelType w:val="multilevel"/>
    <w:tmpl w:val="F4A880A8"/>
    <w:lvl w:ilvl="0">
      <w:start w:val="1"/>
      <w:numFmt w:val="decimal"/>
      <w:lvlText w:val="%1"/>
      <w:lvlJc w:val="left"/>
      <w:pPr>
        <w:ind w:left="432" w:hanging="432"/>
      </w:pPr>
      <w:rPr>
        <w:shd w:val="clear" w:color="auto" w:fil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hd w:val="clear" w:color="auto" w:fil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hd w:val="clear" w:color="auto" w:fil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shd w:val="clear" w:color="auto" w:fill="auto"/>
      </w:rPr>
    </w:lvl>
  </w:abstractNum>
  <w:abstractNum w:abstractNumId="12" w15:restartNumberingAfterBreak="0">
    <w:nsid w:val="307A7B35"/>
    <w:multiLevelType w:val="hybridMultilevel"/>
    <w:tmpl w:val="860AACD2"/>
    <w:lvl w:ilvl="0" w:tplc="34E4707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0F904C5"/>
    <w:multiLevelType w:val="hybridMultilevel"/>
    <w:tmpl w:val="6252416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312A4615"/>
    <w:multiLevelType w:val="hybridMultilevel"/>
    <w:tmpl w:val="730C2E0E"/>
    <w:lvl w:ilvl="0" w:tplc="EE84D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26AE8"/>
    <w:multiLevelType w:val="hybridMultilevel"/>
    <w:tmpl w:val="256E33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C141092"/>
    <w:multiLevelType w:val="hybridMultilevel"/>
    <w:tmpl w:val="AE268354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AE16DF"/>
    <w:multiLevelType w:val="hybridMultilevel"/>
    <w:tmpl w:val="39A4B946"/>
    <w:lvl w:ilvl="0" w:tplc="6F30EE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E54526C"/>
    <w:multiLevelType w:val="hybridMultilevel"/>
    <w:tmpl w:val="7E5ADF9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9E80031"/>
    <w:multiLevelType w:val="hybridMultilevel"/>
    <w:tmpl w:val="41248E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D3630"/>
    <w:multiLevelType w:val="multilevel"/>
    <w:tmpl w:val="3168E0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6497994"/>
    <w:multiLevelType w:val="multilevel"/>
    <w:tmpl w:val="0122C86A"/>
    <w:lvl w:ilvl="0">
      <w:start w:val="1"/>
      <w:numFmt w:val="decimal"/>
      <w:lvlText w:val="%1."/>
      <w:lvlJc w:val="left"/>
      <w:pPr>
        <w:ind w:left="90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shd w:val="clear" w:color="auto" w:fill="auto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ind w:left="3060" w:hanging="360"/>
      </w:pPr>
      <w:rPr>
        <w:shd w:val="clear" w:color="auto" w:fill="auto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shd w:val="clear" w:color="auto" w:fill="auto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shd w:val="clear" w:color="auto" w:fill="auto"/>
      </w:rPr>
    </w:lvl>
    <w:lvl w:ilvl="6">
      <w:start w:val="1"/>
      <w:numFmt w:val="decimal"/>
      <w:lvlText w:val="%7."/>
      <w:lvlJc w:val="left"/>
      <w:pPr>
        <w:ind w:left="5220" w:hanging="360"/>
      </w:pPr>
      <w:rPr>
        <w:shd w:val="clear" w:color="auto" w:fill="auto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shd w:val="clear" w:color="auto" w:fill="auto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shd w:val="clear" w:color="auto" w:fill="auto"/>
      </w:rPr>
    </w:lvl>
  </w:abstractNum>
  <w:abstractNum w:abstractNumId="22" w15:restartNumberingAfterBreak="0">
    <w:nsid w:val="58730B69"/>
    <w:multiLevelType w:val="hybridMultilevel"/>
    <w:tmpl w:val="AD94A85C"/>
    <w:lvl w:ilvl="0" w:tplc="8D6E3C82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2E4206A"/>
    <w:multiLevelType w:val="hybridMultilevel"/>
    <w:tmpl w:val="5F8A99DC"/>
    <w:lvl w:ilvl="0" w:tplc="64F6BBB8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4417D"/>
    <w:multiLevelType w:val="hybridMultilevel"/>
    <w:tmpl w:val="24CE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F64B3"/>
    <w:multiLevelType w:val="hybridMultilevel"/>
    <w:tmpl w:val="4C944E9E"/>
    <w:lvl w:ilvl="0" w:tplc="775CA9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396235"/>
    <w:multiLevelType w:val="multilevel"/>
    <w:tmpl w:val="0122C86A"/>
    <w:lvl w:ilvl="0">
      <w:start w:val="1"/>
      <w:numFmt w:val="decimal"/>
      <w:lvlText w:val="%1."/>
      <w:lvlJc w:val="left"/>
      <w:pPr>
        <w:ind w:left="90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shd w:val="clear" w:color="auto" w:fill="auto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ind w:left="3060" w:hanging="360"/>
      </w:pPr>
      <w:rPr>
        <w:shd w:val="clear" w:color="auto" w:fill="auto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shd w:val="clear" w:color="auto" w:fill="auto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shd w:val="clear" w:color="auto" w:fill="auto"/>
      </w:rPr>
    </w:lvl>
    <w:lvl w:ilvl="6">
      <w:start w:val="1"/>
      <w:numFmt w:val="decimal"/>
      <w:lvlText w:val="%7."/>
      <w:lvlJc w:val="left"/>
      <w:pPr>
        <w:ind w:left="5220" w:hanging="360"/>
      </w:pPr>
      <w:rPr>
        <w:shd w:val="clear" w:color="auto" w:fill="auto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shd w:val="clear" w:color="auto" w:fill="auto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shd w:val="clear" w:color="auto" w:fill="auto"/>
      </w:rPr>
    </w:lvl>
  </w:abstractNum>
  <w:abstractNum w:abstractNumId="27" w15:restartNumberingAfterBreak="0">
    <w:nsid w:val="6AE05951"/>
    <w:multiLevelType w:val="hybridMultilevel"/>
    <w:tmpl w:val="60A2B42C"/>
    <w:lvl w:ilvl="0" w:tplc="66AC6414">
      <w:start w:val="6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305B5"/>
    <w:multiLevelType w:val="hybridMultilevel"/>
    <w:tmpl w:val="48403C5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2014E0A"/>
    <w:multiLevelType w:val="multilevel"/>
    <w:tmpl w:val="10E22CDA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hd w:val="clear" w:color="auto" w:fil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hd w:val="clear" w:color="auto" w:fil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shd w:val="clear" w:color="auto" w:fill="auto"/>
      </w:rPr>
    </w:lvl>
  </w:abstractNum>
  <w:abstractNum w:abstractNumId="30" w15:restartNumberingAfterBreak="0">
    <w:nsid w:val="73C808DB"/>
    <w:multiLevelType w:val="hybridMultilevel"/>
    <w:tmpl w:val="3A2E4742"/>
    <w:lvl w:ilvl="0" w:tplc="4600BF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901823"/>
    <w:multiLevelType w:val="multilevel"/>
    <w:tmpl w:val="68A02CCC"/>
    <w:lvl w:ilvl="0">
      <w:start w:val="1"/>
      <w:numFmt w:val="bullet"/>
      <w:lvlText w:val="−"/>
      <w:lvlJc w:val="left"/>
      <w:pPr>
        <w:ind w:left="2291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shd w:val="clear" w:color="auto" w:fill="auto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shd w:val="clear" w:color="auto" w:fill="auto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shd w:val="clear" w:color="auto" w:fill="auto"/>
      </w:rPr>
    </w:lvl>
  </w:abstractNum>
  <w:abstractNum w:abstractNumId="32" w15:restartNumberingAfterBreak="0">
    <w:nsid w:val="79284671"/>
    <w:multiLevelType w:val="hybridMultilevel"/>
    <w:tmpl w:val="2C7C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17A4"/>
    <w:multiLevelType w:val="multilevel"/>
    <w:tmpl w:val="51D0E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34" w15:restartNumberingAfterBreak="0">
    <w:nsid w:val="7F436F9C"/>
    <w:multiLevelType w:val="multilevel"/>
    <w:tmpl w:val="0122C86A"/>
    <w:lvl w:ilvl="0">
      <w:start w:val="1"/>
      <w:numFmt w:val="decimal"/>
      <w:lvlText w:val="%1."/>
      <w:lvlJc w:val="left"/>
      <w:pPr>
        <w:ind w:left="90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shd w:val="clear" w:color="auto" w:fill="auto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ind w:left="3060" w:hanging="360"/>
      </w:pPr>
      <w:rPr>
        <w:shd w:val="clear" w:color="auto" w:fill="auto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shd w:val="clear" w:color="auto" w:fill="auto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shd w:val="clear" w:color="auto" w:fill="auto"/>
      </w:rPr>
    </w:lvl>
    <w:lvl w:ilvl="6">
      <w:start w:val="1"/>
      <w:numFmt w:val="decimal"/>
      <w:lvlText w:val="%7."/>
      <w:lvlJc w:val="left"/>
      <w:pPr>
        <w:ind w:left="5220" w:hanging="360"/>
      </w:pPr>
      <w:rPr>
        <w:shd w:val="clear" w:color="auto" w:fill="auto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shd w:val="clear" w:color="auto" w:fill="auto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shd w:val="clear" w:color="auto" w:fill="auto"/>
      </w:rPr>
    </w:lvl>
  </w:abstractNum>
  <w:num w:numId="1">
    <w:abstractNumId w:val="31"/>
  </w:num>
  <w:num w:numId="2">
    <w:abstractNumId w:val="33"/>
  </w:num>
  <w:num w:numId="3">
    <w:abstractNumId w:val="20"/>
  </w:num>
  <w:num w:numId="4">
    <w:abstractNumId w:val="34"/>
  </w:num>
  <w:num w:numId="5">
    <w:abstractNumId w:val="11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7"/>
  </w:num>
  <w:num w:numId="12">
    <w:abstractNumId w:val="21"/>
  </w:num>
  <w:num w:numId="13">
    <w:abstractNumId w:val="9"/>
  </w:num>
  <w:num w:numId="14">
    <w:abstractNumId w:val="28"/>
  </w:num>
  <w:num w:numId="15">
    <w:abstractNumId w:val="7"/>
  </w:num>
  <w:num w:numId="16">
    <w:abstractNumId w:val="4"/>
  </w:num>
  <w:num w:numId="17">
    <w:abstractNumId w:val="3"/>
  </w:num>
  <w:num w:numId="18">
    <w:abstractNumId w:val="26"/>
  </w:num>
  <w:num w:numId="19">
    <w:abstractNumId w:val="24"/>
  </w:num>
  <w:num w:numId="20">
    <w:abstractNumId w:val="29"/>
  </w:num>
  <w:num w:numId="21">
    <w:abstractNumId w:val="13"/>
  </w:num>
  <w:num w:numId="22">
    <w:abstractNumId w:val="0"/>
  </w:num>
  <w:num w:numId="23">
    <w:abstractNumId w:val="14"/>
  </w:num>
  <w:num w:numId="24">
    <w:abstractNumId w:val="18"/>
  </w:num>
  <w:num w:numId="25">
    <w:abstractNumId w:val="16"/>
  </w:num>
  <w:num w:numId="26">
    <w:abstractNumId w:val="12"/>
  </w:num>
  <w:num w:numId="27">
    <w:abstractNumId w:val="19"/>
  </w:num>
  <w:num w:numId="28">
    <w:abstractNumId w:val="22"/>
  </w:num>
  <w:num w:numId="29">
    <w:abstractNumId w:val="1"/>
  </w:num>
  <w:num w:numId="30">
    <w:abstractNumId w:val="32"/>
  </w:num>
  <w:num w:numId="31">
    <w:abstractNumId w:val="30"/>
  </w:num>
  <w:num w:numId="32">
    <w:abstractNumId w:val="25"/>
  </w:num>
  <w:num w:numId="33">
    <w:abstractNumId w:val="1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A2"/>
    <w:rsid w:val="00011DD2"/>
    <w:rsid w:val="00013782"/>
    <w:rsid w:val="000137F2"/>
    <w:rsid w:val="00025E41"/>
    <w:rsid w:val="00044E4C"/>
    <w:rsid w:val="000473CD"/>
    <w:rsid w:val="00064B69"/>
    <w:rsid w:val="00071100"/>
    <w:rsid w:val="0009326F"/>
    <w:rsid w:val="00096AE7"/>
    <w:rsid w:val="000A0C8C"/>
    <w:rsid w:val="000A7D9E"/>
    <w:rsid w:val="000E1645"/>
    <w:rsid w:val="000F6961"/>
    <w:rsid w:val="001234AC"/>
    <w:rsid w:val="00141AEF"/>
    <w:rsid w:val="001429BA"/>
    <w:rsid w:val="0016797C"/>
    <w:rsid w:val="00172C97"/>
    <w:rsid w:val="00176374"/>
    <w:rsid w:val="00181E5D"/>
    <w:rsid w:val="00190359"/>
    <w:rsid w:val="001914DC"/>
    <w:rsid w:val="001A241B"/>
    <w:rsid w:val="001A44F7"/>
    <w:rsid w:val="001B602B"/>
    <w:rsid w:val="001B731F"/>
    <w:rsid w:val="001C2787"/>
    <w:rsid w:val="001C322E"/>
    <w:rsid w:val="001F0FBE"/>
    <w:rsid w:val="00203A78"/>
    <w:rsid w:val="00207C97"/>
    <w:rsid w:val="0021638F"/>
    <w:rsid w:val="00225A65"/>
    <w:rsid w:val="002262B4"/>
    <w:rsid w:val="00241E5F"/>
    <w:rsid w:val="00261263"/>
    <w:rsid w:val="00270DA1"/>
    <w:rsid w:val="0027350F"/>
    <w:rsid w:val="002810D3"/>
    <w:rsid w:val="002815D5"/>
    <w:rsid w:val="00287054"/>
    <w:rsid w:val="002C045F"/>
    <w:rsid w:val="002C58EB"/>
    <w:rsid w:val="002D0E5A"/>
    <w:rsid w:val="002D2144"/>
    <w:rsid w:val="002D298B"/>
    <w:rsid w:val="002E11E9"/>
    <w:rsid w:val="002F7066"/>
    <w:rsid w:val="002F794E"/>
    <w:rsid w:val="0030471A"/>
    <w:rsid w:val="00350138"/>
    <w:rsid w:val="0037301D"/>
    <w:rsid w:val="00380ED6"/>
    <w:rsid w:val="00390992"/>
    <w:rsid w:val="003C4AA5"/>
    <w:rsid w:val="003D1FCD"/>
    <w:rsid w:val="003D36DC"/>
    <w:rsid w:val="003E79B0"/>
    <w:rsid w:val="003F68CE"/>
    <w:rsid w:val="00405B33"/>
    <w:rsid w:val="004159A5"/>
    <w:rsid w:val="0042141F"/>
    <w:rsid w:val="0043051B"/>
    <w:rsid w:val="00430593"/>
    <w:rsid w:val="0043444F"/>
    <w:rsid w:val="00450FE7"/>
    <w:rsid w:val="004523A6"/>
    <w:rsid w:val="00453315"/>
    <w:rsid w:val="00460189"/>
    <w:rsid w:val="004647B8"/>
    <w:rsid w:val="00480B05"/>
    <w:rsid w:val="0048343E"/>
    <w:rsid w:val="0049044F"/>
    <w:rsid w:val="004D076F"/>
    <w:rsid w:val="004D1413"/>
    <w:rsid w:val="004F52A2"/>
    <w:rsid w:val="00504791"/>
    <w:rsid w:val="00535DE0"/>
    <w:rsid w:val="005447B1"/>
    <w:rsid w:val="00557B1A"/>
    <w:rsid w:val="00595923"/>
    <w:rsid w:val="005B5D2D"/>
    <w:rsid w:val="00600B31"/>
    <w:rsid w:val="0060162B"/>
    <w:rsid w:val="00631BE9"/>
    <w:rsid w:val="00657158"/>
    <w:rsid w:val="00667342"/>
    <w:rsid w:val="00672662"/>
    <w:rsid w:val="00684FC0"/>
    <w:rsid w:val="00686F74"/>
    <w:rsid w:val="00695CCE"/>
    <w:rsid w:val="006973DC"/>
    <w:rsid w:val="006A0CB3"/>
    <w:rsid w:val="006A7A67"/>
    <w:rsid w:val="006C1ED5"/>
    <w:rsid w:val="006F1D43"/>
    <w:rsid w:val="006F5DC6"/>
    <w:rsid w:val="0071341A"/>
    <w:rsid w:val="00727E41"/>
    <w:rsid w:val="00741DEF"/>
    <w:rsid w:val="0074523B"/>
    <w:rsid w:val="00747A16"/>
    <w:rsid w:val="0075325C"/>
    <w:rsid w:val="007650F9"/>
    <w:rsid w:val="007C0451"/>
    <w:rsid w:val="007C56D4"/>
    <w:rsid w:val="007D574C"/>
    <w:rsid w:val="007E498E"/>
    <w:rsid w:val="00827B8D"/>
    <w:rsid w:val="00833426"/>
    <w:rsid w:val="00836271"/>
    <w:rsid w:val="00853F89"/>
    <w:rsid w:val="008709C6"/>
    <w:rsid w:val="008C4013"/>
    <w:rsid w:val="008E5C9A"/>
    <w:rsid w:val="008F29A0"/>
    <w:rsid w:val="00915993"/>
    <w:rsid w:val="009438AE"/>
    <w:rsid w:val="0098157C"/>
    <w:rsid w:val="0099436E"/>
    <w:rsid w:val="00995F2A"/>
    <w:rsid w:val="009E427B"/>
    <w:rsid w:val="00A428E8"/>
    <w:rsid w:val="00A533C6"/>
    <w:rsid w:val="00A53E43"/>
    <w:rsid w:val="00A66592"/>
    <w:rsid w:val="00A70F0A"/>
    <w:rsid w:val="00A7313A"/>
    <w:rsid w:val="00AA0209"/>
    <w:rsid w:val="00AA4E7F"/>
    <w:rsid w:val="00AB0AA9"/>
    <w:rsid w:val="00AC14CF"/>
    <w:rsid w:val="00AF08CF"/>
    <w:rsid w:val="00B26064"/>
    <w:rsid w:val="00B27699"/>
    <w:rsid w:val="00B605F2"/>
    <w:rsid w:val="00B60E28"/>
    <w:rsid w:val="00B86961"/>
    <w:rsid w:val="00BB178D"/>
    <w:rsid w:val="00BD2501"/>
    <w:rsid w:val="00BE41F8"/>
    <w:rsid w:val="00BF52F9"/>
    <w:rsid w:val="00C02E56"/>
    <w:rsid w:val="00C07F30"/>
    <w:rsid w:val="00C316AB"/>
    <w:rsid w:val="00C359D0"/>
    <w:rsid w:val="00C43A1A"/>
    <w:rsid w:val="00C53617"/>
    <w:rsid w:val="00C56767"/>
    <w:rsid w:val="00C645BB"/>
    <w:rsid w:val="00C66326"/>
    <w:rsid w:val="00C85EE6"/>
    <w:rsid w:val="00C94431"/>
    <w:rsid w:val="00CA25F3"/>
    <w:rsid w:val="00CA7099"/>
    <w:rsid w:val="00CB72A2"/>
    <w:rsid w:val="00CC4042"/>
    <w:rsid w:val="00CD65DF"/>
    <w:rsid w:val="00CE2866"/>
    <w:rsid w:val="00CF2E00"/>
    <w:rsid w:val="00CF7200"/>
    <w:rsid w:val="00D43F26"/>
    <w:rsid w:val="00D759B0"/>
    <w:rsid w:val="00DA51CE"/>
    <w:rsid w:val="00DC1C1A"/>
    <w:rsid w:val="00DD7F22"/>
    <w:rsid w:val="00DF2A81"/>
    <w:rsid w:val="00E02442"/>
    <w:rsid w:val="00E2129D"/>
    <w:rsid w:val="00E36D54"/>
    <w:rsid w:val="00E41EE0"/>
    <w:rsid w:val="00E6504A"/>
    <w:rsid w:val="00E703F2"/>
    <w:rsid w:val="00EA050F"/>
    <w:rsid w:val="00EB46C5"/>
    <w:rsid w:val="00ED4481"/>
    <w:rsid w:val="00EF6C5E"/>
    <w:rsid w:val="00EF72E7"/>
    <w:rsid w:val="00F02AD9"/>
    <w:rsid w:val="00F110CB"/>
    <w:rsid w:val="00F12A42"/>
    <w:rsid w:val="00F24BF5"/>
    <w:rsid w:val="00F266C3"/>
    <w:rsid w:val="00F32BB3"/>
    <w:rsid w:val="00F36FCD"/>
    <w:rsid w:val="00F420DB"/>
    <w:rsid w:val="00F57467"/>
    <w:rsid w:val="00F72AC4"/>
    <w:rsid w:val="00F72EE7"/>
    <w:rsid w:val="00FB7E27"/>
    <w:rsid w:val="00FD1B16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6DC4E"/>
  <w15:docId w15:val="{0323D0D3-AEC1-486C-A035-DEF042D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20" w:after="120"/>
      <w:ind w:left="432" w:hanging="432"/>
      <w:jc w:val="left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tabs>
        <w:tab w:val="left" w:pos="643"/>
      </w:tabs>
      <w:spacing w:before="240" w:after="120"/>
      <w:ind w:left="576" w:hanging="576"/>
      <w:jc w:val="left"/>
      <w:outlineLvl w:val="1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3">
    <w:name w:val="heading 3"/>
    <w:basedOn w:val="a"/>
    <w:next w:val="a"/>
    <w:pPr>
      <w:tabs>
        <w:tab w:val="left" w:pos="680"/>
        <w:tab w:val="left" w:pos="1418"/>
      </w:tabs>
      <w:spacing w:before="60" w:after="60"/>
      <w:ind w:left="720" w:hanging="720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paragraph" w:styleId="4">
    <w:name w:val="heading 4"/>
    <w:basedOn w:val="a"/>
    <w:next w:val="a"/>
    <w:pPr>
      <w:ind w:left="864" w:hanging="864"/>
      <w:outlineLvl w:val="3"/>
    </w:pPr>
    <w:rPr>
      <w:rFonts w:ascii="Arial" w:eastAsia="Arial" w:hAnsi="Arial" w:cs="Arial"/>
      <w:b/>
    </w:rPr>
  </w:style>
  <w:style w:type="paragraph" w:styleId="5">
    <w:name w:val="heading 5"/>
    <w:basedOn w:val="a"/>
    <w:next w:val="a"/>
    <w:pPr>
      <w:spacing w:line="420" w:lineRule="auto"/>
      <w:ind w:left="1008" w:hanging="1008"/>
      <w:jc w:val="center"/>
      <w:outlineLvl w:val="4"/>
    </w:pPr>
    <w:rPr>
      <w:b/>
      <w:sz w:val="32"/>
      <w:szCs w:val="32"/>
    </w:rPr>
  </w:style>
  <w:style w:type="paragraph" w:styleId="6">
    <w:name w:val="heading 6"/>
    <w:basedOn w:val="a"/>
    <w:next w:val="a"/>
    <w:pPr>
      <w:spacing w:after="120"/>
      <w:ind w:left="1152" w:hanging="1152"/>
      <w:jc w:val="center"/>
      <w:outlineLvl w:val="5"/>
    </w:pPr>
    <w:rPr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2735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</w:rPr>
  </w:style>
  <w:style w:type="paragraph" w:styleId="a4">
    <w:name w:val="Subtitle"/>
    <w:basedOn w:val="a"/>
    <w:next w:val="a"/>
    <w:pPr>
      <w:jc w:val="center"/>
    </w:pPr>
    <w:rPr>
      <w:b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rPr>
      <w:b/>
      <w:color w:val="365F91"/>
    </w:rPr>
    <w:tblPr>
      <w:tblStyleRowBandSize w:val="1"/>
      <w:tblStyleColBandSize w:val="1"/>
    </w:tblPr>
    <w:tcPr>
      <w:shd w:val="clear" w:color="auto" w:fill="D2EAF0"/>
      <w:vAlign w:val="center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EBE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a9">
    <w:basedOn w:val="TableNormal"/>
    <w:rPr>
      <w:b/>
      <w:color w:val="365F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2EAF0"/>
      <w:vAlign w:val="center"/>
    </w:tcPr>
  </w:style>
  <w:style w:type="table" w:customStyle="1" w:styleId="aa">
    <w:basedOn w:val="TableNormal"/>
    <w:rPr>
      <w:b/>
      <w:color w:val="365F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2EAF0"/>
      <w:vAlign w:val="center"/>
    </w:tcPr>
  </w:style>
  <w:style w:type="table" w:customStyle="1" w:styleId="ab">
    <w:basedOn w:val="TableNormal"/>
    <w:rPr>
      <w:b/>
      <w:color w:val="365F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2EAF0"/>
      <w:vAlign w:val="center"/>
    </w:tcPr>
  </w:style>
  <w:style w:type="table" w:customStyle="1" w:styleId="ac">
    <w:basedOn w:val="TableNormal"/>
    <w:tblPr>
      <w:tblStyleRowBandSize w:val="1"/>
      <w:tblStyleColBandSize w:val="1"/>
    </w:tbl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0932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326F"/>
    <w:rPr>
      <w:rFonts w:ascii="Segoe UI" w:hAnsi="Segoe UI" w:cs="Segoe U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9326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02442"/>
    <w:pPr>
      <w:tabs>
        <w:tab w:val="left" w:pos="660"/>
        <w:tab w:val="right" w:pos="10195"/>
      </w:tabs>
      <w:spacing w:after="100"/>
      <w:ind w:left="426"/>
    </w:pPr>
  </w:style>
  <w:style w:type="character" w:styleId="af2">
    <w:name w:val="Hyperlink"/>
    <w:basedOn w:val="a0"/>
    <w:uiPriority w:val="99"/>
    <w:unhideWhenUsed/>
    <w:rsid w:val="0009326F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6C1ED5"/>
    <w:pPr>
      <w:ind w:left="720"/>
      <w:contextualSpacing/>
    </w:pPr>
  </w:style>
  <w:style w:type="table" w:styleId="af4">
    <w:name w:val="Table Grid"/>
    <w:basedOn w:val="a1"/>
    <w:uiPriority w:val="39"/>
    <w:rsid w:val="00D7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E427B"/>
  </w:style>
  <w:style w:type="paragraph" w:styleId="af5">
    <w:name w:val="header"/>
    <w:basedOn w:val="a"/>
    <w:link w:val="af6"/>
    <w:uiPriority w:val="99"/>
    <w:unhideWhenUsed/>
    <w:rsid w:val="0046018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60189"/>
  </w:style>
  <w:style w:type="paragraph" w:styleId="af7">
    <w:name w:val="footer"/>
    <w:basedOn w:val="a"/>
    <w:link w:val="af8"/>
    <w:uiPriority w:val="99"/>
    <w:unhideWhenUsed/>
    <w:rsid w:val="0046018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60189"/>
  </w:style>
  <w:style w:type="paragraph" w:styleId="af9">
    <w:name w:val="annotation subject"/>
    <w:basedOn w:val="ad"/>
    <w:next w:val="ad"/>
    <w:link w:val="afa"/>
    <w:uiPriority w:val="99"/>
    <w:semiHidden/>
    <w:unhideWhenUsed/>
    <w:rsid w:val="00460189"/>
    <w:rPr>
      <w:b/>
      <w:bCs/>
    </w:rPr>
  </w:style>
  <w:style w:type="character" w:customStyle="1" w:styleId="afa">
    <w:name w:val="Тема примечания Знак"/>
    <w:basedOn w:val="ae"/>
    <w:link w:val="af9"/>
    <w:uiPriority w:val="99"/>
    <w:semiHidden/>
    <w:rsid w:val="00460189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647B8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4647B8"/>
  </w:style>
  <w:style w:type="character" w:styleId="afc">
    <w:name w:val="FollowedHyperlink"/>
    <w:basedOn w:val="a0"/>
    <w:uiPriority w:val="99"/>
    <w:semiHidden/>
    <w:unhideWhenUsed/>
    <w:rsid w:val="00F32BB3"/>
    <w:rPr>
      <w:color w:val="800080" w:themeColor="followedHyperlink"/>
      <w:u w:val="single"/>
    </w:rPr>
  </w:style>
  <w:style w:type="paragraph" w:customStyle="1" w:styleId="gostheaderbase">
    <w:name w:val="gost_header_base"/>
    <w:basedOn w:val="a"/>
    <w:qFormat/>
    <w:rsid w:val="00CA25F3"/>
    <w:pPr>
      <w:keepNext/>
      <w:keepLines/>
      <w:suppressAutoHyphens/>
    </w:pPr>
    <w:rPr>
      <w:rFonts w:ascii="Times New Roman" w:eastAsiaTheme="minorHAnsi" w:hAnsi="Times New Roman" w:cs="Times New Roman"/>
      <w:snapToGrid w:val="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25F3"/>
  </w:style>
  <w:style w:type="table" w:customStyle="1" w:styleId="11">
    <w:name w:val="Таблица ИТ Эксперт1"/>
    <w:basedOn w:val="a1"/>
    <w:next w:val="af4"/>
    <w:uiPriority w:val="39"/>
    <w:rsid w:val="00667342"/>
    <w:pPr>
      <w:jc w:val="left"/>
    </w:pPr>
    <w:rPr>
      <w:rFonts w:ascii="Times New Roman" w:hAnsi="Times New Roman" w:cs="Times New Roman"/>
      <w:snapToGrid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727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e">
    <w:name w:val="type"/>
    <w:basedOn w:val="a0"/>
    <w:rsid w:val="00727E41"/>
  </w:style>
  <w:style w:type="character" w:customStyle="1" w:styleId="70">
    <w:name w:val="Заголовок 7 Знак"/>
    <w:basedOn w:val="a0"/>
    <w:link w:val="7"/>
    <w:uiPriority w:val="9"/>
    <w:rsid w:val="002735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1">
    <w:name w:val="toc 7"/>
    <w:basedOn w:val="a"/>
    <w:next w:val="a"/>
    <w:autoRedefine/>
    <w:uiPriority w:val="39"/>
    <w:unhideWhenUsed/>
    <w:rsid w:val="00E02442"/>
    <w:pPr>
      <w:tabs>
        <w:tab w:val="left" w:pos="709"/>
        <w:tab w:val="right" w:pos="10195"/>
      </w:tabs>
      <w:spacing w:after="100"/>
      <w:ind w:left="426"/>
    </w:pPr>
  </w:style>
  <w:style w:type="paragraph" w:styleId="afe">
    <w:name w:val="toa heading"/>
    <w:basedOn w:val="a"/>
    <w:next w:val="a"/>
    <w:rsid w:val="003F68CE"/>
    <w:pPr>
      <w:keepNext/>
      <w:keepLines/>
      <w:suppressAutoHyphens/>
      <w:spacing w:before="600" w:after="450"/>
      <w:jc w:val="left"/>
    </w:pPr>
    <w:rPr>
      <w:rFonts w:asciiTheme="majorHAnsi" w:eastAsia="Times New Roman" w:hAnsiTheme="majorHAnsi" w:cs="Times New Roman"/>
      <w:b/>
      <w:sz w:val="32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E703F2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aff0">
    <w:name w:val="Subtle Emphasis"/>
    <w:basedOn w:val="a0"/>
    <w:uiPriority w:val="19"/>
    <w:qFormat/>
    <w:rsid w:val="00B605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rt.ru/" TargetMode="External"/><Relationship Id="rId13" Type="http://schemas.openxmlformats.org/officeDocument/2006/relationships/hyperlink" Target="https://git.digital.rt.ru/social-minded-runet/social-minded-runet-backen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y.r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y.r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zr.rt.ru/" TargetMode="External"/><Relationship Id="rId10" Type="http://schemas.openxmlformats.org/officeDocument/2006/relationships/hyperlink" Target="http://noszr.r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zr.rt.ru" TargetMode="External"/><Relationship Id="rId14" Type="http://schemas.openxmlformats.org/officeDocument/2006/relationships/hyperlink" Target="https://harbor.digital.rt.ru/harbor/proj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3C4F-D69F-42EF-9E63-7AFDED1A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9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Анастасия Юрьевна</dc:creator>
  <cp:lastModifiedBy>Гераскин Руслан Александрович</cp:lastModifiedBy>
  <cp:revision>46</cp:revision>
  <dcterms:created xsi:type="dcterms:W3CDTF">2023-07-06T09:31:00Z</dcterms:created>
  <dcterms:modified xsi:type="dcterms:W3CDTF">2025-07-17T17:04:00Z</dcterms:modified>
</cp:coreProperties>
</file>