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E1" w:rsidRDefault="002050E1" w:rsidP="002050E1">
      <w:pPr>
        <w:pStyle w:val="a7"/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rPr>
          <w:lang w:val="ru-RU" w:eastAsia="ru-RU"/>
        </w:rPr>
      </w:pPr>
    </w:p>
    <w:p w:rsidR="002050E1" w:rsidRPr="002050E1" w:rsidRDefault="002050E1" w:rsidP="002050E1">
      <w:pPr>
        <w:rPr>
          <w:lang w:val="ru-RU" w:eastAsia="ru-RU"/>
        </w:rPr>
      </w:pPr>
    </w:p>
    <w:p w:rsidR="002050E1" w:rsidRDefault="002050E1" w:rsidP="002050E1">
      <w:pPr>
        <w:pStyle w:val="a7"/>
        <w:ind w:firstLine="0"/>
      </w:pPr>
    </w:p>
    <w:p w:rsidR="00F84508" w:rsidRPr="002050E1" w:rsidRDefault="00865375" w:rsidP="002050E1">
      <w:pPr>
        <w:pStyle w:val="a7"/>
        <w:ind w:firstLine="0"/>
      </w:pPr>
      <w:r w:rsidRPr="002050E1">
        <w:t>ОПИСАНИЕ</w:t>
      </w:r>
      <w:r w:rsidR="002050E1">
        <w:t xml:space="preserve"> </w:t>
      </w:r>
      <w:r w:rsidRPr="002050E1">
        <w:t>ФУНКЦИОНАЛЬНЫХ</w:t>
      </w:r>
      <w:r w:rsidR="002050E1">
        <w:t xml:space="preserve"> </w:t>
      </w:r>
      <w:r w:rsidRPr="002050E1">
        <w:t>ХАРАКТЕРИСТИК</w:t>
      </w:r>
    </w:p>
    <w:p w:rsidR="00F84508" w:rsidRPr="002050E1" w:rsidRDefault="00F84508" w:rsidP="002050E1">
      <w:pPr>
        <w:rPr>
          <w:lang w:val="ru-RU"/>
        </w:rPr>
      </w:pPr>
    </w:p>
    <w:p w:rsidR="00F84508" w:rsidRDefault="000C39C0" w:rsidP="000C39C0">
      <w:pPr>
        <w:jc w:val="center"/>
        <w:rPr>
          <w:lang w:val="ru-RU"/>
        </w:rPr>
      </w:pPr>
      <w:r w:rsidRPr="000C39C0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lang w:val="ru-RU" w:eastAsia="ru-RU"/>
        </w:rPr>
        <w:t>Витрина продуктов и услуг</w:t>
      </w: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2050E1" w:rsidRDefault="002050E1" w:rsidP="002050E1">
      <w:pPr>
        <w:rPr>
          <w:lang w:val="ru-RU"/>
        </w:rPr>
      </w:pPr>
    </w:p>
    <w:p w:rsidR="00F84508" w:rsidRDefault="00865375" w:rsidP="002050E1">
      <w:pPr>
        <w:pStyle w:val="a9"/>
        <w:ind w:firstLine="0"/>
      </w:pPr>
      <w:r>
        <w:t>2022г.</w:t>
      </w:r>
    </w:p>
    <w:p w:rsidR="002050E1" w:rsidRDefault="002050E1">
      <w:pPr>
        <w:rPr>
          <w:lang w:val="ru-RU"/>
        </w:rPr>
        <w:sectPr w:rsidR="002050E1" w:rsidSect="002050E1">
          <w:headerReference w:type="default" r:id="rId9"/>
          <w:pgSz w:w="11906" w:h="16838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F84508" w:rsidRDefault="00F84508">
      <w:pPr>
        <w:rPr>
          <w:lang w:val="ru-RU"/>
        </w:rPr>
      </w:pPr>
    </w:p>
    <w:sdt>
      <w:sdtPr>
        <w:rPr>
          <w:rFonts w:ascii="Times New Roman" w:eastAsiaTheme="minorEastAsia" w:hAnsi="Times New Roman" w:cs="Times New Roman"/>
          <w:b/>
          <w:color w:val="auto"/>
          <w:sz w:val="20"/>
          <w:szCs w:val="20"/>
          <w:lang w:val="en-US" w:eastAsia="zh-CN"/>
        </w:rPr>
        <w:id w:val="81221645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</w:rPr>
      </w:sdtEndPr>
      <w:sdtContent>
        <w:p w:rsidR="002050E1" w:rsidRPr="002050E1" w:rsidRDefault="002050E1">
          <w:pPr>
            <w:pStyle w:val="af1"/>
            <w:rPr>
              <w:rFonts w:ascii="Times New Roman" w:hAnsi="Times New Roman" w:cs="Times New Roman"/>
              <w:b/>
              <w:color w:val="auto"/>
            </w:rPr>
          </w:pPr>
          <w:r w:rsidRPr="002050E1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4B6E95" w:rsidRDefault="002050E1">
          <w:pPr>
            <w:pStyle w:val="12"/>
            <w:tabs>
              <w:tab w:val="left" w:pos="440"/>
              <w:tab w:val="right" w:leader="dot" w:pos="9345"/>
            </w:tabs>
            <w:rPr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373152" w:history="1"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1.</w:t>
            </w:r>
            <w:r w:rsidR="004B6E95">
              <w:rPr>
                <w:noProof/>
                <w:sz w:val="22"/>
                <w:szCs w:val="22"/>
                <w:lang w:val="ru-RU" w:eastAsia="ru-RU"/>
              </w:rPr>
              <w:tab/>
            </w:r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Общие сведения</w:t>
            </w:r>
            <w:r w:rsidR="004B6E95">
              <w:rPr>
                <w:noProof/>
                <w:webHidden/>
              </w:rPr>
              <w:tab/>
            </w:r>
            <w:r w:rsidR="004B6E95">
              <w:rPr>
                <w:noProof/>
                <w:webHidden/>
              </w:rPr>
              <w:fldChar w:fldCharType="begin"/>
            </w:r>
            <w:r w:rsidR="004B6E95">
              <w:rPr>
                <w:noProof/>
                <w:webHidden/>
              </w:rPr>
              <w:instrText xml:space="preserve"> PAGEREF _Toc118373152 \h </w:instrText>
            </w:r>
            <w:r w:rsidR="004B6E95">
              <w:rPr>
                <w:noProof/>
                <w:webHidden/>
              </w:rPr>
            </w:r>
            <w:r w:rsidR="004B6E95">
              <w:rPr>
                <w:noProof/>
                <w:webHidden/>
              </w:rPr>
              <w:fldChar w:fldCharType="separate"/>
            </w:r>
            <w:r w:rsidR="004B6E95">
              <w:rPr>
                <w:noProof/>
                <w:webHidden/>
              </w:rPr>
              <w:t>3</w:t>
            </w:r>
            <w:r w:rsidR="004B6E95">
              <w:rPr>
                <w:noProof/>
                <w:webHidden/>
              </w:rPr>
              <w:fldChar w:fldCharType="end"/>
            </w:r>
          </w:hyperlink>
        </w:p>
        <w:p w:rsidR="004B6E95" w:rsidRDefault="002D19A8">
          <w:pPr>
            <w:pStyle w:val="12"/>
            <w:tabs>
              <w:tab w:val="left" w:pos="440"/>
              <w:tab w:val="right" w:leader="dot" w:pos="9345"/>
            </w:tabs>
            <w:rPr>
              <w:noProof/>
              <w:sz w:val="22"/>
              <w:szCs w:val="22"/>
              <w:lang w:val="ru-RU" w:eastAsia="ru-RU"/>
            </w:rPr>
          </w:pPr>
          <w:hyperlink w:anchor="_Toc118373153" w:history="1"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2.</w:t>
            </w:r>
            <w:r w:rsidR="004B6E95">
              <w:rPr>
                <w:noProof/>
                <w:sz w:val="22"/>
                <w:szCs w:val="22"/>
                <w:lang w:val="ru-RU" w:eastAsia="ru-RU"/>
              </w:rPr>
              <w:tab/>
            </w:r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Функциональные характеристики</w:t>
            </w:r>
            <w:r w:rsidR="004B6E95">
              <w:rPr>
                <w:noProof/>
                <w:webHidden/>
              </w:rPr>
              <w:tab/>
            </w:r>
            <w:r w:rsidR="004B6E95">
              <w:rPr>
                <w:noProof/>
                <w:webHidden/>
              </w:rPr>
              <w:fldChar w:fldCharType="begin"/>
            </w:r>
            <w:r w:rsidR="004B6E95">
              <w:rPr>
                <w:noProof/>
                <w:webHidden/>
              </w:rPr>
              <w:instrText xml:space="preserve"> PAGEREF _Toc118373153 \h </w:instrText>
            </w:r>
            <w:r w:rsidR="004B6E95">
              <w:rPr>
                <w:noProof/>
                <w:webHidden/>
              </w:rPr>
            </w:r>
            <w:r w:rsidR="004B6E95">
              <w:rPr>
                <w:noProof/>
                <w:webHidden/>
              </w:rPr>
              <w:fldChar w:fldCharType="separate"/>
            </w:r>
            <w:r w:rsidR="004B6E95">
              <w:rPr>
                <w:noProof/>
                <w:webHidden/>
              </w:rPr>
              <w:t>3</w:t>
            </w:r>
            <w:r w:rsidR="004B6E95">
              <w:rPr>
                <w:noProof/>
                <w:webHidden/>
              </w:rPr>
              <w:fldChar w:fldCharType="end"/>
            </w:r>
          </w:hyperlink>
        </w:p>
        <w:p w:rsidR="004B6E95" w:rsidRDefault="002D19A8">
          <w:pPr>
            <w:pStyle w:val="12"/>
            <w:tabs>
              <w:tab w:val="left" w:pos="440"/>
              <w:tab w:val="right" w:leader="dot" w:pos="9345"/>
            </w:tabs>
            <w:rPr>
              <w:noProof/>
              <w:sz w:val="22"/>
              <w:szCs w:val="22"/>
              <w:lang w:val="ru-RU" w:eastAsia="ru-RU"/>
            </w:rPr>
          </w:pPr>
          <w:hyperlink w:anchor="_Toc118373154" w:history="1"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3.</w:t>
            </w:r>
            <w:r w:rsidR="004B6E95">
              <w:rPr>
                <w:noProof/>
                <w:sz w:val="22"/>
                <w:szCs w:val="22"/>
                <w:lang w:val="ru-RU" w:eastAsia="ru-RU"/>
              </w:rPr>
              <w:tab/>
            </w:r>
            <w:r w:rsidR="004B6E95" w:rsidRPr="008F65E6">
              <w:rPr>
                <w:rStyle w:val="af2"/>
                <w:rFonts w:ascii="Times New Roman" w:eastAsiaTheme="majorEastAsia" w:hAnsi="Times New Roman" w:cs="Times New Roman"/>
                <w:noProof/>
                <w:lang w:val="ru-RU" w:eastAsia="ru-RU"/>
              </w:rPr>
              <w:t>Принципы функционирования системы</w:t>
            </w:r>
            <w:r w:rsidR="004B6E95">
              <w:rPr>
                <w:noProof/>
                <w:webHidden/>
              </w:rPr>
              <w:tab/>
            </w:r>
            <w:r w:rsidR="004B6E95">
              <w:rPr>
                <w:noProof/>
                <w:webHidden/>
              </w:rPr>
              <w:fldChar w:fldCharType="begin"/>
            </w:r>
            <w:r w:rsidR="004B6E95">
              <w:rPr>
                <w:noProof/>
                <w:webHidden/>
              </w:rPr>
              <w:instrText xml:space="preserve"> PAGEREF _Toc118373154 \h </w:instrText>
            </w:r>
            <w:r w:rsidR="004B6E95">
              <w:rPr>
                <w:noProof/>
                <w:webHidden/>
              </w:rPr>
            </w:r>
            <w:r w:rsidR="004B6E95">
              <w:rPr>
                <w:noProof/>
                <w:webHidden/>
              </w:rPr>
              <w:fldChar w:fldCharType="separate"/>
            </w:r>
            <w:r w:rsidR="004B6E95">
              <w:rPr>
                <w:noProof/>
                <w:webHidden/>
              </w:rPr>
              <w:t>3</w:t>
            </w:r>
            <w:r w:rsidR="004B6E95">
              <w:rPr>
                <w:noProof/>
                <w:webHidden/>
              </w:rPr>
              <w:fldChar w:fldCharType="end"/>
            </w:r>
          </w:hyperlink>
        </w:p>
        <w:p w:rsidR="004B6E95" w:rsidRDefault="002D19A8">
          <w:pPr>
            <w:pStyle w:val="21"/>
            <w:tabs>
              <w:tab w:val="left" w:pos="880"/>
              <w:tab w:val="right" w:leader="dot" w:pos="9345"/>
            </w:tabs>
            <w:rPr>
              <w:noProof/>
              <w:sz w:val="22"/>
              <w:szCs w:val="22"/>
              <w:lang w:val="ru-RU" w:eastAsia="ru-RU"/>
            </w:rPr>
          </w:pPr>
          <w:hyperlink w:anchor="_Toc118373158" w:history="1">
            <w:r w:rsidR="004B6E95" w:rsidRPr="008F65E6">
              <w:rPr>
                <w:rStyle w:val="af2"/>
                <w:rFonts w:ascii="Times New Roman" w:hAnsi="Times New Roman" w:cs="Times New Roman"/>
                <w:noProof/>
                <w:lang w:val="ru-RU" w:eastAsia="ru-RU"/>
              </w:rPr>
              <w:t>3.1.</w:t>
            </w:r>
            <w:r w:rsidR="004B6E95">
              <w:rPr>
                <w:noProof/>
                <w:sz w:val="22"/>
                <w:szCs w:val="22"/>
                <w:lang w:val="ru-RU" w:eastAsia="ru-RU"/>
              </w:rPr>
              <w:tab/>
            </w:r>
            <w:r w:rsidR="004B6E95" w:rsidRPr="008F65E6">
              <w:rPr>
                <w:rStyle w:val="af2"/>
                <w:rFonts w:ascii="Times New Roman" w:hAnsi="Times New Roman" w:cs="Times New Roman"/>
                <w:noProof/>
                <w:lang w:val="ru-RU" w:eastAsia="ru-RU"/>
              </w:rPr>
              <w:t>Структура и функционирование системы</w:t>
            </w:r>
            <w:r w:rsidR="004B6E95">
              <w:rPr>
                <w:noProof/>
                <w:webHidden/>
              </w:rPr>
              <w:tab/>
            </w:r>
            <w:r w:rsidR="004B6E95">
              <w:rPr>
                <w:noProof/>
                <w:webHidden/>
              </w:rPr>
              <w:fldChar w:fldCharType="begin"/>
            </w:r>
            <w:r w:rsidR="004B6E95">
              <w:rPr>
                <w:noProof/>
                <w:webHidden/>
              </w:rPr>
              <w:instrText xml:space="preserve"> PAGEREF _Toc118373158 \h </w:instrText>
            </w:r>
            <w:r w:rsidR="004B6E95">
              <w:rPr>
                <w:noProof/>
                <w:webHidden/>
              </w:rPr>
            </w:r>
            <w:r w:rsidR="004B6E95">
              <w:rPr>
                <w:noProof/>
                <w:webHidden/>
              </w:rPr>
              <w:fldChar w:fldCharType="separate"/>
            </w:r>
            <w:r w:rsidR="004B6E95">
              <w:rPr>
                <w:noProof/>
                <w:webHidden/>
              </w:rPr>
              <w:t>4</w:t>
            </w:r>
            <w:r w:rsidR="004B6E95">
              <w:rPr>
                <w:noProof/>
                <w:webHidden/>
              </w:rPr>
              <w:fldChar w:fldCharType="end"/>
            </w:r>
          </w:hyperlink>
        </w:p>
        <w:p w:rsidR="002050E1" w:rsidRDefault="002050E1">
          <w:r>
            <w:rPr>
              <w:b/>
              <w:bCs/>
            </w:rPr>
            <w:fldChar w:fldCharType="end"/>
          </w:r>
        </w:p>
      </w:sdtContent>
    </w:sdt>
    <w:p w:rsidR="002050E1" w:rsidRDefault="002050E1">
      <w:pPr>
        <w:rPr>
          <w:lang w:val="ru-RU"/>
        </w:rPr>
      </w:pPr>
    </w:p>
    <w:p w:rsidR="00F84508" w:rsidRDefault="00865375">
      <w:pPr>
        <w:rPr>
          <w:lang w:val="ru-RU"/>
        </w:rPr>
      </w:pPr>
      <w:r>
        <w:rPr>
          <w:lang w:val="ru-RU"/>
        </w:rPr>
        <w:br w:type="page"/>
      </w:r>
    </w:p>
    <w:p w:rsidR="00F84508" w:rsidRPr="0012680C" w:rsidRDefault="00F84508">
      <w:pPr>
        <w:rPr>
          <w:lang w:val="ru-RU"/>
        </w:rPr>
      </w:pPr>
    </w:p>
    <w:p w:rsidR="00F84508" w:rsidRPr="003F7BC5" w:rsidRDefault="00865375" w:rsidP="00DB513D">
      <w:pPr>
        <w:pStyle w:val="10"/>
        <w:numPr>
          <w:ilvl w:val="0"/>
          <w:numId w:val="10"/>
        </w:numPr>
        <w:tabs>
          <w:tab w:val="clear" w:pos="425"/>
        </w:tabs>
        <w:spacing w:before="120" w:after="120" w:line="360" w:lineRule="auto"/>
        <w:jc w:val="both"/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</w:pPr>
      <w:bookmarkStart w:id="0" w:name="_Toc118373152"/>
      <w:r w:rsidRPr="003F7BC5"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  <w:t>Общие сведения</w:t>
      </w:r>
      <w:bookmarkEnd w:id="0"/>
    </w:p>
    <w:p w:rsidR="00F84508" w:rsidRPr="00DB513D" w:rsidRDefault="000C39C0" w:rsidP="00DB513D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Витрина</w:t>
      </w:r>
      <w:r w:rsidR="00744A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продуктов и услуг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Витрина)</w:t>
      </w: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информационная система компании ПАО «Ростелеком», предназначенная для каталогизации, отображения в унифицированном виде информации о продуктах, отраслевых решениях и услугах, реализуемых компанией Ростелеком, ее дочерними зависимыми общ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ествами и компаниями-партнерами</w:t>
      </w:r>
      <w:r w:rsidR="00865375" w:rsidRPr="00DB5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</w:p>
    <w:p w:rsidR="00F84508" w:rsidRDefault="00F84508">
      <w:pPr>
        <w:rPr>
          <w:lang w:val="ru-RU"/>
        </w:rPr>
      </w:pPr>
    </w:p>
    <w:p w:rsidR="00F84508" w:rsidRPr="00DB513D" w:rsidRDefault="00865375" w:rsidP="00DB513D">
      <w:pPr>
        <w:pStyle w:val="10"/>
        <w:numPr>
          <w:ilvl w:val="0"/>
          <w:numId w:val="10"/>
        </w:numPr>
        <w:tabs>
          <w:tab w:val="clear" w:pos="425"/>
        </w:tabs>
        <w:spacing w:before="120" w:after="120" w:line="360" w:lineRule="auto"/>
        <w:jc w:val="both"/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</w:pPr>
      <w:bookmarkStart w:id="1" w:name="_Toc118373153"/>
      <w:r w:rsidRPr="00DB513D"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  <w:t>Функциональные характеристики</w:t>
      </w:r>
      <w:bookmarkEnd w:id="1"/>
    </w:p>
    <w:p w:rsidR="000C39C0" w:rsidRPr="000C39C0" w:rsidRDefault="000C39C0" w:rsidP="000C39C0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Обеспечение, хранения актуальных данных о продуктах, отраслевых решениях, услугах, стартапах ПАО «Ростелеком».</w:t>
      </w:r>
    </w:p>
    <w:p w:rsidR="000C39C0" w:rsidRPr="000C39C0" w:rsidRDefault="000C39C0" w:rsidP="000C39C0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удобного поиска и отображение информации о продуктах, отраслевых решениях, услугах, стартапах, включая документы, контакты ответственных лиц, результаты пилотных запусков.</w:t>
      </w:r>
    </w:p>
    <w:p w:rsidR="000C39C0" w:rsidRPr="000C39C0" w:rsidRDefault="000C39C0" w:rsidP="000C39C0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Отображение интерактивной схемы компании с навигацией по продуктовым подразделениям и их продуктам </w:t>
      </w:r>
    </w:p>
    <w:p w:rsidR="000C39C0" w:rsidRPr="000C39C0" w:rsidRDefault="000C39C0" w:rsidP="000C39C0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Вспомогательные функции:</w:t>
      </w:r>
    </w:p>
    <w:p w:rsidR="000C39C0" w:rsidRPr="000C39C0" w:rsidRDefault="000C39C0" w:rsidP="000C39C0">
      <w:pPr>
        <w:numPr>
          <w:ilvl w:val="1"/>
          <w:numId w:val="15"/>
        </w:numPr>
        <w:tabs>
          <w:tab w:val="clear" w:pos="840"/>
          <w:tab w:val="left" w:pos="2410"/>
        </w:tabs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доступом к системе;</w:t>
      </w:r>
    </w:p>
    <w:p w:rsidR="00F84508" w:rsidRPr="00DB513D" w:rsidRDefault="000C39C0" w:rsidP="000C39C0">
      <w:pPr>
        <w:numPr>
          <w:ilvl w:val="1"/>
          <w:numId w:val="15"/>
        </w:numPr>
        <w:tabs>
          <w:tab w:val="clear" w:pos="840"/>
          <w:tab w:val="left" w:pos="2410"/>
        </w:tabs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3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справочной информацией</w:t>
      </w:r>
    </w:p>
    <w:p w:rsidR="00F84508" w:rsidRPr="00DB513D" w:rsidRDefault="00F84508" w:rsidP="000C39C0">
      <w:pPr>
        <w:pStyle w:val="a3"/>
        <w:tabs>
          <w:tab w:val="left" w:pos="1134"/>
        </w:tabs>
        <w:spacing w:before="120" w:after="12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4508" w:rsidRDefault="00F84508">
      <w:pPr>
        <w:rPr>
          <w:lang w:val="ru-RU"/>
        </w:rPr>
      </w:pPr>
    </w:p>
    <w:p w:rsidR="00F84508" w:rsidRPr="00DB513D" w:rsidRDefault="00865375" w:rsidP="00DB513D">
      <w:pPr>
        <w:pStyle w:val="10"/>
        <w:numPr>
          <w:ilvl w:val="0"/>
          <w:numId w:val="10"/>
        </w:numPr>
        <w:tabs>
          <w:tab w:val="clear" w:pos="425"/>
        </w:tabs>
        <w:spacing w:before="120" w:after="120" w:line="360" w:lineRule="auto"/>
        <w:jc w:val="both"/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</w:pPr>
      <w:bookmarkStart w:id="2" w:name="_Toc118373154"/>
      <w:r w:rsidRPr="00DB513D">
        <w:rPr>
          <w:rFonts w:ascii="Times New Roman" w:eastAsiaTheme="majorEastAsia" w:hAnsi="Times New Roman" w:cs="Times New Roman"/>
          <w:bCs w:val="0"/>
          <w:kern w:val="0"/>
          <w:sz w:val="32"/>
          <w:szCs w:val="32"/>
          <w:lang w:val="ru-RU" w:eastAsia="ru-RU"/>
        </w:rPr>
        <w:t>Принципы функционирования системы</w:t>
      </w:r>
      <w:bookmarkEnd w:id="2"/>
    </w:p>
    <w:p w:rsidR="00F84508" w:rsidRPr="00DB513D" w:rsidRDefault="00865375" w:rsidP="00DB513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0C39C0">
        <w:rPr>
          <w:rFonts w:ascii="Times New Roman" w:hAnsi="Times New Roman" w:cs="Times New Roman"/>
          <w:sz w:val="24"/>
          <w:szCs w:val="24"/>
          <w:lang w:val="ru-RU" w:eastAsia="ru-RU"/>
        </w:rPr>
        <w:t>Витрине</w:t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реализованы три уровня взаимодействия:</w:t>
      </w:r>
    </w:p>
    <w:p w:rsidR="00F84508" w:rsidRPr="00DB513D" w:rsidRDefault="00865375" w:rsidP="00DB513D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5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Уровень web-</w:t>
      </w:r>
      <w:r w:rsidR="00B01F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интерфейсов</w:t>
      </w:r>
      <w:r w:rsidRPr="00DB5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4508" w:rsidRPr="00DB513D" w:rsidRDefault="00865375" w:rsidP="00DB513D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5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Уровень приложений;</w:t>
      </w:r>
    </w:p>
    <w:p w:rsidR="00F84508" w:rsidRPr="00DB513D" w:rsidRDefault="00865375" w:rsidP="00DB513D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5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Уровень данных.</w:t>
      </w:r>
    </w:p>
    <w:p w:rsidR="00F84508" w:rsidRDefault="00F84508">
      <w:pPr>
        <w:pStyle w:val="1"/>
        <w:numPr>
          <w:ilvl w:val="0"/>
          <w:numId w:val="0"/>
        </w:numPr>
        <w:ind w:firstLine="567"/>
      </w:pPr>
    </w:p>
    <w:p w:rsidR="00F84508" w:rsidRDefault="00865375" w:rsidP="00DB513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Общая схема взаимодействия компонентов </w:t>
      </w:r>
      <w:r w:rsidR="000C39C0">
        <w:rPr>
          <w:rFonts w:ascii="Times New Roman" w:hAnsi="Times New Roman" w:cs="Times New Roman"/>
          <w:sz w:val="24"/>
          <w:szCs w:val="24"/>
          <w:lang w:val="ru-RU" w:eastAsia="ru-RU"/>
        </w:rPr>
        <w:t>Витрины</w:t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представлена на </w:t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begin"/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instrText xml:space="preserve"> REF _Ref83129107 \h  \* MERGEFORMAT </w:instrText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separate"/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>Рисунке 1</w:t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end"/>
      </w:r>
      <w:r w:rsidRPr="00DB513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B3DAA" w:rsidRPr="00DB513D" w:rsidRDefault="002D19A8" w:rsidP="002B3DAA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 w14:anchorId="640B1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408pt">
            <v:imagedata r:id="rId10" o:title="Структура2"/>
          </v:shape>
        </w:pict>
      </w:r>
    </w:p>
    <w:p w:rsidR="00DB513D" w:rsidRDefault="00DB513D" w:rsidP="00DB513D">
      <w:pPr>
        <w:pStyle w:val="1"/>
        <w:keepNext/>
        <w:numPr>
          <w:ilvl w:val="0"/>
          <w:numId w:val="0"/>
        </w:numPr>
        <w:ind w:firstLine="567"/>
      </w:pPr>
    </w:p>
    <w:p w:rsidR="00F84508" w:rsidRPr="00DB513D" w:rsidRDefault="00DB513D" w:rsidP="00F75868">
      <w:pPr>
        <w:pStyle w:val="af3"/>
        <w:jc w:val="center"/>
        <w:rPr>
          <w:lang w:val="ru-RU"/>
        </w:rPr>
      </w:pPr>
      <w:r w:rsidRPr="00DB513D">
        <w:rPr>
          <w:lang w:val="ru-RU"/>
        </w:rPr>
        <w:t xml:space="preserve">Рисунок </w:t>
      </w:r>
      <w:r>
        <w:fldChar w:fldCharType="begin"/>
      </w:r>
      <w:r w:rsidRPr="00DB513D">
        <w:rPr>
          <w:lang w:val="ru-RU"/>
        </w:rPr>
        <w:instrText xml:space="preserve"> </w:instrText>
      </w:r>
      <w:r>
        <w:instrText>SEQ</w:instrText>
      </w:r>
      <w:r w:rsidRPr="00DB513D">
        <w:rPr>
          <w:lang w:val="ru-RU"/>
        </w:rPr>
        <w:instrText xml:space="preserve"> Рисунок \* </w:instrText>
      </w:r>
      <w:r>
        <w:instrText>ARABIC</w:instrText>
      </w:r>
      <w:r w:rsidRPr="00DB513D">
        <w:rPr>
          <w:lang w:val="ru-RU"/>
        </w:rPr>
        <w:instrText xml:space="preserve"> </w:instrText>
      </w:r>
      <w:r>
        <w:fldChar w:fldCharType="separate"/>
      </w:r>
      <w:r w:rsidRPr="00DB513D">
        <w:rPr>
          <w:noProof/>
          <w:lang w:val="ru-RU"/>
        </w:rPr>
        <w:t>1</w:t>
      </w:r>
      <w:r>
        <w:fldChar w:fldCharType="end"/>
      </w:r>
      <w:r w:rsidRPr="00DB513D">
        <w:rPr>
          <w:lang w:val="ru-RU"/>
        </w:rPr>
        <w:t xml:space="preserve"> Общая схема взаимодействия компонентов </w:t>
      </w:r>
      <w:r w:rsidR="002B3DAA">
        <w:rPr>
          <w:lang w:val="ru-RU"/>
        </w:rPr>
        <w:t>Витрины</w:t>
      </w:r>
    </w:p>
    <w:p w:rsidR="00F84508" w:rsidRDefault="00F84508">
      <w:pPr>
        <w:rPr>
          <w:lang w:val="ru-RU"/>
        </w:rPr>
      </w:pPr>
    </w:p>
    <w:p w:rsidR="00F75868" w:rsidRPr="00F75868" w:rsidRDefault="00F75868" w:rsidP="00F75868">
      <w:pPr>
        <w:pStyle w:val="a3"/>
        <w:keepNext/>
        <w:keepLines/>
        <w:numPr>
          <w:ilvl w:val="0"/>
          <w:numId w:val="14"/>
        </w:numPr>
        <w:spacing w:before="24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vanish/>
          <w:sz w:val="32"/>
          <w:szCs w:val="32"/>
          <w:lang w:val="ru-RU" w:eastAsia="ru-RU"/>
        </w:rPr>
      </w:pPr>
      <w:bookmarkStart w:id="3" w:name="_Toc100679325"/>
      <w:bookmarkStart w:id="4" w:name="_Toc118373155"/>
      <w:bookmarkStart w:id="5" w:name="_Toc83133000"/>
      <w:bookmarkEnd w:id="3"/>
      <w:bookmarkEnd w:id="4"/>
    </w:p>
    <w:p w:rsidR="00F75868" w:rsidRPr="00F75868" w:rsidRDefault="00F75868" w:rsidP="00F75868">
      <w:pPr>
        <w:pStyle w:val="a3"/>
        <w:keepNext/>
        <w:keepLines/>
        <w:numPr>
          <w:ilvl w:val="0"/>
          <w:numId w:val="14"/>
        </w:numPr>
        <w:spacing w:before="24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vanish/>
          <w:sz w:val="32"/>
          <w:szCs w:val="32"/>
          <w:lang w:val="ru-RU" w:eastAsia="ru-RU"/>
        </w:rPr>
      </w:pPr>
      <w:bookmarkStart w:id="6" w:name="_Toc100679326"/>
      <w:bookmarkStart w:id="7" w:name="_Toc118373156"/>
      <w:bookmarkEnd w:id="6"/>
      <w:bookmarkEnd w:id="7"/>
    </w:p>
    <w:p w:rsidR="00F75868" w:rsidRPr="00F75868" w:rsidRDefault="00F75868" w:rsidP="00F75868">
      <w:pPr>
        <w:pStyle w:val="a3"/>
        <w:keepNext/>
        <w:keepLines/>
        <w:numPr>
          <w:ilvl w:val="0"/>
          <w:numId w:val="14"/>
        </w:numPr>
        <w:spacing w:before="24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vanish/>
          <w:sz w:val="32"/>
          <w:szCs w:val="32"/>
          <w:lang w:val="ru-RU" w:eastAsia="ru-RU"/>
        </w:rPr>
      </w:pPr>
      <w:bookmarkStart w:id="8" w:name="_Toc100679327"/>
      <w:bookmarkStart w:id="9" w:name="_Toc118373157"/>
      <w:bookmarkEnd w:id="8"/>
      <w:bookmarkEnd w:id="9"/>
    </w:p>
    <w:p w:rsidR="00F84508" w:rsidRPr="00F75868" w:rsidRDefault="00865375" w:rsidP="00F75868">
      <w:pPr>
        <w:pStyle w:val="2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lang w:val="ru-RU" w:eastAsia="ru-RU"/>
        </w:rPr>
      </w:pPr>
      <w:bookmarkStart w:id="10" w:name="_Toc118373158"/>
      <w:r w:rsidRPr="00F75868">
        <w:rPr>
          <w:rFonts w:ascii="Times New Roman" w:hAnsi="Times New Roman" w:cs="Times New Roman"/>
          <w:lang w:val="ru-RU" w:eastAsia="ru-RU"/>
        </w:rPr>
        <w:t>Структура и функционирование системы</w:t>
      </w:r>
      <w:bookmarkEnd w:id="5"/>
      <w:bookmarkEnd w:id="10"/>
      <w:r w:rsidRPr="00F75868">
        <w:rPr>
          <w:rFonts w:ascii="Times New Roman" w:hAnsi="Times New Roman" w:cs="Times New Roman"/>
          <w:lang w:val="ru-RU" w:eastAsia="ru-RU"/>
        </w:rPr>
        <w:t xml:space="preserve"> </w:t>
      </w:r>
    </w:p>
    <w:p w:rsidR="00F84508" w:rsidRPr="00F75868" w:rsidRDefault="00D752EC" w:rsidP="00F7586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Витрина</w:t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включает в себя следующие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функциональные и структурные компоненты, предназначенные для решения определенного круга задач</w:t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begin"/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instrText xml:space="preserve"> REF _Ref83129107 \h </w:instrText>
      </w:r>
      <w:r w:rsidR="00F75868">
        <w:rPr>
          <w:rFonts w:ascii="Times New Roman" w:hAnsi="Times New Roman" w:cs="Times New Roman"/>
          <w:sz w:val="24"/>
          <w:szCs w:val="24"/>
          <w:lang w:val="ru-RU" w:eastAsia="ru-RU"/>
        </w:rPr>
        <w:instrText xml:space="preserve"> \* MERGEFORMAT </w:instrText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separate"/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t>Рисунок 1</w:t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fldChar w:fldCharType="end"/>
      </w:r>
      <w:r w:rsidR="00865375" w:rsidRPr="00F75868">
        <w:rPr>
          <w:rFonts w:ascii="Times New Roman" w:hAnsi="Times New Roman" w:cs="Times New Roman"/>
          <w:sz w:val="24"/>
          <w:szCs w:val="24"/>
          <w:lang w:val="ru-RU" w:eastAsia="ru-RU"/>
        </w:rPr>
        <w:t>):</w:t>
      </w:r>
    </w:p>
    <w:p w:rsidR="00F84508" w:rsidRPr="00F75868" w:rsidRDefault="00D752EC" w:rsidP="00F75868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управления карточками продуктов</w:t>
      </w:r>
      <w:r w:rsidR="00865375" w:rsidRPr="00F758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4508" w:rsidRPr="00F75868" w:rsidRDefault="00D752EC" w:rsidP="00F75868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управления справочниками</w:t>
      </w:r>
      <w:r w:rsidR="00865375" w:rsidRPr="00F758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4508" w:rsidRDefault="00D752EC" w:rsidP="00F75868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управления доступом</w:t>
      </w:r>
      <w:r w:rsidR="00865375" w:rsidRPr="00F758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752EC" w:rsidRPr="00F75868" w:rsidRDefault="00D752EC" w:rsidP="00F75868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поиска</w:t>
      </w:r>
    </w:p>
    <w:p w:rsidR="00F84508" w:rsidRPr="00F75868" w:rsidRDefault="00D752EC" w:rsidP="00F75868">
      <w:pPr>
        <w:pStyle w:val="a3"/>
        <w:numPr>
          <w:ilvl w:val="1"/>
          <w:numId w:val="12"/>
        </w:numPr>
        <w:tabs>
          <w:tab w:val="clear" w:pos="840"/>
          <w:tab w:val="left" w:pos="1134"/>
        </w:tabs>
        <w:spacing w:before="120"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Хранилице данных</w:t>
      </w:r>
      <w:r w:rsidR="00865375" w:rsidRPr="00F758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4508" w:rsidRDefault="00F84508">
      <w:pPr>
        <w:pStyle w:val="a3"/>
      </w:pPr>
    </w:p>
    <w:p w:rsidR="00F84508" w:rsidRPr="002B3025" w:rsidRDefault="00865375" w:rsidP="00D752EC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0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Информационное наполнение базы данных </w:t>
      </w:r>
      <w:r w:rsidR="00D752EC">
        <w:rPr>
          <w:rFonts w:ascii="Times New Roman" w:hAnsi="Times New Roman" w:cs="Times New Roman"/>
          <w:sz w:val="24"/>
          <w:szCs w:val="24"/>
          <w:lang w:val="ru-RU" w:eastAsia="ru-RU"/>
        </w:rPr>
        <w:t>Витрины</w:t>
      </w:r>
      <w:r w:rsidRPr="002B30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осуществляется </w:t>
      </w:r>
      <w:r w:rsidR="00D752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ручном режиме через </w:t>
      </w:r>
      <w:r w:rsidR="00D752EC">
        <w:rPr>
          <w:rFonts w:ascii="Times New Roman" w:hAnsi="Times New Roman" w:cs="Times New Roman"/>
          <w:sz w:val="24"/>
          <w:szCs w:val="24"/>
          <w:lang w:eastAsia="ru-RU"/>
        </w:rPr>
        <w:t>web</w:t>
      </w:r>
      <w:r w:rsidR="00D752EC">
        <w:rPr>
          <w:rFonts w:ascii="Times New Roman" w:hAnsi="Times New Roman" w:cs="Times New Roman"/>
          <w:sz w:val="24"/>
          <w:szCs w:val="24"/>
          <w:lang w:val="ru-RU" w:eastAsia="ru-RU"/>
        </w:rPr>
        <w:t>-интерфейс.</w:t>
      </w:r>
    </w:p>
    <w:sectPr w:rsidR="00F84508" w:rsidRPr="002B3025" w:rsidSect="00F75868">
      <w:pgSz w:w="11906" w:h="16838"/>
      <w:pgMar w:top="1440" w:right="113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A8" w:rsidRDefault="002D19A8" w:rsidP="002050E1">
      <w:r>
        <w:separator/>
      </w:r>
    </w:p>
  </w:endnote>
  <w:endnote w:type="continuationSeparator" w:id="0">
    <w:p w:rsidR="002D19A8" w:rsidRDefault="002D19A8" w:rsidP="0020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A8" w:rsidRDefault="002D19A8" w:rsidP="002050E1">
      <w:r>
        <w:separator/>
      </w:r>
    </w:p>
  </w:footnote>
  <w:footnote w:type="continuationSeparator" w:id="0">
    <w:p w:rsidR="002D19A8" w:rsidRDefault="002D19A8" w:rsidP="0020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5529"/>
      <w:gridCol w:w="1701"/>
    </w:tblGrid>
    <w:tr w:rsidR="002050E1" w:rsidRPr="00744A21" w:rsidTr="00DB288F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050E1" w:rsidRDefault="002050E1" w:rsidP="002050E1">
          <w:pPr>
            <w:pStyle w:val="af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6720C623" wp14:editId="6F5E07AD">
                <wp:extent cx="1447800" cy="666750"/>
                <wp:effectExtent l="0" t="0" r="0" b="0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50E1" w:rsidRDefault="000C39C0" w:rsidP="00744A21">
          <w:pPr>
            <w:pStyle w:val="af"/>
          </w:pPr>
          <w:r w:rsidRPr="000C39C0">
            <w:t>Витрина продуктов и услуг</w:t>
          </w:r>
        </w:p>
      </w:tc>
    </w:tr>
    <w:tr w:rsidR="002050E1" w:rsidTr="00DB288F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50E1" w:rsidRDefault="002050E1" w:rsidP="002050E1">
          <w:pPr>
            <w:pStyle w:val="af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50E1" w:rsidRDefault="002050E1" w:rsidP="002050E1">
          <w:pPr>
            <w:pStyle w:val="af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50E1" w:rsidRDefault="002050E1" w:rsidP="002050E1">
          <w:pPr>
            <w:pStyle w:val="af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3749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fldSimple w:instr=" NUMPAGES ">
            <w:r w:rsidR="000F3749">
              <w:rPr>
                <w:noProof/>
              </w:rPr>
              <w:t>5</w:t>
            </w:r>
          </w:fldSimple>
        </w:p>
      </w:tc>
    </w:tr>
  </w:tbl>
  <w:p w:rsidR="002050E1" w:rsidRDefault="00205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BDF98"/>
    <w:multiLevelType w:val="multilevel"/>
    <w:tmpl w:val="DBFBDF98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6FE0F0D"/>
    <w:multiLevelType w:val="singleLevel"/>
    <w:tmpl w:val="F6FE0F0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DF7078E"/>
    <w:multiLevelType w:val="singleLevel"/>
    <w:tmpl w:val="FDF7078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4F72E2"/>
    <w:multiLevelType w:val="multilevel"/>
    <w:tmpl w:val="1BD4FC00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05DA1BAD"/>
    <w:multiLevelType w:val="hybridMultilevel"/>
    <w:tmpl w:val="09AAF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F40"/>
    <w:multiLevelType w:val="multilevel"/>
    <w:tmpl w:val="20B86F4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13D7A91"/>
    <w:multiLevelType w:val="multilevel"/>
    <w:tmpl w:val="413D7A9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760938"/>
    <w:multiLevelType w:val="multilevel"/>
    <w:tmpl w:val="F70C42C4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 w15:restartNumberingAfterBreak="0">
    <w:nsid w:val="5EAE73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AD4B25"/>
    <w:multiLevelType w:val="multilevel"/>
    <w:tmpl w:val="62AD4B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272049"/>
    <w:multiLevelType w:val="multilevel"/>
    <w:tmpl w:val="63272049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662970"/>
    <w:multiLevelType w:val="multilevel"/>
    <w:tmpl w:val="666629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07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A402B"/>
    <w:multiLevelType w:val="multilevel"/>
    <w:tmpl w:val="E4403096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78FEBAE9"/>
    <w:multiLevelType w:val="singleLevel"/>
    <w:tmpl w:val="78FEBAE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7CD00741"/>
    <w:multiLevelType w:val="multilevel"/>
    <w:tmpl w:val="E75AF478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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5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748A4"/>
    <w:rsid w:val="3EBE4852"/>
    <w:rsid w:val="3FEFEF7F"/>
    <w:rsid w:val="4FEFAAA8"/>
    <w:rsid w:val="56F748A4"/>
    <w:rsid w:val="5EA5BB4D"/>
    <w:rsid w:val="7BFFB275"/>
    <w:rsid w:val="7F3C32A2"/>
    <w:rsid w:val="7F7D6A85"/>
    <w:rsid w:val="BBF4DF06"/>
    <w:rsid w:val="BF6D306D"/>
    <w:rsid w:val="DEAFA0E7"/>
    <w:rsid w:val="E1B6FDE0"/>
    <w:rsid w:val="EFF55DAA"/>
    <w:rsid w:val="F55F1451"/>
    <w:rsid w:val="F7F37447"/>
    <w:rsid w:val="F7FBF545"/>
    <w:rsid w:val="FAED2018"/>
    <w:rsid w:val="FD7F085A"/>
    <w:rsid w:val="FD9F4247"/>
    <w:rsid w:val="FFC7BB85"/>
    <w:rsid w:val="FFDFBA7A"/>
    <w:rsid w:val="FFFB4D67"/>
    <w:rsid w:val="000C39C0"/>
    <w:rsid w:val="000F3749"/>
    <w:rsid w:val="0012680C"/>
    <w:rsid w:val="0013324D"/>
    <w:rsid w:val="001D6934"/>
    <w:rsid w:val="002050E1"/>
    <w:rsid w:val="00213A89"/>
    <w:rsid w:val="002B3025"/>
    <w:rsid w:val="002B3DAA"/>
    <w:rsid w:val="002D19A8"/>
    <w:rsid w:val="003271F3"/>
    <w:rsid w:val="00332498"/>
    <w:rsid w:val="0034142D"/>
    <w:rsid w:val="003F7BC5"/>
    <w:rsid w:val="004B6E95"/>
    <w:rsid w:val="006C7678"/>
    <w:rsid w:val="006F2353"/>
    <w:rsid w:val="00724BC8"/>
    <w:rsid w:val="00744A21"/>
    <w:rsid w:val="00747964"/>
    <w:rsid w:val="007801B5"/>
    <w:rsid w:val="007D4EF4"/>
    <w:rsid w:val="00836336"/>
    <w:rsid w:val="00865375"/>
    <w:rsid w:val="008709F5"/>
    <w:rsid w:val="009F0913"/>
    <w:rsid w:val="00A650BC"/>
    <w:rsid w:val="00A67FCD"/>
    <w:rsid w:val="00A95F00"/>
    <w:rsid w:val="00B01F15"/>
    <w:rsid w:val="00CF7D52"/>
    <w:rsid w:val="00D752EC"/>
    <w:rsid w:val="00D9396E"/>
    <w:rsid w:val="00DB513D"/>
    <w:rsid w:val="00F75868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273B62-FCCD-4B65-9C66-588F28D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/>
      <w:outlineLvl w:val="1"/>
    </w:pPr>
    <w:rPr>
      <w:rFonts w:eastAsiaTheme="majorEastAsia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contextualSpacing/>
    </w:pPr>
  </w:style>
  <w:style w:type="paragraph" w:customStyle="1" w:styleId="a5">
    <w:name w:val="ЧТЗ_Обычный текст"/>
    <w:basedOn w:val="a"/>
    <w:link w:val="a6"/>
    <w:qFormat/>
    <w:pPr>
      <w:widowControl w:val="0"/>
      <w:ind w:firstLine="709"/>
    </w:pPr>
    <w:rPr>
      <w:rFonts w:eastAsia="Calibri"/>
    </w:rPr>
  </w:style>
  <w:style w:type="paragraph" w:customStyle="1" w:styleId="1">
    <w:name w:val="ЧТЗ_Список 1"/>
    <w:basedOn w:val="a"/>
    <w:qFormat/>
    <w:pPr>
      <w:widowControl w:val="0"/>
      <w:numPr>
        <w:ilvl w:val="1"/>
        <w:numId w:val="4"/>
      </w:numPr>
    </w:pPr>
    <w:rPr>
      <w:rFonts w:eastAsia="MS Gothic"/>
      <w:bCs/>
    </w:rPr>
  </w:style>
  <w:style w:type="paragraph" w:styleId="a7">
    <w:name w:val="Title"/>
    <w:basedOn w:val="a"/>
    <w:next w:val="a"/>
    <w:link w:val="a8"/>
    <w:uiPriority w:val="10"/>
    <w:qFormat/>
    <w:rsid w:val="002050E1"/>
    <w:pPr>
      <w:spacing w:after="240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val="ru-RU" w:eastAsia="ru-RU"/>
    </w:rPr>
  </w:style>
  <w:style w:type="character" w:customStyle="1" w:styleId="a8">
    <w:name w:val="Заголовок Знак"/>
    <w:basedOn w:val="a0"/>
    <w:link w:val="a7"/>
    <w:uiPriority w:val="10"/>
    <w:qFormat/>
    <w:rsid w:val="002050E1"/>
    <w:rPr>
      <w:rFonts w:eastAsiaTheme="majorEastAsia"/>
      <w:b/>
      <w:spacing w:val="-10"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050E1"/>
    <w:pPr>
      <w:spacing w:before="120" w:after="160"/>
      <w:ind w:firstLine="720"/>
      <w:jc w:val="center"/>
    </w:pPr>
    <w:rPr>
      <w:rFonts w:ascii="Times New Roman" w:hAnsi="Times New Roman" w:cs="Times New Roman"/>
      <w:b/>
      <w:color w:val="000000" w:themeColor="text1"/>
      <w:spacing w:val="15"/>
      <w:sz w:val="28"/>
      <w:szCs w:val="28"/>
      <w:lang w:val="ru-RU" w:eastAsia="ru-RU"/>
    </w:rPr>
  </w:style>
  <w:style w:type="character" w:customStyle="1" w:styleId="aa">
    <w:name w:val="Подзаголовок Знак"/>
    <w:basedOn w:val="a0"/>
    <w:link w:val="a9"/>
    <w:uiPriority w:val="11"/>
    <w:qFormat/>
    <w:rsid w:val="002050E1"/>
    <w:rPr>
      <w:rFonts w:eastAsiaTheme="minorEastAsia"/>
      <w:b/>
      <w:color w:val="000000" w:themeColor="text1"/>
      <w:spacing w:val="15"/>
      <w:sz w:val="28"/>
      <w:szCs w:val="28"/>
    </w:rPr>
  </w:style>
  <w:style w:type="paragraph" w:styleId="ab">
    <w:name w:val="header"/>
    <w:basedOn w:val="a"/>
    <w:link w:val="ac"/>
    <w:rsid w:val="00205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50E1"/>
    <w:rPr>
      <w:rFonts w:asciiTheme="minorHAnsi" w:eastAsiaTheme="minorEastAsia" w:hAnsiTheme="minorHAnsi" w:cstheme="minorBidi"/>
      <w:lang w:val="en-US" w:eastAsia="zh-CN"/>
    </w:rPr>
  </w:style>
  <w:style w:type="paragraph" w:styleId="ad">
    <w:name w:val="footer"/>
    <w:basedOn w:val="a"/>
    <w:link w:val="ae"/>
    <w:rsid w:val="002050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050E1"/>
    <w:rPr>
      <w:rFonts w:asciiTheme="minorHAnsi" w:eastAsiaTheme="minorEastAsia" w:hAnsiTheme="minorHAnsi" w:cstheme="minorBidi"/>
      <w:lang w:val="en-US" w:eastAsia="zh-CN"/>
    </w:rPr>
  </w:style>
  <w:style w:type="paragraph" w:customStyle="1" w:styleId="af">
    <w:name w:val="Колонтитул"/>
    <w:basedOn w:val="a"/>
    <w:link w:val="af0"/>
    <w:qFormat/>
    <w:rsid w:val="002050E1"/>
    <w:pP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lang w:val="ru-RU" w:eastAsia="en-US"/>
    </w:rPr>
  </w:style>
  <w:style w:type="character" w:customStyle="1" w:styleId="af0">
    <w:name w:val="Колонтитул Знак"/>
    <w:basedOn w:val="a0"/>
    <w:link w:val="af"/>
    <w:qFormat/>
    <w:rsid w:val="002050E1"/>
    <w:rPr>
      <w:rFonts w:eastAsiaTheme="minorHAnsi"/>
      <w:lang w:eastAsia="en-US"/>
    </w:rPr>
  </w:style>
  <w:style w:type="paragraph" w:styleId="af1">
    <w:name w:val="TOC Heading"/>
    <w:basedOn w:val="10"/>
    <w:next w:val="a"/>
    <w:uiPriority w:val="39"/>
    <w:unhideWhenUsed/>
    <w:qFormat/>
    <w:rsid w:val="002050E1"/>
    <w:pPr>
      <w:tabs>
        <w:tab w:val="clear" w:pos="425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rsid w:val="002050E1"/>
    <w:pPr>
      <w:spacing w:after="100"/>
    </w:pPr>
  </w:style>
  <w:style w:type="paragraph" w:styleId="21">
    <w:name w:val="toc 2"/>
    <w:basedOn w:val="a"/>
    <w:next w:val="a"/>
    <w:autoRedefine/>
    <w:uiPriority w:val="39"/>
    <w:rsid w:val="002050E1"/>
    <w:pPr>
      <w:spacing w:after="100"/>
      <w:ind w:left="200"/>
    </w:pPr>
  </w:style>
  <w:style w:type="character" w:styleId="af2">
    <w:name w:val="Hyperlink"/>
    <w:basedOn w:val="a0"/>
    <w:uiPriority w:val="99"/>
    <w:unhideWhenUsed/>
    <w:rsid w:val="002050E1"/>
    <w:rPr>
      <w:color w:val="0563C1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qFormat/>
    <w:rsid w:val="003F7BC5"/>
    <w:rPr>
      <w:rFonts w:asciiTheme="minorHAnsi" w:eastAsiaTheme="minorEastAsia" w:hAnsiTheme="minorHAnsi" w:cstheme="minorBidi"/>
      <w:b/>
      <w:bCs/>
      <w:kern w:val="44"/>
      <w:sz w:val="44"/>
      <w:szCs w:val="44"/>
      <w:lang w:val="en-US" w:eastAsia="zh-CN"/>
    </w:rPr>
  </w:style>
  <w:style w:type="character" w:customStyle="1" w:styleId="a4">
    <w:name w:val="Абзац списка Знак"/>
    <w:link w:val="a3"/>
    <w:uiPriority w:val="34"/>
    <w:qFormat/>
    <w:rsid w:val="00DB513D"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ЧТЗ_Обычный текст Знак"/>
    <w:basedOn w:val="a0"/>
    <w:link w:val="a5"/>
    <w:qFormat/>
    <w:rsid w:val="00DB513D"/>
    <w:rPr>
      <w:rFonts w:asciiTheme="minorHAnsi" w:eastAsia="Calibri" w:hAnsiTheme="minorHAnsi" w:cstheme="minorBidi"/>
      <w:lang w:val="en-US" w:eastAsia="zh-CN"/>
    </w:rPr>
  </w:style>
  <w:style w:type="paragraph" w:styleId="af3">
    <w:name w:val="caption"/>
    <w:basedOn w:val="a"/>
    <w:next w:val="a"/>
    <w:unhideWhenUsed/>
    <w:qFormat/>
    <w:rsid w:val="00DB513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F75868"/>
    <w:rPr>
      <w:rFonts w:asciiTheme="minorHAnsi" w:eastAsiaTheme="majorEastAsia" w:hAnsiTheme="minorHAnsi" w:cstheme="minorBidi"/>
      <w:b/>
      <w:sz w:val="32"/>
      <w:szCs w:val="32"/>
      <w:lang w:val="en-US" w:eastAsia="zh-CN"/>
    </w:rPr>
  </w:style>
  <w:style w:type="paragraph" w:customStyle="1" w:styleId="af4">
    <w:name w:val="Обычный (таблица)"/>
    <w:basedOn w:val="a"/>
    <w:link w:val="af5"/>
    <w:qFormat/>
    <w:rsid w:val="00D9396E"/>
    <w:pPr>
      <w:keepLines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af5">
    <w:name w:val="Обычный (таблица) Знак"/>
    <w:link w:val="af4"/>
    <w:qFormat/>
    <w:rsid w:val="00D9396E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AA729-8604-43E2-95BD-B9940D4A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Брайко Артем</dc:creator>
  <cp:lastModifiedBy>Малышева Елена Александровна</cp:lastModifiedBy>
  <cp:revision>1</cp:revision>
  <dcterms:created xsi:type="dcterms:W3CDTF">2023-02-01T06:35:00Z</dcterms:created>
  <dcterms:modified xsi:type="dcterms:W3CDTF">2023-02-01T06:35:00Z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</Properties>
</file>